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F" w:rsidRPr="00F267E0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5601F" w:rsidRPr="00F267E0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sz w:val="20"/>
          <w:szCs w:val="20"/>
          <w:lang w:val="sr-Cyrl-CS"/>
        </w:rPr>
        <w:t>На основу одредбе члана 46. Закона о локалној самоуправи ( „Службени гласник РС“ бр.129/2007</w:t>
      </w:r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и 83/2014), члана 3. и члана 22. став </w:t>
      </w:r>
      <w:r w:rsidRPr="00F267E0">
        <w:rPr>
          <w:rFonts w:ascii="Times New Roman" w:hAnsi="Times New Roman" w:cs="Times New Roman"/>
          <w:sz w:val="20"/>
          <w:szCs w:val="20"/>
          <w:lang w:val="sr-Latn-CS"/>
        </w:rPr>
        <w:t>3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. Одлуке о Општинском већу општине Гаџин Хан ( „Службени лист града Ниша“ бр.83/2008), члана 348. Закона о облигационим односима </w:t>
      </w:r>
      <w:r w:rsidRPr="00F267E0">
        <w:rPr>
          <w:rFonts w:ascii="Times New Roman" w:hAnsi="Times New Roman" w:cs="Times New Roman"/>
          <w:bCs/>
          <w:sz w:val="20"/>
          <w:szCs w:val="20"/>
        </w:rPr>
        <w:t>("</w:t>
      </w:r>
      <w:proofErr w:type="spellStart"/>
      <w:r w:rsidRPr="00F267E0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F267E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Pr="00F267E0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proofErr w:type="gramEnd"/>
      <w:r w:rsidRPr="00F267E0">
        <w:rPr>
          <w:rFonts w:ascii="Times New Roman" w:hAnsi="Times New Roman" w:cs="Times New Roman"/>
          <w:bCs/>
          <w:sz w:val="20"/>
          <w:szCs w:val="20"/>
        </w:rPr>
        <w:t xml:space="preserve"> СФРЈ", </w:t>
      </w:r>
      <w:proofErr w:type="spellStart"/>
      <w:r w:rsidRPr="00F267E0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F267E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F267E0">
        <w:rPr>
          <w:rFonts w:ascii="Times New Roman" w:hAnsi="Times New Roman" w:cs="Times New Roman"/>
          <w:bCs/>
          <w:sz w:val="20"/>
          <w:szCs w:val="20"/>
        </w:rPr>
        <w:t xml:space="preserve">29/78, 39/85, 45/89 - </w:t>
      </w:r>
      <w:proofErr w:type="spellStart"/>
      <w:r w:rsidRPr="00F267E0">
        <w:rPr>
          <w:rFonts w:ascii="Times New Roman" w:hAnsi="Times New Roman" w:cs="Times New Roman"/>
          <w:bCs/>
          <w:sz w:val="20"/>
          <w:szCs w:val="20"/>
        </w:rPr>
        <w:t>одлука</w:t>
      </w:r>
      <w:proofErr w:type="spellEnd"/>
      <w:r w:rsidRPr="00F267E0">
        <w:rPr>
          <w:rFonts w:ascii="Times New Roman" w:hAnsi="Times New Roman" w:cs="Times New Roman"/>
          <w:bCs/>
          <w:sz w:val="20"/>
          <w:szCs w:val="20"/>
        </w:rPr>
        <w:t xml:space="preserve"> УСЈ и 57/89, "</w:t>
      </w:r>
      <w:proofErr w:type="spellStart"/>
      <w:r w:rsidRPr="00F267E0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F267E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F267E0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r w:rsidRPr="00F267E0">
        <w:rPr>
          <w:rFonts w:ascii="Times New Roman" w:hAnsi="Times New Roman" w:cs="Times New Roman"/>
          <w:bCs/>
          <w:sz w:val="20"/>
          <w:szCs w:val="20"/>
        </w:rPr>
        <w:t xml:space="preserve"> СРЈ", </w:t>
      </w:r>
      <w:proofErr w:type="spellStart"/>
      <w:r w:rsidRPr="00F267E0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F267E0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F267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F267E0">
        <w:rPr>
          <w:rFonts w:ascii="Times New Roman" w:hAnsi="Times New Roman" w:cs="Times New Roman"/>
          <w:bCs/>
          <w:sz w:val="20"/>
          <w:szCs w:val="20"/>
        </w:rPr>
        <w:t>31/93 и "</w:t>
      </w:r>
      <w:proofErr w:type="spellStart"/>
      <w:r w:rsidRPr="00F267E0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F267E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F267E0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r w:rsidRPr="00F267E0">
        <w:rPr>
          <w:rFonts w:ascii="Times New Roman" w:hAnsi="Times New Roman" w:cs="Times New Roman"/>
          <w:bCs/>
          <w:sz w:val="20"/>
          <w:szCs w:val="20"/>
        </w:rPr>
        <w:t xml:space="preserve"> СЦГ", </w:t>
      </w:r>
      <w:proofErr w:type="spellStart"/>
      <w:r w:rsidRPr="00F267E0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F267E0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F267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F267E0">
        <w:rPr>
          <w:rFonts w:ascii="Times New Roman" w:hAnsi="Times New Roman" w:cs="Times New Roman"/>
          <w:bCs/>
          <w:sz w:val="20"/>
          <w:szCs w:val="20"/>
        </w:rPr>
        <w:t xml:space="preserve">1/2003 - </w:t>
      </w:r>
      <w:proofErr w:type="spellStart"/>
      <w:r w:rsidRPr="00F267E0">
        <w:rPr>
          <w:rFonts w:ascii="Times New Roman" w:hAnsi="Times New Roman" w:cs="Times New Roman"/>
          <w:bCs/>
          <w:sz w:val="20"/>
          <w:szCs w:val="20"/>
        </w:rPr>
        <w:t>Уставна</w:t>
      </w:r>
      <w:proofErr w:type="spellEnd"/>
      <w:r w:rsidRPr="00F267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bCs/>
          <w:sz w:val="20"/>
          <w:szCs w:val="20"/>
        </w:rPr>
        <w:t>повеља</w:t>
      </w:r>
      <w:proofErr w:type="spellEnd"/>
      <w:r w:rsidRPr="00F267E0">
        <w:rPr>
          <w:rFonts w:ascii="Times New Roman" w:hAnsi="Times New Roman" w:cs="Times New Roman"/>
          <w:bCs/>
          <w:sz w:val="20"/>
          <w:szCs w:val="20"/>
        </w:rPr>
        <w:t>)</w:t>
      </w:r>
      <w:r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, одлучујући по захтеву </w:t>
      </w:r>
      <w:r w:rsidR="005E32BE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Вукадина Јованчића</w:t>
      </w:r>
      <w:r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да постојећу обавезу по уговору о додели квалитетне јунице замени новом обавезом,</w:t>
      </w:r>
      <w:r w:rsidR="00273E3C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Општинско веће општине Гаџин Хан, на </w:t>
      </w:r>
      <w:r w:rsidR="00E800DB" w:rsidRPr="00F267E0">
        <w:rPr>
          <w:rFonts w:ascii="Times New Roman" w:hAnsi="Times New Roman" w:cs="Times New Roman"/>
          <w:sz w:val="20"/>
          <w:szCs w:val="20"/>
          <w:lang w:val="sr-Cyrl-CS"/>
        </w:rPr>
        <w:t>11</w:t>
      </w:r>
      <w:r w:rsidR="003A5D71" w:rsidRPr="00F267E0">
        <w:rPr>
          <w:rFonts w:ascii="Times New Roman" w:hAnsi="Times New Roman" w:cs="Times New Roman"/>
          <w:sz w:val="20"/>
          <w:szCs w:val="20"/>
        </w:rPr>
        <w:t>9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gramEnd"/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73E3C" w:rsidRPr="00F267E0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="00E800DB" w:rsidRPr="00F267E0">
        <w:rPr>
          <w:rFonts w:ascii="Times New Roman" w:hAnsi="Times New Roman" w:cs="Times New Roman"/>
          <w:sz w:val="20"/>
          <w:szCs w:val="20"/>
          <w:lang w:val="sr-Cyrl-CS"/>
        </w:rPr>
        <w:t>сто</w:t>
      </w:r>
      <w:r w:rsidR="003A5D71" w:rsidRPr="00F267E0">
        <w:rPr>
          <w:rFonts w:ascii="Times New Roman" w:hAnsi="Times New Roman" w:cs="Times New Roman"/>
          <w:sz w:val="20"/>
          <w:szCs w:val="20"/>
          <w:lang w:val="sr-Cyrl-CS"/>
        </w:rPr>
        <w:t>деветнаестој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) седници, одржаној дана </w:t>
      </w:r>
      <w:r w:rsidR="003A5D71" w:rsidRPr="00F267E0">
        <w:rPr>
          <w:rFonts w:ascii="Times New Roman" w:hAnsi="Times New Roman" w:cs="Times New Roman"/>
          <w:sz w:val="20"/>
          <w:szCs w:val="20"/>
          <w:lang w:val="sr-Cyrl-CS"/>
        </w:rPr>
        <w:t>26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3A5D71" w:rsidRPr="00F267E0">
        <w:rPr>
          <w:rFonts w:ascii="Times New Roman" w:hAnsi="Times New Roman" w:cs="Times New Roman"/>
          <w:sz w:val="20"/>
          <w:szCs w:val="20"/>
          <w:lang w:val="sr-Cyrl-CS"/>
        </w:rPr>
        <w:t>новембра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2015. године, доноси</w:t>
      </w:r>
    </w:p>
    <w:p w:rsidR="0045601F" w:rsidRPr="00F267E0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5601F" w:rsidRPr="00F267E0" w:rsidRDefault="0045601F" w:rsidP="0045601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b/>
          <w:sz w:val="20"/>
          <w:szCs w:val="20"/>
          <w:lang w:val="sr-Cyrl-CS"/>
        </w:rPr>
        <w:t>Р Е Ш Е Њ Е</w:t>
      </w:r>
    </w:p>
    <w:p w:rsidR="00F267E0" w:rsidRPr="00F267E0" w:rsidRDefault="00F267E0" w:rsidP="0045601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01F" w:rsidRPr="00F267E0" w:rsidRDefault="007346FA" w:rsidP="00704AC4">
      <w:pPr>
        <w:pStyle w:val="NoSpacing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Одбија се 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>захтев</w:t>
      </w:r>
      <w:r w:rsidRPr="00F267E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>Вукадина Јованчића</w:t>
      </w:r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>из З.Топонице бр</w:t>
      </w:r>
      <w:r w:rsidR="008101C4" w:rsidRPr="00F267E0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06-320-391/</w:t>
      </w:r>
      <w:r w:rsidR="00D8474C" w:rsidRPr="00F267E0">
        <w:rPr>
          <w:rFonts w:ascii="Times New Roman" w:hAnsi="Times New Roman" w:cs="Times New Roman"/>
          <w:sz w:val="20"/>
          <w:szCs w:val="20"/>
          <w:lang w:val="sr-Latn-CS"/>
        </w:rPr>
        <w:t>III</w:t>
      </w:r>
      <w:r w:rsidR="00D8474C"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од 24.08.2015.год.</w:t>
      </w:r>
      <w:r w:rsidR="00704AC4"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8474C"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којим је тржио </w:t>
      </w:r>
      <w:r w:rsidR="008101C4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да обавезу према грлу сименталске расе РС 7144204418, прибављено</w:t>
      </w:r>
      <w:r w:rsidR="00704AC4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м</w:t>
      </w:r>
      <w:r w:rsidR="008101C4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по решењу 320-643/13-</w:t>
      </w:r>
      <w:r w:rsidR="008101C4" w:rsidRPr="00F267E0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I</w:t>
      </w:r>
      <w:r w:rsidR="008101C4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-10 од 28.10.2013. године, замени новом обавезом према </w:t>
      </w:r>
      <w:r w:rsidR="008101C4" w:rsidRPr="00F267E0">
        <w:rPr>
          <w:rFonts w:ascii="Times New Roman" w:hAnsi="Times New Roman" w:cs="Times New Roman"/>
          <w:sz w:val="20"/>
          <w:szCs w:val="20"/>
          <w:lang w:val="sr-Cyrl-CS"/>
        </w:rPr>
        <w:t>млађој крави-</w:t>
      </w:r>
      <w:r w:rsidR="00EE25C0"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њеном </w:t>
      </w:r>
      <w:r w:rsidR="008101C4" w:rsidRPr="00F267E0">
        <w:rPr>
          <w:rFonts w:ascii="Times New Roman" w:hAnsi="Times New Roman" w:cs="Times New Roman"/>
          <w:sz w:val="20"/>
          <w:szCs w:val="20"/>
          <w:lang w:val="sr-Cyrl-CS"/>
        </w:rPr>
        <w:t>потомку од 1 године старости до истека преузете уговорне обавезе од 5 година, као неоснован.</w:t>
      </w:r>
    </w:p>
    <w:p w:rsidR="0045601F" w:rsidRPr="00F267E0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45601F" w:rsidRPr="00F267E0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О б р а з л о ж е њ е</w:t>
      </w:r>
    </w:p>
    <w:p w:rsidR="00F267E0" w:rsidRPr="00F267E0" w:rsidRDefault="00F267E0" w:rsidP="0045601F">
      <w:pPr>
        <w:pStyle w:val="NoSpacing"/>
        <w:ind w:left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101C4" w:rsidRPr="00F267E0" w:rsidRDefault="0045601F" w:rsidP="00F267E0">
      <w:pPr>
        <w:pStyle w:val="NoSpacing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sz w:val="20"/>
          <w:szCs w:val="20"/>
          <w:lang w:val="sr-Cyrl-CS"/>
        </w:rPr>
        <w:t>Општинском већу општине Гаџин Хан дана</w:t>
      </w:r>
      <w:r w:rsidR="00E800DB"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2</w:t>
      </w:r>
      <w:r w:rsidR="00DD1DBF" w:rsidRPr="00F267E0">
        <w:rPr>
          <w:rFonts w:ascii="Times New Roman" w:hAnsi="Times New Roman" w:cs="Times New Roman"/>
          <w:sz w:val="20"/>
          <w:szCs w:val="20"/>
          <w:lang w:val="sr-Latn-CS"/>
        </w:rPr>
        <w:t>4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>.0</w:t>
      </w:r>
      <w:r w:rsidR="00E800DB" w:rsidRPr="00F267E0">
        <w:rPr>
          <w:rFonts w:ascii="Times New Roman" w:hAnsi="Times New Roman" w:cs="Times New Roman"/>
          <w:sz w:val="20"/>
          <w:szCs w:val="20"/>
          <w:lang w:val="sr-Cyrl-CS"/>
        </w:rPr>
        <w:t>8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.2015. године, </w:t>
      </w:r>
      <w:r w:rsidR="00DD1DBF" w:rsidRPr="00F267E0">
        <w:rPr>
          <w:rFonts w:ascii="Times New Roman" w:hAnsi="Times New Roman" w:cs="Times New Roman"/>
          <w:sz w:val="20"/>
          <w:szCs w:val="20"/>
          <w:lang w:val="sr-Cyrl-CS"/>
        </w:rPr>
        <w:t>Вукадин Јованчић</w:t>
      </w:r>
      <w:r w:rsidR="00DD1DBF" w:rsidRPr="00F267E0">
        <w:rPr>
          <w:rFonts w:ascii="Times New Roman" w:hAnsi="Times New Roman" w:cs="Times New Roman"/>
          <w:sz w:val="20"/>
          <w:szCs w:val="20"/>
        </w:rPr>
        <w:t xml:space="preserve"> 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>из З. Топонице поднео је молбу бр.</w:t>
      </w:r>
      <w:r w:rsidR="00E800DB"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73E3C" w:rsidRPr="00F267E0">
        <w:rPr>
          <w:rFonts w:ascii="Times New Roman" w:hAnsi="Times New Roman" w:cs="Times New Roman"/>
          <w:sz w:val="20"/>
          <w:szCs w:val="20"/>
          <w:lang w:val="sr-Cyrl-CS"/>
        </w:rPr>
        <w:t>320-</w:t>
      </w:r>
      <w:r w:rsidR="00E800DB" w:rsidRPr="00F267E0">
        <w:rPr>
          <w:rFonts w:ascii="Times New Roman" w:hAnsi="Times New Roman" w:cs="Times New Roman"/>
          <w:sz w:val="20"/>
          <w:szCs w:val="20"/>
          <w:lang w:val="sr-Cyrl-CS"/>
        </w:rPr>
        <w:t>39</w:t>
      </w:r>
      <w:r w:rsidR="00DD1DBF" w:rsidRPr="00F267E0">
        <w:rPr>
          <w:rFonts w:ascii="Times New Roman" w:hAnsi="Times New Roman" w:cs="Times New Roman"/>
          <w:sz w:val="20"/>
          <w:szCs w:val="20"/>
          <w:lang w:val="sr-Latn-CS"/>
        </w:rPr>
        <w:t>1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>/15-</w:t>
      </w:r>
      <w:r w:rsidRPr="00F267E0">
        <w:rPr>
          <w:rFonts w:ascii="Times New Roman" w:hAnsi="Times New Roman" w:cs="Times New Roman"/>
          <w:sz w:val="20"/>
          <w:szCs w:val="20"/>
          <w:lang w:val="sr-Latn-CS"/>
        </w:rPr>
        <w:t>III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, којом је затражио </w:t>
      </w:r>
      <w:r w:rsidR="008101C4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да обавезу према грлу сименталске расе РС 7144204418, замени новом обавезом према </w:t>
      </w:r>
      <w:r w:rsidR="008101C4" w:rsidRPr="00F267E0">
        <w:rPr>
          <w:rFonts w:ascii="Times New Roman" w:hAnsi="Times New Roman" w:cs="Times New Roman"/>
          <w:sz w:val="20"/>
          <w:szCs w:val="20"/>
          <w:lang w:val="sr-Cyrl-CS"/>
        </w:rPr>
        <w:t>млађој крави-</w:t>
      </w:r>
      <w:r w:rsidR="00EE25C0"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њеном </w:t>
      </w:r>
      <w:r w:rsidR="008101C4" w:rsidRPr="00F267E0">
        <w:rPr>
          <w:rFonts w:ascii="Times New Roman" w:hAnsi="Times New Roman" w:cs="Times New Roman"/>
          <w:sz w:val="20"/>
          <w:szCs w:val="20"/>
          <w:lang w:val="sr-Cyrl-CS"/>
        </w:rPr>
        <w:t>потомку од 1 године старости до истека преузете уговорне обавезе од 5 година.</w:t>
      </w:r>
    </w:p>
    <w:p w:rsidR="008101C4" w:rsidRPr="00F267E0" w:rsidRDefault="00713C41" w:rsidP="00F267E0">
      <w:pPr>
        <w:pStyle w:val="NoSpacing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Општина Гаџин Хан је Јованчић Вукадину доделила приплодно квалитетно грло сименталске расе </w:t>
      </w:r>
      <w:r w:rsidRPr="00F267E0">
        <w:rPr>
          <w:rFonts w:ascii="Times New Roman" w:hAnsi="Times New Roman" w:cs="Times New Roman"/>
          <w:sz w:val="20"/>
          <w:szCs w:val="20"/>
          <w:lang w:val="sr-Latn-CS"/>
        </w:rPr>
        <w:t>DE</w:t>
      </w:r>
      <w:r w:rsidR="008815A3"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267E0">
        <w:rPr>
          <w:rFonts w:ascii="Times New Roman" w:hAnsi="Times New Roman" w:cs="Times New Roman"/>
          <w:sz w:val="20"/>
          <w:szCs w:val="20"/>
          <w:lang w:val="sr-Latn-CS"/>
        </w:rPr>
        <w:t>0944636531,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на основу уговора о додели 320-44/12-</w:t>
      </w:r>
      <w:r w:rsidRPr="00F267E0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I</w:t>
      </w:r>
      <w:r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-10 од 08.02.2012.год. </w:t>
      </w:r>
    </w:p>
    <w:p w:rsidR="00713C41" w:rsidRPr="00F267E0" w:rsidRDefault="00713C41" w:rsidP="00713C41">
      <w:pPr>
        <w:pStyle w:val="NoSpacing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Дана 28.10.2013. године Вукадин се обратио захтевом бр. 320-643/13-</w:t>
      </w:r>
      <w:r w:rsidRPr="00F267E0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I</w:t>
      </w:r>
      <w:r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којим је тражио одобрење да отуђи кр</w:t>
      </w:r>
      <w:r w:rsidR="008815A3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аву </w:t>
      </w:r>
      <w:r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сименталске расе због њеног здравственог стања.</w:t>
      </w:r>
    </w:p>
    <w:p w:rsidR="00713C41" w:rsidRPr="00F267E0" w:rsidRDefault="00713C41" w:rsidP="00F267E0">
      <w:pPr>
        <w:pStyle w:val="NoSpacing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Комисија за доделу квалитетних приплодних јуница је удовољила његовом захтеву и донела решење </w:t>
      </w:r>
      <w:r w:rsidR="008815A3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320-643/13-</w:t>
      </w:r>
      <w:r w:rsidR="008815A3" w:rsidRPr="00F267E0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I</w:t>
      </w:r>
      <w:r w:rsidR="008815A3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-10 од 28.10.2013. године којим </w:t>
      </w:r>
      <w:r w:rsidR="00EE25C0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га је</w:t>
      </w:r>
      <w:r w:rsidR="008815A3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EE25C0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истовремено</w:t>
      </w:r>
      <w:r w:rsidR="008815A3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и обавез</w:t>
      </w:r>
      <w:r w:rsidR="00EE25C0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ала</w:t>
      </w:r>
      <w:r w:rsidR="008815A3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да</w:t>
      </w:r>
      <w:r w:rsidR="00964947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у року од 15 дана од</w:t>
      </w:r>
      <w:r w:rsidR="008815A3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отуђења</w:t>
      </w:r>
      <w:r w:rsidR="00964947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грла</w:t>
      </w:r>
      <w:r w:rsidR="00964947" w:rsidRPr="00F267E0">
        <w:rPr>
          <w:rFonts w:ascii="Times New Roman" w:hAnsi="Times New Roman" w:cs="Times New Roman"/>
          <w:sz w:val="20"/>
          <w:szCs w:val="20"/>
          <w:lang w:val="sr-Latn-CS"/>
        </w:rPr>
        <w:t xml:space="preserve"> DE</w:t>
      </w:r>
      <w:r w:rsidR="00964947"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64947" w:rsidRPr="00F267E0">
        <w:rPr>
          <w:rFonts w:ascii="Times New Roman" w:hAnsi="Times New Roman" w:cs="Times New Roman"/>
          <w:sz w:val="20"/>
          <w:szCs w:val="20"/>
          <w:lang w:val="sr-Latn-CS"/>
        </w:rPr>
        <w:t>0944636531</w:t>
      </w:r>
      <w:r w:rsidR="00964947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8815A3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прибави</w:t>
      </w:r>
      <w:r w:rsidR="00964947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ново квалитетно </w:t>
      </w:r>
      <w:r w:rsidR="00964947" w:rsidRPr="00F267E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уматичено</w:t>
      </w:r>
      <w:r w:rsidR="008815A3" w:rsidRPr="00F267E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="008815A3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приплодно грло сименталске расе уз доказ о умкатичењу. </w:t>
      </w:r>
    </w:p>
    <w:p w:rsidR="00964947" w:rsidRPr="00F267E0" w:rsidRDefault="008815A3" w:rsidP="00F267E0">
      <w:pPr>
        <w:pStyle w:val="NoSpacing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Закључком комисије из претходног става</w:t>
      </w:r>
      <w:r w:rsidR="00964947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од 30.04.2014.године</w:t>
      </w:r>
      <w:r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, наложено је Јованчић Вукадину из З. Топонице да у року </w:t>
      </w:r>
      <w:r w:rsidRPr="00F267E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од 5 дана</w:t>
      </w:r>
      <w:r w:rsidR="00F267E0" w:rsidRPr="00F267E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од пријема писмена</w:t>
      </w:r>
      <w:r w:rsidRPr="00F267E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достави</w:t>
      </w:r>
      <w:r w:rsidR="00964947" w:rsidRPr="00F267E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доказ о уматичењу прибављеног грло РС 7144204418, </w:t>
      </w:r>
      <w:r w:rsidR="00964947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уз упозорење да ће се због непоступања по налогу комисије </w:t>
      </w:r>
      <w:r w:rsidR="00F267E0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и </w:t>
      </w:r>
      <w:r w:rsidR="00964947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непоштовањ</w:t>
      </w:r>
      <w:r w:rsidR="00F267E0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а</w:t>
      </w:r>
      <w:r w:rsidR="00964947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уговорне обавезе, </w:t>
      </w:r>
      <w:r w:rsidR="00964947" w:rsidRPr="00F267E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покренути судски поступак</w:t>
      </w:r>
      <w:r w:rsidR="00964947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713C41" w:rsidRPr="00F267E0" w:rsidRDefault="00964947" w:rsidP="00F267E0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До данашњег дана од стране Вукадина Јованчића из З. Топонице</w:t>
      </w:r>
      <w:r w:rsidR="00107548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није поступљено сходно налогу Комисије</w:t>
      </w:r>
      <w:r w:rsidR="00107548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и преузетој уговорној обавези, па се из тих резлога не може удовољити његовом захтеву да се одобри замена краве сименталске расе РС 7144204418 која НИЈЕ УМАТИЧЕНА за </w:t>
      </w:r>
      <w:r w:rsidR="003B236A">
        <w:rPr>
          <w:rFonts w:ascii="Times New Roman" w:hAnsi="Times New Roman" w:cs="Times New Roman"/>
          <w:sz w:val="20"/>
          <w:szCs w:val="20"/>
          <w:lang w:val="sr-Cyrl-CS"/>
        </w:rPr>
        <w:t>млађ</w:t>
      </w:r>
      <w:r w:rsidR="00EE25C0" w:rsidRPr="00F267E0">
        <w:rPr>
          <w:rFonts w:ascii="Times New Roman" w:hAnsi="Times New Roman" w:cs="Times New Roman"/>
          <w:sz w:val="20"/>
          <w:szCs w:val="20"/>
          <w:lang w:val="sr-Cyrl-CS"/>
        </w:rPr>
        <w:t>у краву-</w:t>
      </w:r>
      <w:r w:rsidR="003B236A">
        <w:rPr>
          <w:rFonts w:ascii="Times New Roman" w:hAnsi="Times New Roman" w:cs="Times New Roman"/>
          <w:sz w:val="20"/>
          <w:szCs w:val="20"/>
          <w:lang w:val="sr-Cyrl-CS"/>
        </w:rPr>
        <w:t xml:space="preserve">њеног </w:t>
      </w:r>
      <w:r w:rsidR="00EE25C0" w:rsidRPr="00F267E0">
        <w:rPr>
          <w:rFonts w:ascii="Times New Roman" w:hAnsi="Times New Roman" w:cs="Times New Roman"/>
          <w:sz w:val="20"/>
          <w:szCs w:val="20"/>
          <w:lang w:val="sr-Cyrl-CS"/>
        </w:rPr>
        <w:t>потомка од 1 године старости</w:t>
      </w:r>
      <w:r w:rsidR="00107548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  <w:r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8815A3" w:rsidRPr="00F267E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</w:p>
    <w:p w:rsidR="00F267E0" w:rsidRPr="00F267E0" w:rsidRDefault="0045601F" w:rsidP="00F267E0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Одлучујући о захтеву  </w:t>
      </w:r>
      <w:r w:rsidR="00DD1DBF" w:rsidRPr="00F267E0">
        <w:rPr>
          <w:rFonts w:ascii="Times New Roman" w:hAnsi="Times New Roman" w:cs="Times New Roman"/>
          <w:sz w:val="20"/>
          <w:szCs w:val="20"/>
          <w:lang w:val="sr-Cyrl-CS"/>
        </w:rPr>
        <w:t>Вукадин</w:t>
      </w:r>
      <w:r w:rsidR="00DD1DBF" w:rsidRPr="00F267E0">
        <w:rPr>
          <w:rFonts w:ascii="Times New Roman" w:hAnsi="Times New Roman" w:cs="Times New Roman"/>
          <w:sz w:val="20"/>
          <w:szCs w:val="20"/>
          <w:lang w:val="sr-Latn-CS"/>
        </w:rPr>
        <w:t>a</w:t>
      </w:r>
      <w:r w:rsidR="00DD1DBF"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Јованчић</w:t>
      </w:r>
      <w:r w:rsidR="00DD1DBF" w:rsidRPr="00F267E0">
        <w:rPr>
          <w:rFonts w:ascii="Times New Roman" w:hAnsi="Times New Roman" w:cs="Times New Roman"/>
          <w:sz w:val="20"/>
          <w:szCs w:val="20"/>
          <w:lang w:val="sr-Latn-CS"/>
        </w:rPr>
        <w:t>a</w:t>
      </w:r>
      <w:r w:rsidR="00DD1DBF" w:rsidRPr="00F267E0">
        <w:rPr>
          <w:rFonts w:ascii="Times New Roman" w:hAnsi="Times New Roman" w:cs="Times New Roman"/>
          <w:sz w:val="20"/>
          <w:szCs w:val="20"/>
        </w:rPr>
        <w:t xml:space="preserve"> 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из З. Топонице, на основу </w:t>
      </w:r>
      <w:r w:rsidR="00704AC4" w:rsidRPr="00F267E0">
        <w:rPr>
          <w:rFonts w:ascii="Times New Roman" w:hAnsi="Times New Roman" w:cs="Times New Roman"/>
          <w:sz w:val="20"/>
          <w:szCs w:val="20"/>
          <w:lang w:val="sr-Cyrl-CS"/>
        </w:rPr>
        <w:t>горе изнетих навода</w:t>
      </w:r>
    </w:p>
    <w:p w:rsidR="0045601F" w:rsidRPr="00F267E0" w:rsidRDefault="0045601F" w:rsidP="00F267E0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донета је одлука као у изреци.</w:t>
      </w:r>
    </w:p>
    <w:p w:rsidR="0045601F" w:rsidRPr="00F267E0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73E3C" w:rsidRPr="00F267E0" w:rsidRDefault="00273E3C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267E0">
        <w:rPr>
          <w:rFonts w:ascii="Times New Roman" w:hAnsi="Times New Roman" w:cs="Times New Roman"/>
          <w:b/>
          <w:sz w:val="20"/>
          <w:szCs w:val="20"/>
          <w:lang w:val="sr-Cyrl-CS"/>
        </w:rPr>
        <w:t>Поука о правном леку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Против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>решења</w:t>
      </w:r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поднети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жалба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Министарству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>пољопривреде и заштите животне средине</w:t>
      </w:r>
      <w:r w:rsidRPr="00F267E0">
        <w:rPr>
          <w:rFonts w:ascii="Times New Roman" w:hAnsi="Times New Roman" w:cs="Times New Roman"/>
          <w:sz w:val="20"/>
          <w:szCs w:val="20"/>
        </w:rPr>
        <w:t>,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ул. Немањина 22-26, 11000 Београд</w:t>
      </w:r>
      <w:r w:rsidRPr="00F267E0">
        <w:rPr>
          <w:rFonts w:ascii="Times New Roman" w:hAnsi="Times New Roman" w:cs="Times New Roman"/>
          <w:sz w:val="20"/>
          <w:szCs w:val="20"/>
        </w:rPr>
        <w:t xml:space="preserve"> , у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року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достављања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жалбе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странци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Жалба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писмено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непосредно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предаје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шаље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препорученом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пошиљком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поштом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Општинско</w:t>
      </w:r>
      <w:proofErr w:type="spellEnd"/>
      <w:r w:rsidRPr="00F267E0">
        <w:rPr>
          <w:rFonts w:ascii="Times New Roman" w:hAnsi="Times New Roman" w:cs="Times New Roman"/>
          <w:sz w:val="20"/>
          <w:szCs w:val="20"/>
          <w:lang w:val="sr-Cyrl-CS"/>
        </w:rPr>
        <w:t>м</w:t>
      </w:r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>већу</w:t>
      </w:r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Гаџин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Хан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кој</w:t>
      </w:r>
      <w:proofErr w:type="spellEnd"/>
      <w:r w:rsidRPr="00F267E0">
        <w:rPr>
          <w:rFonts w:ascii="Times New Roman" w:hAnsi="Times New Roman" w:cs="Times New Roman"/>
          <w:sz w:val="20"/>
          <w:szCs w:val="20"/>
          <w:lang w:val="sr-Cyrl-CS"/>
        </w:rPr>
        <w:t>е</w:t>
      </w:r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донел</w:t>
      </w:r>
      <w:proofErr w:type="spellEnd"/>
      <w:r w:rsidRPr="00F267E0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првостпен</w:t>
      </w:r>
      <w:proofErr w:type="spellEnd"/>
      <w:r w:rsidRPr="00F267E0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>решење</w:t>
      </w:r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саопштава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усмено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записник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доказом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плаћеној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административној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такси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износу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430,оо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текући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број:840-742221843-57 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модел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97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тарифном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броју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6. </w:t>
      </w:r>
      <w:proofErr w:type="spellStart"/>
      <w:proofErr w:type="gramStart"/>
      <w:r w:rsidRPr="00F267E0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републичким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административним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7E0">
        <w:rPr>
          <w:rFonts w:ascii="Times New Roman" w:hAnsi="Times New Roman" w:cs="Times New Roman"/>
          <w:sz w:val="20"/>
          <w:szCs w:val="20"/>
        </w:rPr>
        <w:t>таксама</w:t>
      </w:r>
      <w:proofErr w:type="spellEnd"/>
      <w:r w:rsidRPr="00F267E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73E3C" w:rsidRPr="00F267E0" w:rsidRDefault="00273E3C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73E3C" w:rsidRPr="00F267E0" w:rsidRDefault="00273E3C" w:rsidP="00273E3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ОПШТИНСКО ВЕЋЕ ОПШТИНЕ ГАЏИН ХАН </w:t>
      </w:r>
    </w:p>
    <w:p w:rsidR="00273E3C" w:rsidRPr="00F267E0" w:rsidRDefault="00273E3C" w:rsidP="00273E3C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73E3C" w:rsidRPr="00F267E0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број: </w:t>
      </w:r>
      <w:r w:rsidRPr="00F267E0">
        <w:rPr>
          <w:rFonts w:ascii="Times New Roman" w:hAnsi="Times New Roman" w:cs="Times New Roman"/>
          <w:sz w:val="20"/>
          <w:szCs w:val="20"/>
          <w:lang w:val="sr-Latn-CS"/>
        </w:rPr>
        <w:t>06-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>320</w:t>
      </w:r>
      <w:r w:rsidRPr="00F267E0">
        <w:rPr>
          <w:rFonts w:ascii="Times New Roman" w:hAnsi="Times New Roman" w:cs="Times New Roman"/>
          <w:sz w:val="20"/>
          <w:szCs w:val="20"/>
          <w:lang w:val="sr-Latn-CS"/>
        </w:rPr>
        <w:t>-</w:t>
      </w:r>
      <w:r w:rsidR="003A5D71" w:rsidRPr="00F267E0">
        <w:rPr>
          <w:rFonts w:ascii="Times New Roman" w:hAnsi="Times New Roman" w:cs="Times New Roman"/>
          <w:sz w:val="20"/>
          <w:szCs w:val="20"/>
          <w:lang w:val="sr-Cyrl-CS"/>
        </w:rPr>
        <w:t>39</w:t>
      </w:r>
      <w:r w:rsidR="00DD1DBF" w:rsidRPr="00F267E0">
        <w:rPr>
          <w:rFonts w:ascii="Times New Roman" w:hAnsi="Times New Roman" w:cs="Times New Roman"/>
          <w:sz w:val="20"/>
          <w:szCs w:val="20"/>
          <w:lang w:val="sr-Latn-CS"/>
        </w:rPr>
        <w:t>1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>/1</w:t>
      </w:r>
      <w:r w:rsidRPr="00F267E0">
        <w:rPr>
          <w:rFonts w:ascii="Times New Roman" w:hAnsi="Times New Roman" w:cs="Times New Roman"/>
          <w:sz w:val="20"/>
          <w:szCs w:val="20"/>
        </w:rPr>
        <w:t>5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267E0">
        <w:rPr>
          <w:rFonts w:ascii="Times New Roman" w:hAnsi="Times New Roman" w:cs="Times New Roman"/>
          <w:sz w:val="20"/>
          <w:szCs w:val="20"/>
          <w:lang w:val="sr-Latn-CS"/>
        </w:rPr>
        <w:t xml:space="preserve">III </w:t>
      </w:r>
    </w:p>
    <w:p w:rsidR="00273E3C" w:rsidRPr="00F267E0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sz w:val="20"/>
          <w:szCs w:val="20"/>
          <w:lang w:val="sr-Cyrl-CS"/>
        </w:rPr>
        <w:t>У Гаџином Хану, дана</w:t>
      </w:r>
      <w:r w:rsidR="003A5D71" w:rsidRPr="00F267E0">
        <w:rPr>
          <w:rFonts w:ascii="Times New Roman" w:hAnsi="Times New Roman" w:cs="Times New Roman"/>
          <w:sz w:val="20"/>
          <w:szCs w:val="20"/>
          <w:lang w:val="sr-Cyrl-CS"/>
        </w:rPr>
        <w:t>26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3A5D71" w:rsidRPr="00F267E0">
        <w:rPr>
          <w:rFonts w:ascii="Times New Roman" w:hAnsi="Times New Roman" w:cs="Times New Roman"/>
          <w:sz w:val="20"/>
          <w:szCs w:val="20"/>
          <w:lang w:val="sr-Cyrl-CS"/>
        </w:rPr>
        <w:t>новембра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2015. год.</w:t>
      </w:r>
    </w:p>
    <w:p w:rsidR="00273E3C" w:rsidRPr="00F267E0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F267E0" w:rsidRPr="00F267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F267E0" w:rsidRPr="00F267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F267E0" w:rsidRPr="00F267E0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</w:t>
      </w:r>
      <w:r w:rsidR="00B769AC"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    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F267E0">
        <w:rPr>
          <w:rFonts w:ascii="Times New Roman" w:hAnsi="Times New Roman" w:cs="Times New Roman"/>
          <w:b/>
          <w:sz w:val="20"/>
          <w:szCs w:val="20"/>
          <w:lang w:val="sr-Cyrl-CS"/>
        </w:rPr>
        <w:t>ПРЕДСЕДНИК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267E0">
        <w:rPr>
          <w:rFonts w:ascii="Times New Roman" w:hAnsi="Times New Roman" w:cs="Times New Roman"/>
          <w:b/>
          <w:sz w:val="20"/>
          <w:szCs w:val="20"/>
          <w:lang w:val="sr-Cyrl-CS"/>
        </w:rPr>
        <w:t>ОПШТИНСКОГ ВЕЋА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</w:t>
      </w:r>
    </w:p>
    <w:p w:rsidR="00273E3C" w:rsidRPr="00F267E0" w:rsidRDefault="00273E3C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</w:t>
      </w:r>
      <w:r w:rsidRPr="00F267E0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Саша Ђорђевић</w:t>
      </w:r>
    </w:p>
    <w:p w:rsidR="00273E3C" w:rsidRPr="00F267E0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sz w:val="20"/>
          <w:szCs w:val="20"/>
          <w:lang w:val="sr-Cyrl-CS"/>
        </w:rPr>
        <w:t>Доставити:</w:t>
      </w:r>
    </w:p>
    <w:p w:rsidR="00273E3C" w:rsidRPr="00F267E0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B769AC" w:rsidRPr="00F267E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D1DBF" w:rsidRPr="00F267E0">
        <w:rPr>
          <w:rFonts w:ascii="Times New Roman" w:hAnsi="Times New Roman" w:cs="Times New Roman"/>
          <w:sz w:val="20"/>
          <w:szCs w:val="20"/>
          <w:lang w:val="sr-Cyrl-CS"/>
        </w:rPr>
        <w:t>Вукадину Јованчићу</w:t>
      </w:r>
      <w:r w:rsidR="00DD1DBF" w:rsidRPr="00F267E0">
        <w:rPr>
          <w:rFonts w:ascii="Times New Roman" w:hAnsi="Times New Roman" w:cs="Times New Roman"/>
          <w:sz w:val="20"/>
          <w:szCs w:val="20"/>
        </w:rPr>
        <w:t xml:space="preserve"> </w:t>
      </w:r>
      <w:r w:rsidR="00B769AC" w:rsidRPr="00F267E0">
        <w:rPr>
          <w:rFonts w:ascii="Times New Roman" w:hAnsi="Times New Roman" w:cs="Times New Roman"/>
          <w:sz w:val="20"/>
          <w:szCs w:val="20"/>
          <w:lang w:val="sr-Cyrl-CS"/>
        </w:rPr>
        <w:t>из З. Топонице</w:t>
      </w:r>
    </w:p>
    <w:p w:rsidR="00273E3C" w:rsidRPr="00F267E0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sz w:val="20"/>
          <w:szCs w:val="20"/>
          <w:lang w:val="sr-Cyrl-CS"/>
        </w:rPr>
        <w:t>-председнику општине Гаџин Хан</w:t>
      </w:r>
    </w:p>
    <w:p w:rsidR="00273E3C" w:rsidRPr="00F267E0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F267E0">
        <w:rPr>
          <w:rFonts w:ascii="Times New Roman" w:hAnsi="Times New Roman" w:cs="Times New Roman"/>
          <w:sz w:val="20"/>
          <w:szCs w:val="20"/>
          <w:lang w:val="sr-Cyrl-CS"/>
        </w:rPr>
        <w:t>-архиви</w:t>
      </w:r>
    </w:p>
    <w:p w:rsidR="0045601F" w:rsidRPr="00F267E0" w:rsidRDefault="0045601F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60E00" w:rsidRPr="00F267E0" w:rsidRDefault="00260E00">
      <w:pPr>
        <w:rPr>
          <w:sz w:val="20"/>
          <w:szCs w:val="20"/>
        </w:rPr>
      </w:pPr>
    </w:p>
    <w:p w:rsidR="00704AC4" w:rsidRPr="00F267E0" w:rsidRDefault="00704AC4">
      <w:pPr>
        <w:rPr>
          <w:sz w:val="20"/>
          <w:szCs w:val="20"/>
        </w:rPr>
      </w:pPr>
    </w:p>
    <w:sectPr w:rsidR="00704AC4" w:rsidRPr="00F267E0" w:rsidSect="00F267E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601F"/>
    <w:rsid w:val="000708ED"/>
    <w:rsid w:val="00107548"/>
    <w:rsid w:val="00260E00"/>
    <w:rsid w:val="00273E3C"/>
    <w:rsid w:val="002A6B5B"/>
    <w:rsid w:val="002C3CF8"/>
    <w:rsid w:val="002F0264"/>
    <w:rsid w:val="00350ED3"/>
    <w:rsid w:val="003A5D71"/>
    <w:rsid w:val="003A61BE"/>
    <w:rsid w:val="003B236A"/>
    <w:rsid w:val="00421CB6"/>
    <w:rsid w:val="004531CB"/>
    <w:rsid w:val="0045601F"/>
    <w:rsid w:val="005E32BE"/>
    <w:rsid w:val="00646438"/>
    <w:rsid w:val="006E5CB3"/>
    <w:rsid w:val="00704AC4"/>
    <w:rsid w:val="00713C41"/>
    <w:rsid w:val="007346FA"/>
    <w:rsid w:val="008101C4"/>
    <w:rsid w:val="008322AE"/>
    <w:rsid w:val="008815A3"/>
    <w:rsid w:val="008B0B94"/>
    <w:rsid w:val="00964947"/>
    <w:rsid w:val="009C30C3"/>
    <w:rsid w:val="00A45C82"/>
    <w:rsid w:val="00AD5EB3"/>
    <w:rsid w:val="00B769AC"/>
    <w:rsid w:val="00D8474C"/>
    <w:rsid w:val="00DD1DBF"/>
    <w:rsid w:val="00E466C4"/>
    <w:rsid w:val="00E800DB"/>
    <w:rsid w:val="00EE25C0"/>
    <w:rsid w:val="00F267E0"/>
    <w:rsid w:val="00F2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D3CC-AE54-44ED-9AB2-1698FD76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2015-12-03T09:26:00Z</cp:lastPrinted>
  <dcterms:created xsi:type="dcterms:W3CDTF">2015-10-28T10:59:00Z</dcterms:created>
  <dcterms:modified xsi:type="dcterms:W3CDTF">2015-12-03T09:44:00Z</dcterms:modified>
</cp:coreProperties>
</file>