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98" w:rsidRDefault="001C5698" w:rsidP="00753A8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C5698" w:rsidRDefault="001C5698" w:rsidP="00753A8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C5698" w:rsidRDefault="001C5698" w:rsidP="00753A8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C5698" w:rsidRDefault="001C5698" w:rsidP="00753A8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260E00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  <w:r>
        <w:rPr>
          <w:rFonts w:ascii="Times New Roman" w:hAnsi="Times New Roman" w:cs="Times New Roman"/>
          <w:lang w:val="sr-Cyrl-CS"/>
        </w:rPr>
        <w:t xml:space="preserve"> на основу 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члана 57 Статута општине Гаџин Хан ( „Службени лист града Ниша“ бр.63/2008, 31/2011, 46/2012, 36/2013), члана 3. Одлуке о општинском већу општине Гаџин хан ( „Службени лист града Ниша“ бр.83/08), на 47. (четрдесетсед</w:t>
      </w:r>
      <w:r>
        <w:rPr>
          <w:rFonts w:ascii="Times New Roman" w:hAnsi="Times New Roman" w:cs="Times New Roman"/>
          <w:sz w:val="24"/>
          <w:szCs w:val="24"/>
          <w:lang w:val="sr-Cyrl-CS"/>
        </w:rPr>
        <w:t>мој) седници одржаној дана 06. ф</w:t>
      </w:r>
      <w:r w:rsidR="00A16FE4">
        <w:rPr>
          <w:rFonts w:ascii="Times New Roman" w:hAnsi="Times New Roman" w:cs="Times New Roman"/>
          <w:sz w:val="24"/>
          <w:szCs w:val="24"/>
          <w:lang w:val="sr-Cyrl-CS"/>
        </w:rPr>
        <w:t>ебруара 201</w:t>
      </w:r>
      <w:r w:rsidR="00A16FE4">
        <w:rPr>
          <w:rFonts w:ascii="Times New Roman" w:hAnsi="Times New Roman" w:cs="Times New Roman"/>
          <w:sz w:val="24"/>
          <w:szCs w:val="24"/>
        </w:rPr>
        <w:t>4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. године, донело је</w:t>
      </w:r>
    </w:p>
    <w:p w:rsidR="001C5698" w:rsidRDefault="001C5698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5698" w:rsidRDefault="001C5698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1C5698" w:rsidRDefault="001C5698" w:rsidP="00753A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C5698" w:rsidRPr="00413EB4" w:rsidRDefault="001C5698" w:rsidP="00753A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3EB4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>УСВАЈА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захтев </w:t>
      </w:r>
      <w:r w:rsidR="00E15053">
        <w:rPr>
          <w:rFonts w:ascii="Times New Roman" w:hAnsi="Times New Roman" w:cs="Times New Roman"/>
          <w:sz w:val="24"/>
          <w:szCs w:val="24"/>
          <w:lang w:val="sr-Cyrl-CS"/>
        </w:rPr>
        <w:t>Вукадина Јованчића из Топонице, број 06-40-28</w:t>
      </w:r>
      <w:r>
        <w:rPr>
          <w:rFonts w:ascii="Times New Roman" w:hAnsi="Times New Roman" w:cs="Times New Roman"/>
          <w:sz w:val="24"/>
          <w:szCs w:val="24"/>
          <w:lang w:val="sr-Cyrl-CS"/>
        </w:rPr>
        <w:t>/14-</w:t>
      </w: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27.01.2014. године</w:t>
      </w:r>
      <w:r w:rsidR="00413EB4">
        <w:rPr>
          <w:rFonts w:ascii="Times New Roman" w:hAnsi="Times New Roman" w:cs="Times New Roman"/>
          <w:sz w:val="24"/>
          <w:szCs w:val="24"/>
          <w:lang w:val="sr-Cyrl-CS"/>
        </w:rPr>
        <w:t>, за накнаду штете као основан.</w:t>
      </w:r>
    </w:p>
    <w:p w:rsidR="00413EB4" w:rsidRDefault="00413EB4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413EB4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2-Именованом се признаје штета у износу од </w:t>
      </w:r>
      <w:r w:rsidR="00082E03" w:rsidRPr="00082E03">
        <w:rPr>
          <w:rFonts w:ascii="Times New Roman" w:hAnsi="Times New Roman" w:cs="Times New Roman"/>
          <w:b/>
          <w:sz w:val="24"/>
          <w:szCs w:val="24"/>
          <w:lang w:val="sr-Cyrl-CS"/>
        </w:rPr>
        <w:t>50.000,оо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динара, из разлога што додељена јуница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након тељења није више могла да буде стеона и поред све медицинске помоћи указане од стране ветеринара, услед чега је по предлогу стручне службе морала на принудно клање, а именовани је након тога купио краву која одговара прописима како би испунио своју уговорну обавезу.</w:t>
      </w:r>
    </w:p>
    <w:p w:rsidR="00753A87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Новчана средства из став 1. изреке овог решења  исплатиће се из средстава буџета Општине Гаџин Хан.</w:t>
      </w:r>
    </w:p>
    <w:p w:rsidR="00753A87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753A87" w:rsidRDefault="00753A87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Pr="00753A87" w:rsidRDefault="00753A87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</w:t>
      </w:r>
      <w:r w:rsidR="00A16FE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A16FE4">
        <w:rPr>
          <w:rFonts w:ascii="Times New Roman" w:hAnsi="Times New Roman" w:cs="Times New Roman"/>
          <w:sz w:val="24"/>
          <w:szCs w:val="24"/>
        </w:rPr>
        <w:t>40-28</w:t>
      </w:r>
      <w:r>
        <w:rPr>
          <w:rFonts w:ascii="Times New Roman" w:hAnsi="Times New Roman" w:cs="Times New Roman"/>
          <w:sz w:val="24"/>
          <w:szCs w:val="24"/>
          <w:lang w:val="sr-Cyrl-CS"/>
        </w:rPr>
        <w:t>/2014-</w:t>
      </w: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6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753A87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 xml:space="preserve"> Гаџином Хану, 06. фебруара 2014. </w:t>
      </w:r>
      <w:r w:rsidR="001C5698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Доставти:</w:t>
      </w: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-именованом</w:t>
      </w: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-Служби за буџет, финансије и </w:t>
      </w: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Пореску администрацију Општинске управе</w:t>
      </w:r>
    </w:p>
    <w:p w:rsidR="00413EB4" w:rsidRPr="00753A87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-архиви</w:t>
      </w:r>
    </w:p>
    <w:sectPr w:rsidR="00413EB4" w:rsidRPr="00753A87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3A87"/>
    <w:rsid w:val="00082E03"/>
    <w:rsid w:val="00186162"/>
    <w:rsid w:val="001C5698"/>
    <w:rsid w:val="00260E00"/>
    <w:rsid w:val="00325D0D"/>
    <w:rsid w:val="00413EB4"/>
    <w:rsid w:val="00427CB9"/>
    <w:rsid w:val="00753A87"/>
    <w:rsid w:val="007725A1"/>
    <w:rsid w:val="0098696B"/>
    <w:rsid w:val="00A16FE4"/>
    <w:rsid w:val="00B821BB"/>
    <w:rsid w:val="00DA29FA"/>
    <w:rsid w:val="00E15053"/>
    <w:rsid w:val="00FD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A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2014-02-06T11:32:00Z</cp:lastPrinted>
  <dcterms:created xsi:type="dcterms:W3CDTF">2014-02-06T10:33:00Z</dcterms:created>
  <dcterms:modified xsi:type="dcterms:W3CDTF">2014-06-27T07:03:00Z</dcterms:modified>
</cp:coreProperties>
</file>