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 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бр.129/2007), члана 57 Статута општине Гаџин Хан ( „Службени лист града Ниша“ бр.63/2008, 31/2011, 46/2012, 36/2013), члана 3 Одлуке о општинском већу општине Гаџин Хан ( „Службени л</w:t>
      </w:r>
      <w:r w:rsidR="00C92149">
        <w:rPr>
          <w:rFonts w:ascii="Times New Roman" w:hAnsi="Times New Roman" w:cs="Times New Roman"/>
          <w:sz w:val="24"/>
          <w:szCs w:val="24"/>
          <w:lang w:val="sr-Cyrl-CS"/>
        </w:rPr>
        <w:t>ист града Ниша“ бр.83/08), на 59. (педесетдеветој) седници одржаној дана 30. маја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C92149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C92149" w:rsidRDefault="00C92149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EA031A">
        <w:rPr>
          <w:rFonts w:ascii="Times New Roman" w:hAnsi="Times New Roman" w:cs="Times New Roman"/>
          <w:b/>
          <w:sz w:val="24"/>
          <w:szCs w:val="24"/>
          <w:lang w:val="sr-Cyrl-CS"/>
        </w:rPr>
        <w:t>усвајању тромесечног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извештаја о извршењу</w:t>
      </w:r>
    </w:p>
    <w:p w:rsidR="00C92149" w:rsidRDefault="00C92149" w:rsidP="00EA03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буџета општине Гаџин Хан </w:t>
      </w:r>
    </w:p>
    <w:p w:rsidR="00EA031A" w:rsidRDefault="00EA031A" w:rsidP="00EA03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 дан 31.03.2014. године</w:t>
      </w:r>
    </w:p>
    <w:p w:rsidR="00C92149" w:rsidRDefault="00C92149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2149" w:rsidRDefault="00C92149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2149" w:rsidRPr="0058119F" w:rsidRDefault="00C92149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Default="000D12A8" w:rsidP="00C92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C921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</w:t>
      </w:r>
      <w:r w:rsidR="00EA03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 </w:t>
      </w:r>
      <w:r w:rsidR="00EA031A">
        <w:rPr>
          <w:rFonts w:ascii="Times New Roman" w:hAnsi="Times New Roman" w:cs="Times New Roman"/>
          <w:sz w:val="24"/>
          <w:szCs w:val="24"/>
          <w:lang w:val="sr-Cyrl-CS"/>
        </w:rPr>
        <w:t>тромесечни</w:t>
      </w:r>
      <w:r w:rsidR="00C921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9214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92149" w:rsidRPr="00C92149">
        <w:rPr>
          <w:rFonts w:ascii="Times New Roman" w:hAnsi="Times New Roman" w:cs="Times New Roman"/>
          <w:sz w:val="24"/>
          <w:szCs w:val="24"/>
          <w:lang w:val="sr-Cyrl-CS"/>
        </w:rPr>
        <w:t>звештај</w:t>
      </w:r>
      <w:r w:rsidR="00C92149">
        <w:rPr>
          <w:rFonts w:ascii="Times New Roman" w:hAnsi="Times New Roman" w:cs="Times New Roman"/>
          <w:sz w:val="24"/>
          <w:szCs w:val="24"/>
          <w:lang w:val="sr-Cyrl-CS"/>
        </w:rPr>
        <w:t xml:space="preserve"> о извршењу буџета општине Гаџин Хан </w:t>
      </w:r>
      <w:r w:rsidR="00EA031A">
        <w:rPr>
          <w:rFonts w:ascii="Times New Roman" w:hAnsi="Times New Roman" w:cs="Times New Roman"/>
          <w:sz w:val="24"/>
          <w:szCs w:val="24"/>
          <w:lang w:val="sr-Cyrl-CS"/>
        </w:rPr>
        <w:t xml:space="preserve">на дан 31.03.2014. године </w:t>
      </w:r>
      <w:r w:rsidR="00C92149">
        <w:rPr>
          <w:rFonts w:ascii="Times New Roman" w:hAnsi="Times New Roman" w:cs="Times New Roman"/>
          <w:sz w:val="24"/>
          <w:szCs w:val="24"/>
          <w:lang w:val="sr-Cyrl-CS"/>
        </w:rPr>
        <w:t>Службе за буџет, финансије и пореску администрацију Општинске управе општине Гаџин Хан, а који извештај је саставни део овог решења.</w:t>
      </w:r>
    </w:p>
    <w:p w:rsidR="00C92149" w:rsidRDefault="00C92149" w:rsidP="00C92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12A8" w:rsidRDefault="000D12A8" w:rsidP="00C92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2-Ово решење доставити Служби за буџет, финансије и пореску администрацију Општинске управе општине Гаџин Хан.</w:t>
      </w:r>
    </w:p>
    <w:p w:rsidR="000D12A8" w:rsidRPr="00C92149" w:rsidRDefault="000D12A8" w:rsidP="00C921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9F739C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401-185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8119F" w:rsidRPr="0058119F" w:rsidRDefault="00C92149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30. маја 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0D12A8"/>
    <w:rsid w:val="001019F4"/>
    <w:rsid w:val="001B46B6"/>
    <w:rsid w:val="002461B1"/>
    <w:rsid w:val="00253591"/>
    <w:rsid w:val="00260E00"/>
    <w:rsid w:val="0027484C"/>
    <w:rsid w:val="0058119F"/>
    <w:rsid w:val="00785FDA"/>
    <w:rsid w:val="009F739C"/>
    <w:rsid w:val="00A17F63"/>
    <w:rsid w:val="00A900BF"/>
    <w:rsid w:val="00C92149"/>
    <w:rsid w:val="00EA031A"/>
    <w:rsid w:val="00E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2014-05-30T07:02:00Z</cp:lastPrinted>
  <dcterms:created xsi:type="dcterms:W3CDTF">2014-05-30T06:58:00Z</dcterms:created>
  <dcterms:modified xsi:type="dcterms:W3CDTF">2014-06-30T10:23:00Z</dcterms:modified>
</cp:coreProperties>
</file>