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Default="00E414A4" w:rsidP="00E414A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:rsidR="00E414A4" w:rsidRDefault="00E414A4" w:rsidP="00E414A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ОПШТИНА ГАЏИН ХАН</w:t>
      </w:r>
    </w:p>
    <w:p w:rsidR="00E414A4" w:rsidRDefault="00E414A4" w:rsidP="00E414A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ОПШТИНСКО ВЕЋЕ</w:t>
      </w:r>
    </w:p>
    <w:p w:rsidR="00E414A4" w:rsidRDefault="00E414A4" w:rsidP="00E414A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Број:________________</w:t>
      </w:r>
    </w:p>
    <w:p w:rsidR="00E414A4" w:rsidRDefault="00E414A4" w:rsidP="00E414A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Датум: 30 мај 2014. године</w:t>
      </w:r>
    </w:p>
    <w:p w:rsidR="00E414A4" w:rsidRDefault="00E414A4" w:rsidP="00E414A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ГАЏИН ХАН</w:t>
      </w:r>
    </w:p>
    <w:p w:rsidR="00E414A4" w:rsidRDefault="00E414A4" w:rsidP="00E414A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МЗ ГАЏИН ХАН</w:t>
      </w:r>
    </w:p>
    <w:p w:rsidR="00E414A4" w:rsidRDefault="00E414A4" w:rsidP="00E414A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414A4" w:rsidRDefault="00E414A4" w:rsidP="00E414A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ГАЏИН ХАН</w:t>
      </w:r>
    </w:p>
    <w:p w:rsidR="00E414A4" w:rsidRDefault="00E414A4" w:rsidP="00E414A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414A4" w:rsidRDefault="00E414A4" w:rsidP="00E414A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E0958" w:rsidRDefault="000E0958" w:rsidP="00E414A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E0958" w:rsidRDefault="000E0958" w:rsidP="00E414A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414A4" w:rsidRDefault="00E414A4" w:rsidP="00E414A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Предмет: Захтев за доставу оригиналне документације, на увид</w:t>
      </w:r>
    </w:p>
    <w:p w:rsidR="00E414A4" w:rsidRDefault="00E414A4" w:rsidP="00E414A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414A4" w:rsidRDefault="00E414A4" w:rsidP="00E414A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414A4" w:rsidRDefault="00E414A4" w:rsidP="00E414A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414A4" w:rsidRDefault="00E414A4" w:rsidP="00E414A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складу са закључком Општинског већа општине Гаџин Хан донетом на 59. седници одржаној 30.04.2014. године са почетком у 10,3о часова, ов</w:t>
      </w:r>
      <w:r w:rsidR="000E0958">
        <w:rPr>
          <w:rFonts w:ascii="Times New Roman" w:hAnsi="Times New Roman" w:cs="Times New Roman"/>
          <w:lang w:val="sr-Cyrl-CS"/>
        </w:rPr>
        <w:t xml:space="preserve">им подносимо захтев за увид у оригинал </w:t>
      </w:r>
      <w:r>
        <w:rPr>
          <w:rFonts w:ascii="Times New Roman" w:hAnsi="Times New Roman" w:cs="Times New Roman"/>
          <w:lang w:val="sr-Cyrl-CS"/>
        </w:rPr>
        <w:t xml:space="preserve"> </w:t>
      </w:r>
      <w:r w:rsidR="000E0958">
        <w:rPr>
          <w:rFonts w:ascii="Times New Roman" w:hAnsi="Times New Roman" w:cs="Times New Roman"/>
          <w:lang w:val="sr-Cyrl-CS"/>
        </w:rPr>
        <w:t xml:space="preserve">кривичне пријаве поднете Основном јавном тужилаштву у Нишу под бројем 7.Кт.бр.976/14 против  Миодрага Станковића одговорног лица-директора </w:t>
      </w:r>
      <w:r w:rsidR="000E0958">
        <w:rPr>
          <w:rFonts w:ascii="Times New Roman" w:hAnsi="Times New Roman" w:cs="Times New Roman"/>
          <w:lang w:val="sr-Latn-CS"/>
        </w:rPr>
        <w:t>„Agrogradnja kompani“ DOO Niš</w:t>
      </w:r>
      <w:r w:rsidR="000E0958">
        <w:rPr>
          <w:rFonts w:ascii="Times New Roman" w:hAnsi="Times New Roman" w:cs="Times New Roman"/>
          <w:lang w:val="sr-Cyrl-CS"/>
        </w:rPr>
        <w:t>, ул.- Криве Ливаде бр.15, због кривичног дела градња без дозволе из члана 219а став 2. КЗ РС.</w:t>
      </w:r>
    </w:p>
    <w:p w:rsidR="000E0958" w:rsidRDefault="000E0958" w:rsidP="00E414A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E0958" w:rsidRDefault="000E0958" w:rsidP="00E414A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Увид у оригинал наведене кривичне пријаве нам је потребан ради одлучивања по жалби </w:t>
      </w:r>
      <w:r>
        <w:rPr>
          <w:rFonts w:ascii="Times New Roman" w:hAnsi="Times New Roman" w:cs="Times New Roman"/>
          <w:lang w:val="sr-Latn-CS"/>
        </w:rPr>
        <w:t>„Agrogradnja kompani“ DOO Niš</w:t>
      </w:r>
      <w:r>
        <w:rPr>
          <w:rFonts w:ascii="Times New Roman" w:hAnsi="Times New Roman" w:cs="Times New Roman"/>
          <w:lang w:val="sr-Cyrl-CS"/>
        </w:rPr>
        <w:t xml:space="preserve"> од  21.05.2014. године изјављене против решења Општинске управе општине Гаџин Хан бр.501-28/14-</w:t>
      </w:r>
      <w:r>
        <w:rPr>
          <w:rFonts w:ascii="Times New Roman" w:hAnsi="Times New Roman" w:cs="Times New Roman"/>
          <w:lang w:val="sr-Latn-CS"/>
        </w:rPr>
        <w:t>IV</w:t>
      </w:r>
      <w:r>
        <w:rPr>
          <w:rFonts w:ascii="Times New Roman" w:hAnsi="Times New Roman" w:cs="Times New Roman"/>
          <w:lang w:val="sr-Cyrl-CS"/>
        </w:rPr>
        <w:t xml:space="preserve"> од 15.05.2014. године којим је образована Техничка комисија за оцену студије о процени утицаја на животну средину за пројекат производње дрвених пелета у делу производног комплекса кп.бр.3045/5 К.О. гаџин Хан, носиоца пројекта </w:t>
      </w:r>
      <w:r>
        <w:rPr>
          <w:rFonts w:ascii="Times New Roman" w:hAnsi="Times New Roman" w:cs="Times New Roman"/>
          <w:lang w:val="sr-Latn-CS"/>
        </w:rPr>
        <w:t>„Agrogradnja kompani“ DOO Niš</w:t>
      </w:r>
      <w:r>
        <w:rPr>
          <w:rFonts w:ascii="Times New Roman" w:hAnsi="Times New Roman" w:cs="Times New Roman"/>
          <w:lang w:val="sr-Cyrl-CS"/>
        </w:rPr>
        <w:t>.</w:t>
      </w:r>
    </w:p>
    <w:p w:rsidR="000E0958" w:rsidRDefault="000E0958" w:rsidP="00E414A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E0958" w:rsidRDefault="000E0958" w:rsidP="00E414A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ПРЕДСЕДНИК</w:t>
      </w:r>
    </w:p>
    <w:p w:rsidR="000E0958" w:rsidRPr="000E0958" w:rsidRDefault="000E0958" w:rsidP="00E414A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Саша Ђорђевић</w:t>
      </w:r>
    </w:p>
    <w:sectPr w:rsidR="000E0958" w:rsidRPr="000E0958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14A4"/>
    <w:rsid w:val="000E0958"/>
    <w:rsid w:val="00260E00"/>
    <w:rsid w:val="006343F7"/>
    <w:rsid w:val="00E4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4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2014-05-30T10:14:00Z</cp:lastPrinted>
  <dcterms:created xsi:type="dcterms:W3CDTF">2014-05-30T09:54:00Z</dcterms:created>
  <dcterms:modified xsi:type="dcterms:W3CDTF">2014-05-30T10:15:00Z</dcterms:modified>
</cp:coreProperties>
</file>