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A7" w:rsidRPr="00993E8F" w:rsidRDefault="00993E8F" w:rsidP="00993E8F">
      <w:pPr>
        <w:pStyle w:val="NoSpacing"/>
        <w:jc w:val="both"/>
        <w:rPr>
          <w:rFonts w:ascii="Times New Roman" w:hAnsi="Times New Roman" w:cs="Times New Roman"/>
          <w:b/>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993E8F">
        <w:rPr>
          <w:rFonts w:ascii="Times New Roman" w:hAnsi="Times New Roman" w:cs="Times New Roman"/>
        </w:rPr>
        <w:tab/>
      </w:r>
      <w:r w:rsidRPr="00993E8F">
        <w:rPr>
          <w:rFonts w:ascii="Times New Roman" w:hAnsi="Times New Roman" w:cs="Times New Roman"/>
        </w:rPr>
        <w:tab/>
      </w:r>
      <w:r w:rsidRPr="00993E8F">
        <w:rPr>
          <w:rFonts w:ascii="Times New Roman" w:hAnsi="Times New Roman" w:cs="Times New Roman"/>
        </w:rPr>
        <w:tab/>
      </w:r>
      <w:r w:rsidRPr="00993E8F">
        <w:rPr>
          <w:rFonts w:ascii="Times New Roman" w:hAnsi="Times New Roman" w:cs="Times New Roman"/>
        </w:rPr>
        <w:tab/>
      </w:r>
      <w:r w:rsidRPr="00993E8F">
        <w:rPr>
          <w:rFonts w:ascii="Times New Roman" w:hAnsi="Times New Roman" w:cs="Times New Roman"/>
        </w:rPr>
        <w:tab/>
      </w:r>
      <w:r>
        <w:rPr>
          <w:rFonts w:ascii="Times New Roman" w:hAnsi="Times New Roman" w:cs="Times New Roman"/>
          <w:lang w:val="sr-Cyrl-CS"/>
        </w:rPr>
        <w:tab/>
      </w:r>
      <w:r>
        <w:rPr>
          <w:rFonts w:ascii="Times New Roman" w:hAnsi="Times New Roman" w:cs="Times New Roman"/>
          <w:lang w:val="sr-Cyrl-CS"/>
        </w:rPr>
        <w:tab/>
      </w:r>
      <w:r w:rsidRPr="00993E8F">
        <w:rPr>
          <w:rFonts w:ascii="Times New Roman" w:hAnsi="Times New Roman" w:cs="Times New Roman"/>
          <w:b/>
          <w:lang w:val="sr-Cyrl-CS"/>
        </w:rPr>
        <w:t>Бр.06-501-386/14-</w:t>
      </w:r>
      <w:r w:rsidRPr="00993E8F">
        <w:rPr>
          <w:rFonts w:ascii="Times New Roman" w:hAnsi="Times New Roman" w:cs="Times New Roman"/>
          <w:b/>
          <w:lang w:val="sr-Latn-CS"/>
        </w:rPr>
        <w:t>III</w:t>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r w:rsidR="00AE3E99" w:rsidRPr="00993E8F">
        <w:rPr>
          <w:rFonts w:ascii="Times New Roman" w:hAnsi="Times New Roman" w:cs="Times New Roman"/>
          <w:b/>
          <w:lang w:val="sr-Cyrl-CS"/>
        </w:rPr>
        <w:tab/>
      </w:r>
    </w:p>
    <w:p w:rsidR="008803F2" w:rsidRPr="00993E8F" w:rsidRDefault="008803F2" w:rsidP="00993E8F">
      <w:pPr>
        <w:pStyle w:val="NoSpacing"/>
        <w:jc w:val="both"/>
        <w:rPr>
          <w:rFonts w:ascii="Times New Roman" w:hAnsi="Times New Roman" w:cs="Times New Roman"/>
          <w:lang w:val="sr-Cyrl-CS"/>
        </w:rPr>
      </w:pPr>
      <w:r w:rsidRPr="00993E8F">
        <w:rPr>
          <w:rFonts w:ascii="Times New Roman" w:hAnsi="Times New Roman" w:cs="Times New Roman"/>
          <w:b/>
          <w:lang w:val="sr-Cyrl-CS"/>
        </w:rPr>
        <w:t>ОПШТИНСКО ВЕЋЕ ОПШТИНЕ ГАЏИН ХАН</w:t>
      </w:r>
      <w:r w:rsidRPr="00993E8F">
        <w:rPr>
          <w:rFonts w:ascii="Times New Roman" w:hAnsi="Times New Roman" w:cs="Times New Roman"/>
          <w:lang w:val="sr-Cyrl-CS"/>
        </w:rPr>
        <w:t xml:space="preserve"> на основу члана 46. став 1. тачка 5) Закона о локалној самоуправи  ( „Службени гласник РС“ бр.129/2007), члана  57. став 1. тачка 5) Статута општине Гаџин Хан ( „Службени лист града Ниша“ бр.63/2008, 31/2011, 46/2012, 36/2013), члана 3. Став 1. Тачка 5) и члана 22. Став 3.  Одлуке о општинском већу општине Гаџин Хан ( „Службени лист града Ниша“ бр.83/08),</w:t>
      </w:r>
      <w:r w:rsidR="00E46514" w:rsidRPr="00993E8F">
        <w:rPr>
          <w:rFonts w:ascii="Times New Roman" w:hAnsi="Times New Roman" w:cs="Times New Roman"/>
          <w:lang w:val="sr-Latn-CS"/>
        </w:rPr>
        <w:t xml:space="preserve"> </w:t>
      </w:r>
      <w:r w:rsidR="00E46514" w:rsidRPr="00993E8F">
        <w:rPr>
          <w:rFonts w:ascii="Times New Roman" w:hAnsi="Times New Roman" w:cs="Times New Roman"/>
          <w:lang w:val="sr-Cyrl-CS"/>
        </w:rPr>
        <w:t xml:space="preserve">одлучујући по жалби </w:t>
      </w:r>
      <w:r w:rsidR="00E46514" w:rsidRPr="00993E8F">
        <w:rPr>
          <w:rFonts w:ascii="Times New Roman" w:hAnsi="Times New Roman" w:cs="Times New Roman"/>
          <w:lang w:val="sr-Latn-CS"/>
        </w:rPr>
        <w:t>AGROGRADNJA KOMPANI D.O.O. Niš</w:t>
      </w:r>
      <w:r w:rsidR="00E46514" w:rsidRPr="00993E8F">
        <w:rPr>
          <w:rFonts w:ascii="Times New Roman" w:hAnsi="Times New Roman" w:cs="Times New Roman"/>
          <w:lang w:val="sr-Cyrl-CS"/>
        </w:rPr>
        <w:t>, ул. Криве Ливаде бр. 15, које заступа законски заступник – директор Миодраг Станковић</w:t>
      </w:r>
      <w:r w:rsidR="00993E8F" w:rsidRPr="00993E8F">
        <w:rPr>
          <w:rFonts w:ascii="Times New Roman" w:hAnsi="Times New Roman" w:cs="Times New Roman"/>
          <w:lang w:val="sr-Cyrl-CS"/>
        </w:rPr>
        <w:t>,</w:t>
      </w:r>
      <w:r w:rsidR="00F776A7" w:rsidRPr="00993E8F">
        <w:rPr>
          <w:rFonts w:ascii="Times New Roman" w:hAnsi="Times New Roman" w:cs="Times New Roman"/>
          <w:lang w:val="sr-Cyrl-CS"/>
        </w:rPr>
        <w:t xml:space="preserve"> </w:t>
      </w:r>
      <w:r w:rsidR="00993E8F" w:rsidRPr="00993E8F">
        <w:rPr>
          <w:rFonts w:ascii="Times New Roman" w:hAnsi="Times New Roman" w:cs="Times New Roman"/>
          <w:lang w:val="sr-Cyrl-CS"/>
        </w:rPr>
        <w:t xml:space="preserve">изјављене </w:t>
      </w:r>
      <w:r w:rsidR="00F776A7" w:rsidRPr="00993E8F">
        <w:rPr>
          <w:rFonts w:ascii="Times New Roman" w:hAnsi="Times New Roman" w:cs="Times New Roman"/>
          <w:lang w:val="sr-Cyrl-CS"/>
        </w:rPr>
        <w:t>против закључка</w:t>
      </w:r>
      <w:r w:rsidR="00F641C2" w:rsidRPr="00993E8F">
        <w:rPr>
          <w:rFonts w:ascii="Times New Roman" w:hAnsi="Times New Roman" w:cs="Times New Roman"/>
          <w:lang w:val="sr-Cyrl-CS"/>
        </w:rPr>
        <w:t xml:space="preserve"> Општинске управе општине Гаџин Хан бр.501-28/14-</w:t>
      </w:r>
      <w:r w:rsidR="00F641C2" w:rsidRPr="00993E8F">
        <w:rPr>
          <w:rFonts w:ascii="Times New Roman" w:hAnsi="Times New Roman" w:cs="Times New Roman"/>
          <w:lang w:val="sr-Latn-CS"/>
        </w:rPr>
        <w:t xml:space="preserve">IV </w:t>
      </w:r>
      <w:r w:rsidR="00F776A7" w:rsidRPr="00993E8F">
        <w:rPr>
          <w:rFonts w:ascii="Times New Roman" w:hAnsi="Times New Roman" w:cs="Times New Roman"/>
          <w:lang w:val="sr-Cyrl-CS"/>
        </w:rPr>
        <w:t>од 27</w:t>
      </w:r>
      <w:r w:rsidR="00F641C2" w:rsidRPr="00993E8F">
        <w:rPr>
          <w:rFonts w:ascii="Times New Roman" w:hAnsi="Times New Roman" w:cs="Times New Roman"/>
          <w:lang w:val="sr-Cyrl-CS"/>
        </w:rPr>
        <w:t xml:space="preserve">. маја 2014. године </w:t>
      </w:r>
      <w:r w:rsidR="00E46514" w:rsidRPr="00993E8F">
        <w:rPr>
          <w:rFonts w:ascii="Times New Roman" w:hAnsi="Times New Roman" w:cs="Times New Roman"/>
          <w:lang w:val="sr-Cyrl-CS"/>
        </w:rPr>
        <w:t>,</w:t>
      </w:r>
      <w:r w:rsidR="00F776A7" w:rsidRPr="00993E8F">
        <w:rPr>
          <w:rFonts w:ascii="Times New Roman" w:hAnsi="Times New Roman" w:cs="Times New Roman"/>
          <w:lang w:val="sr-Cyrl-CS"/>
        </w:rPr>
        <w:t xml:space="preserve"> на 63. (шездесеттрећој) седници одржаној дана 20. јуна</w:t>
      </w:r>
      <w:r w:rsidRPr="00993E8F">
        <w:rPr>
          <w:rFonts w:ascii="Times New Roman" w:hAnsi="Times New Roman" w:cs="Times New Roman"/>
          <w:lang w:val="sr-Cyrl-CS"/>
        </w:rPr>
        <w:t xml:space="preserve"> 2014. године, доноси</w:t>
      </w:r>
    </w:p>
    <w:p w:rsidR="00EA17AD" w:rsidRPr="00993E8F" w:rsidRDefault="00EA17AD" w:rsidP="00993E8F">
      <w:pPr>
        <w:pStyle w:val="NoSpacing"/>
        <w:jc w:val="both"/>
        <w:rPr>
          <w:rFonts w:ascii="Times New Roman" w:hAnsi="Times New Roman" w:cs="Times New Roman"/>
          <w:lang w:val="sr-Cyrl-CS"/>
        </w:rPr>
      </w:pPr>
    </w:p>
    <w:p w:rsidR="008803F2" w:rsidRPr="00993E8F" w:rsidRDefault="008803F2" w:rsidP="00993E8F">
      <w:pPr>
        <w:pStyle w:val="NoSpacing"/>
        <w:jc w:val="center"/>
        <w:rPr>
          <w:rFonts w:ascii="Times New Roman" w:hAnsi="Times New Roman" w:cs="Times New Roman"/>
          <w:b/>
          <w:lang w:val="sr-Cyrl-CS"/>
        </w:rPr>
      </w:pPr>
      <w:r w:rsidRPr="00993E8F">
        <w:rPr>
          <w:rFonts w:ascii="Times New Roman" w:hAnsi="Times New Roman" w:cs="Times New Roman"/>
          <w:b/>
          <w:lang w:val="sr-Cyrl-CS"/>
        </w:rPr>
        <w:t>Р Е Ш Е Њ Е</w:t>
      </w:r>
    </w:p>
    <w:p w:rsidR="00E46514" w:rsidRPr="00993E8F" w:rsidRDefault="00E46514" w:rsidP="00993E8F">
      <w:pPr>
        <w:pStyle w:val="NoSpacing"/>
        <w:jc w:val="both"/>
        <w:rPr>
          <w:rFonts w:ascii="Times New Roman" w:hAnsi="Times New Roman" w:cs="Times New Roman"/>
          <w:b/>
          <w:lang w:val="sr-Cyrl-CS"/>
        </w:rPr>
      </w:pPr>
    </w:p>
    <w:p w:rsidR="008803F2" w:rsidRPr="00993E8F" w:rsidRDefault="00E46514" w:rsidP="00993E8F">
      <w:pPr>
        <w:pStyle w:val="NoSpacing"/>
        <w:ind w:firstLine="720"/>
        <w:jc w:val="both"/>
        <w:rPr>
          <w:rFonts w:ascii="Times New Roman" w:hAnsi="Times New Roman" w:cs="Times New Roman"/>
          <w:lang w:val="sr-Cyrl-CS"/>
        </w:rPr>
      </w:pPr>
      <w:r w:rsidRPr="00993E8F">
        <w:rPr>
          <w:rFonts w:ascii="Times New Roman" w:hAnsi="Times New Roman" w:cs="Times New Roman"/>
          <w:b/>
          <w:lang w:val="sr-Cyrl-CS"/>
        </w:rPr>
        <w:t>ОДБИЈА  СЕ</w:t>
      </w:r>
      <w:r w:rsidRPr="00993E8F">
        <w:rPr>
          <w:rFonts w:ascii="Times New Roman" w:hAnsi="Times New Roman" w:cs="Times New Roman"/>
          <w:lang w:val="sr-Cyrl-CS"/>
        </w:rPr>
        <w:t xml:space="preserve"> жалба </w:t>
      </w:r>
      <w:r w:rsidRPr="00993E8F">
        <w:rPr>
          <w:rFonts w:ascii="Times New Roman" w:hAnsi="Times New Roman" w:cs="Times New Roman"/>
          <w:lang w:val="sr-Latn-CS"/>
        </w:rPr>
        <w:t>AGROGRADNJA KOMPANI D.O.O. Niš</w:t>
      </w:r>
      <w:r w:rsidRPr="00993E8F">
        <w:rPr>
          <w:rFonts w:ascii="Times New Roman" w:hAnsi="Times New Roman" w:cs="Times New Roman"/>
          <w:lang w:val="sr-Cyrl-CS"/>
        </w:rPr>
        <w:t xml:space="preserve"> ул. Криве Ливаде бр. 15, које заступа законски заступник – директор Миодраг С</w:t>
      </w:r>
      <w:r w:rsidR="00F776A7" w:rsidRPr="00993E8F">
        <w:rPr>
          <w:rFonts w:ascii="Times New Roman" w:hAnsi="Times New Roman" w:cs="Times New Roman"/>
          <w:lang w:val="sr-Cyrl-CS"/>
        </w:rPr>
        <w:t>танковић изјављена против закључка</w:t>
      </w:r>
      <w:r w:rsidRPr="00993E8F">
        <w:rPr>
          <w:rFonts w:ascii="Times New Roman" w:hAnsi="Times New Roman" w:cs="Times New Roman"/>
          <w:lang w:val="sr-Cyrl-CS"/>
        </w:rPr>
        <w:t xml:space="preserve"> Општинске управе општине Гаџин Хан број:501-28/14-</w:t>
      </w:r>
      <w:r w:rsidRPr="00993E8F">
        <w:rPr>
          <w:rFonts w:ascii="Times New Roman" w:hAnsi="Times New Roman" w:cs="Times New Roman"/>
          <w:lang w:val="sr-Latn-CS"/>
        </w:rPr>
        <w:t>IV</w:t>
      </w:r>
      <w:r w:rsidR="00F776A7" w:rsidRPr="00993E8F">
        <w:rPr>
          <w:rFonts w:ascii="Times New Roman" w:hAnsi="Times New Roman" w:cs="Times New Roman"/>
          <w:lang w:val="sr-Cyrl-CS"/>
        </w:rPr>
        <w:t xml:space="preserve"> од 27</w:t>
      </w:r>
      <w:r w:rsidRPr="00993E8F">
        <w:rPr>
          <w:rFonts w:ascii="Times New Roman" w:hAnsi="Times New Roman" w:cs="Times New Roman"/>
          <w:lang w:val="sr-Cyrl-CS"/>
        </w:rPr>
        <w:t>.05.2014. године, као неоснована.</w:t>
      </w:r>
    </w:p>
    <w:p w:rsidR="00E46514" w:rsidRPr="00993E8F" w:rsidRDefault="00E46514" w:rsidP="00993E8F">
      <w:pPr>
        <w:pStyle w:val="NoSpacing"/>
        <w:jc w:val="both"/>
        <w:rPr>
          <w:rFonts w:ascii="Times New Roman" w:hAnsi="Times New Roman" w:cs="Times New Roman"/>
          <w:lang w:val="sr-Cyrl-CS"/>
        </w:rPr>
      </w:pPr>
    </w:p>
    <w:p w:rsidR="00E46514" w:rsidRPr="00993E8F" w:rsidRDefault="00E46514" w:rsidP="00993E8F">
      <w:pPr>
        <w:pStyle w:val="NoSpacing"/>
        <w:jc w:val="center"/>
        <w:rPr>
          <w:rFonts w:ascii="Times New Roman" w:hAnsi="Times New Roman" w:cs="Times New Roman"/>
          <w:b/>
          <w:lang w:val="sr-Cyrl-CS"/>
        </w:rPr>
      </w:pPr>
      <w:r w:rsidRPr="00993E8F">
        <w:rPr>
          <w:rFonts w:ascii="Times New Roman" w:hAnsi="Times New Roman" w:cs="Times New Roman"/>
          <w:b/>
          <w:lang w:val="sr-Cyrl-CS"/>
        </w:rPr>
        <w:t>О б р а з л о ж е њ е</w:t>
      </w:r>
    </w:p>
    <w:p w:rsidR="00E46514" w:rsidRPr="00993E8F" w:rsidRDefault="00E46514" w:rsidP="00993E8F">
      <w:pPr>
        <w:pStyle w:val="NoSpacing"/>
        <w:jc w:val="both"/>
        <w:rPr>
          <w:rFonts w:ascii="Times New Roman" w:hAnsi="Times New Roman" w:cs="Times New Roman"/>
          <w:lang w:val="sr-Cyrl-CS"/>
        </w:rPr>
      </w:pPr>
    </w:p>
    <w:p w:rsidR="00E46514" w:rsidRPr="00993E8F" w:rsidRDefault="00E46514"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 xml:space="preserve">Поступајући по захтеву  </w:t>
      </w:r>
      <w:r w:rsidRPr="00993E8F">
        <w:rPr>
          <w:rFonts w:ascii="Times New Roman" w:hAnsi="Times New Roman" w:cs="Times New Roman"/>
          <w:lang w:val="sr-Latn-CS"/>
        </w:rPr>
        <w:t>AGROGRADNJA KOMPANI DOO NIŠ</w:t>
      </w:r>
      <w:r w:rsidR="00BC535A" w:rsidRPr="00993E8F">
        <w:rPr>
          <w:rFonts w:ascii="Times New Roman" w:hAnsi="Times New Roman" w:cs="Times New Roman"/>
          <w:lang w:val="sr-Cyrl-CS"/>
        </w:rPr>
        <w:t xml:space="preserve"> </w:t>
      </w:r>
      <w:r w:rsidR="00BB2ED6" w:rsidRPr="00993E8F">
        <w:rPr>
          <w:rFonts w:ascii="Times New Roman" w:hAnsi="Times New Roman" w:cs="Times New Roman"/>
          <w:lang w:val="sr-Cyrl-CS"/>
        </w:rPr>
        <w:t>број:</w:t>
      </w:r>
      <w:r w:rsidR="00BC535A" w:rsidRPr="00993E8F">
        <w:rPr>
          <w:rFonts w:ascii="Times New Roman" w:hAnsi="Times New Roman" w:cs="Times New Roman"/>
          <w:lang w:val="sr-Cyrl-CS"/>
        </w:rPr>
        <w:t>5</w:t>
      </w:r>
      <w:r w:rsidRPr="00993E8F">
        <w:rPr>
          <w:rFonts w:ascii="Times New Roman" w:hAnsi="Times New Roman" w:cs="Times New Roman"/>
          <w:lang w:val="sr-Cyrl-CS"/>
        </w:rPr>
        <w:t>01-275/14-</w:t>
      </w:r>
      <w:r w:rsidRPr="00993E8F">
        <w:rPr>
          <w:rFonts w:ascii="Times New Roman" w:hAnsi="Times New Roman" w:cs="Times New Roman"/>
          <w:lang w:val="sr-Latn-CS"/>
        </w:rPr>
        <w:t>IV</w:t>
      </w:r>
      <w:r w:rsidRPr="00993E8F">
        <w:rPr>
          <w:rFonts w:ascii="Times New Roman" w:hAnsi="Times New Roman" w:cs="Times New Roman"/>
          <w:lang w:val="sr-Cyrl-CS"/>
        </w:rPr>
        <w:t xml:space="preserve">/02 </w:t>
      </w:r>
      <w:r w:rsidR="00BB2ED6" w:rsidRPr="00993E8F">
        <w:rPr>
          <w:rFonts w:ascii="Times New Roman" w:hAnsi="Times New Roman" w:cs="Times New Roman"/>
          <w:lang w:val="sr-Cyrl-CS"/>
        </w:rPr>
        <w:t xml:space="preserve">од 06.05.2014. године, </w:t>
      </w:r>
      <w:r w:rsidRPr="00993E8F">
        <w:rPr>
          <w:rFonts w:ascii="Times New Roman" w:hAnsi="Times New Roman" w:cs="Times New Roman"/>
          <w:lang w:val="sr-Cyrl-CS"/>
        </w:rPr>
        <w:t xml:space="preserve">решењем </w:t>
      </w:r>
      <w:r w:rsidR="00BB2ED6" w:rsidRPr="00993E8F">
        <w:rPr>
          <w:rFonts w:ascii="Times New Roman" w:hAnsi="Times New Roman" w:cs="Times New Roman"/>
          <w:lang w:val="sr-Cyrl-CS"/>
        </w:rPr>
        <w:t xml:space="preserve">Општинске управе општине Гаџин Хан </w:t>
      </w:r>
      <w:r w:rsidRPr="00993E8F">
        <w:rPr>
          <w:rFonts w:ascii="Times New Roman" w:hAnsi="Times New Roman" w:cs="Times New Roman"/>
          <w:lang w:val="sr-Cyrl-CS"/>
        </w:rPr>
        <w:t>бр.501-28/14-</w:t>
      </w:r>
      <w:r w:rsidRPr="00993E8F">
        <w:rPr>
          <w:rFonts w:ascii="Times New Roman" w:hAnsi="Times New Roman" w:cs="Times New Roman"/>
          <w:lang w:val="sr-Latn-CS"/>
        </w:rPr>
        <w:t xml:space="preserve">IV </w:t>
      </w:r>
      <w:r w:rsidRPr="00993E8F">
        <w:rPr>
          <w:rFonts w:ascii="Times New Roman" w:hAnsi="Times New Roman" w:cs="Times New Roman"/>
          <w:lang w:val="sr-Cyrl-CS"/>
        </w:rPr>
        <w:t>од 15. маја 2014. године образована је Техничка комисија за оцену  студије о процени утицаја на животну средину за Пројекат производње дрвених пелета у делу производног комплекса на кп.бр.3045/5 КО Гаџин Хан, општина Гаџин Хан, а којим решењем је за члана Техничка комисија одређен Горан Савић  дипломирани машински инжењер из Гаџиног Хана.</w:t>
      </w:r>
    </w:p>
    <w:p w:rsidR="00CA0079" w:rsidRPr="00993E8F" w:rsidRDefault="00E46514"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 xml:space="preserve">Против наведеног решења изјавио је </w:t>
      </w:r>
      <w:r w:rsidR="00F14FF4" w:rsidRPr="00993E8F">
        <w:rPr>
          <w:rFonts w:ascii="Times New Roman" w:hAnsi="Times New Roman" w:cs="Times New Roman"/>
          <w:lang w:val="sr-Cyrl-CS"/>
        </w:rPr>
        <w:t>дана 20.05.2014. годин</w:t>
      </w:r>
      <w:r w:rsidR="00BB2ED6" w:rsidRPr="00993E8F">
        <w:rPr>
          <w:rFonts w:ascii="Times New Roman" w:hAnsi="Times New Roman" w:cs="Times New Roman"/>
          <w:lang w:val="sr-Cyrl-CS"/>
        </w:rPr>
        <w:t xml:space="preserve">е, </w:t>
      </w:r>
      <w:r w:rsidRPr="00993E8F">
        <w:rPr>
          <w:rFonts w:ascii="Times New Roman" w:hAnsi="Times New Roman" w:cs="Times New Roman"/>
          <w:lang w:val="sr-Cyrl-CS"/>
        </w:rPr>
        <w:t xml:space="preserve">жалбу </w:t>
      </w:r>
      <w:r w:rsidRPr="00993E8F">
        <w:rPr>
          <w:rFonts w:ascii="Times New Roman" w:hAnsi="Times New Roman" w:cs="Times New Roman"/>
          <w:lang w:val="sr-Latn-CS"/>
        </w:rPr>
        <w:t>AGROGRADNJA KOMPANI DOO NIŠ</w:t>
      </w:r>
      <w:r w:rsidRPr="00993E8F">
        <w:rPr>
          <w:rFonts w:ascii="Times New Roman" w:hAnsi="Times New Roman" w:cs="Times New Roman"/>
          <w:lang w:val="sr-Cyrl-CS"/>
        </w:rPr>
        <w:t xml:space="preserve"> и у жалби </w:t>
      </w:r>
      <w:r w:rsidR="00CA0079" w:rsidRPr="00993E8F">
        <w:rPr>
          <w:rFonts w:ascii="Times New Roman" w:hAnsi="Times New Roman" w:cs="Times New Roman"/>
          <w:lang w:val="sr-Cyrl-CS"/>
        </w:rPr>
        <w:t xml:space="preserve"> навео да је Општинска управа као надлежни орган позивајући се на чланове 22. и 23. Закона о процени утицаја на животну средину ( „Службени гласник РС“</w:t>
      </w:r>
      <w:r w:rsidR="00B03D24" w:rsidRPr="00993E8F">
        <w:rPr>
          <w:rFonts w:ascii="Times New Roman" w:hAnsi="Times New Roman" w:cs="Times New Roman"/>
          <w:lang w:val="sr-Cyrl-CS"/>
        </w:rPr>
        <w:t xml:space="preserve"> бр.135/2004, 36/2009) је размо</w:t>
      </w:r>
      <w:r w:rsidR="00CA0079" w:rsidRPr="00993E8F">
        <w:rPr>
          <w:rFonts w:ascii="Times New Roman" w:hAnsi="Times New Roman" w:cs="Times New Roman"/>
          <w:lang w:val="sr-Cyrl-CS"/>
        </w:rPr>
        <w:t>т</w:t>
      </w:r>
      <w:r w:rsidR="00B03D24" w:rsidRPr="00993E8F">
        <w:rPr>
          <w:rFonts w:ascii="Times New Roman" w:hAnsi="Times New Roman" w:cs="Times New Roman"/>
          <w:lang w:val="sr-Cyrl-CS"/>
        </w:rPr>
        <w:t>р</w:t>
      </w:r>
      <w:r w:rsidR="00CA0079" w:rsidRPr="00993E8F">
        <w:rPr>
          <w:rFonts w:ascii="Times New Roman" w:hAnsi="Times New Roman" w:cs="Times New Roman"/>
          <w:lang w:val="sr-Cyrl-CS"/>
        </w:rPr>
        <w:t>ила врсту пројекта обухваћеног проценом утицаја и на основу карактеристика производног про</w:t>
      </w:r>
      <w:r w:rsidR="00B03D24" w:rsidRPr="00993E8F">
        <w:rPr>
          <w:rFonts w:ascii="Times New Roman" w:hAnsi="Times New Roman" w:cs="Times New Roman"/>
          <w:lang w:val="sr-Cyrl-CS"/>
        </w:rPr>
        <w:t>цеса извршила избор чланова тех</w:t>
      </w:r>
      <w:r w:rsidR="00CA0079" w:rsidRPr="00993E8F">
        <w:rPr>
          <w:rFonts w:ascii="Times New Roman" w:hAnsi="Times New Roman" w:cs="Times New Roman"/>
          <w:lang w:val="sr-Cyrl-CS"/>
        </w:rPr>
        <w:t>ничке комисије из предметне области од којих је председник комисије из реда запослених и постављених лица док су чланови комисије из реда независних стручњака.</w:t>
      </w:r>
    </w:p>
    <w:p w:rsidR="00E46514" w:rsidRPr="00993E8F" w:rsidRDefault="00CA0079"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Подносилац жалбе сматра да побијано решење није законито јер</w:t>
      </w:r>
      <w:r w:rsidR="00E46514" w:rsidRPr="00993E8F">
        <w:rPr>
          <w:rFonts w:ascii="Times New Roman" w:hAnsi="Times New Roman" w:cs="Times New Roman"/>
          <w:lang w:val="sr-Cyrl-CS"/>
        </w:rPr>
        <w:t xml:space="preserve"> изабрани члан комисије Горан Савић дипл. машински инжењер из Гаџиног Хана не може се сврстати у категорију независних стручњака јер је исти члан комисије Збора грађана који константно односно више пута су подносили пријаве против носиоца пројекта. У прилогу жалбе доставио је копију прве стране кривичне пријаве поднете Основном јавном тужилаштву Ниш 7.Кт.бр.976/14 ,без датума пријема,  против Миодрага Станковића из Ниша, одговорног лица-директора у правном лицу </w:t>
      </w:r>
      <w:r w:rsidR="00E46514" w:rsidRPr="00993E8F">
        <w:rPr>
          <w:rFonts w:ascii="Times New Roman" w:hAnsi="Times New Roman" w:cs="Times New Roman"/>
          <w:lang w:val="sr-Latn-CS"/>
        </w:rPr>
        <w:t>AGROGRADNJA KOMPANI DOO NIŠ</w:t>
      </w:r>
      <w:r w:rsidR="00E46514" w:rsidRPr="00993E8F">
        <w:rPr>
          <w:rFonts w:ascii="Times New Roman" w:hAnsi="Times New Roman" w:cs="Times New Roman"/>
          <w:lang w:val="sr-Cyrl-CS"/>
        </w:rPr>
        <w:t>, ул. Криве Ливаде бр.15, са матичним бројем фирме:17276565 и ПИБ 100184892, због кривичног дела  градња без дозволе из члана 219а став 2.  Кривичног закона, и копију потписа испод текста подносиоци пријаве, где је под бројем 7. написано име Савић Горан са потписом лица испод овог броја.</w:t>
      </w:r>
    </w:p>
    <w:p w:rsidR="00CA0079" w:rsidRPr="00993E8F" w:rsidRDefault="00CA0079"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Жалбом је указано на одредбе чланова 32., 33., 34, 35, 36, 37 Закона о оп</w:t>
      </w:r>
      <w:r w:rsidR="00B03D24" w:rsidRPr="00993E8F">
        <w:rPr>
          <w:rFonts w:ascii="Times New Roman" w:hAnsi="Times New Roman" w:cs="Times New Roman"/>
          <w:lang w:val="sr-Cyrl-CS"/>
        </w:rPr>
        <w:t>штем управном поступку којима ј</w:t>
      </w:r>
      <w:r w:rsidRPr="00993E8F">
        <w:rPr>
          <w:rFonts w:ascii="Times New Roman" w:hAnsi="Times New Roman" w:cs="Times New Roman"/>
          <w:lang w:val="sr-Cyrl-CS"/>
        </w:rPr>
        <w:t>е регулисано изузећу  службеног лица те  затражио да се жалба усвоји и донесе решење којим ће се наведени члан комисије заменити новоизабра</w:t>
      </w:r>
      <w:r w:rsidR="00311A97" w:rsidRPr="00993E8F">
        <w:rPr>
          <w:rFonts w:ascii="Times New Roman" w:hAnsi="Times New Roman" w:cs="Times New Roman"/>
          <w:lang w:val="sr-Cyrl-CS"/>
        </w:rPr>
        <w:t>ним чланом из категорије независних стручњака, а  свему прем</w:t>
      </w:r>
      <w:r w:rsidRPr="00993E8F">
        <w:rPr>
          <w:rFonts w:ascii="Times New Roman" w:hAnsi="Times New Roman" w:cs="Times New Roman"/>
          <w:lang w:val="sr-Cyrl-CS"/>
        </w:rPr>
        <w:t>а</w:t>
      </w:r>
      <w:r w:rsidR="00311A97" w:rsidRPr="00993E8F">
        <w:rPr>
          <w:rFonts w:ascii="Times New Roman" w:hAnsi="Times New Roman" w:cs="Times New Roman"/>
          <w:lang w:val="sr-Cyrl-CS"/>
        </w:rPr>
        <w:t xml:space="preserve"> </w:t>
      </w:r>
      <w:r w:rsidRPr="00993E8F">
        <w:rPr>
          <w:rFonts w:ascii="Times New Roman" w:hAnsi="Times New Roman" w:cs="Times New Roman"/>
          <w:lang w:val="sr-Cyrl-CS"/>
        </w:rPr>
        <w:t>члановима 22. и 23. Закона о процени утицаја на животну средину ( „Службени гласник РС“ бр.135/2004, 36/2009).</w:t>
      </w:r>
    </w:p>
    <w:p w:rsidR="00CF2CBE" w:rsidRPr="00993E8F" w:rsidRDefault="00313B3D"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Како изјављена жалба по својој садржини представља захтев за изузеће</w:t>
      </w:r>
      <w:r w:rsidR="00F641C2" w:rsidRPr="00993E8F">
        <w:rPr>
          <w:rFonts w:ascii="Times New Roman" w:hAnsi="Times New Roman" w:cs="Times New Roman"/>
          <w:lang w:val="sr-Cyrl-CS"/>
        </w:rPr>
        <w:t xml:space="preserve"> члана Т</w:t>
      </w:r>
      <w:r w:rsidR="00BC535A" w:rsidRPr="00993E8F">
        <w:rPr>
          <w:rFonts w:ascii="Times New Roman" w:hAnsi="Times New Roman" w:cs="Times New Roman"/>
          <w:lang w:val="sr-Cyrl-CS"/>
        </w:rPr>
        <w:t xml:space="preserve">ехничке комисије о ком захтеву је надлежан да одлучује орган који је образовао Техничку комисију, односно Општинска управа општине Гаџин Хан, </w:t>
      </w:r>
      <w:r w:rsidR="00CF2CBE" w:rsidRPr="00993E8F">
        <w:rPr>
          <w:rFonts w:ascii="Times New Roman" w:hAnsi="Times New Roman" w:cs="Times New Roman"/>
          <w:lang w:val="sr-Cyrl-CS"/>
        </w:rPr>
        <w:t>Општинска управа општине Гаџин Хан  донела је дана 27.05.2014. године закључак бр.501-28/14-</w:t>
      </w:r>
      <w:r w:rsidR="00CF2CBE" w:rsidRPr="00993E8F">
        <w:rPr>
          <w:rFonts w:ascii="Times New Roman" w:hAnsi="Times New Roman" w:cs="Times New Roman"/>
          <w:lang w:val="sr-Latn-CS"/>
        </w:rPr>
        <w:t>IV</w:t>
      </w:r>
      <w:r w:rsidR="00CF2CBE" w:rsidRPr="00993E8F">
        <w:rPr>
          <w:rFonts w:ascii="Times New Roman" w:hAnsi="Times New Roman" w:cs="Times New Roman"/>
          <w:lang w:val="sr-Cyrl-CS"/>
        </w:rPr>
        <w:t xml:space="preserve"> којим је одбила захтев </w:t>
      </w:r>
      <w:r w:rsidR="00CF2CBE" w:rsidRPr="00993E8F">
        <w:rPr>
          <w:rFonts w:ascii="Times New Roman" w:hAnsi="Times New Roman" w:cs="Times New Roman"/>
          <w:lang w:val="sr-Latn-CS"/>
        </w:rPr>
        <w:t xml:space="preserve">AGROGRADNJA </w:t>
      </w:r>
      <w:r w:rsidR="00CF2CBE" w:rsidRPr="00993E8F">
        <w:rPr>
          <w:rFonts w:ascii="Times New Roman" w:hAnsi="Times New Roman" w:cs="Times New Roman"/>
          <w:lang w:val="sr-Latn-CS"/>
        </w:rPr>
        <w:lastRenderedPageBreak/>
        <w:t>KOMPANI DOO NIŠ</w:t>
      </w:r>
      <w:r w:rsidR="00CF2CBE" w:rsidRPr="00993E8F">
        <w:rPr>
          <w:rFonts w:ascii="Times New Roman" w:hAnsi="Times New Roman" w:cs="Times New Roman"/>
          <w:lang w:val="sr-Cyrl-CS"/>
        </w:rPr>
        <w:t xml:space="preserve"> за изузеће Горана Савића дипломираног машинског инжењера из Гаџиног Хана-члана техничке комисије за оцену студије о процени утицаја на животну средину за Пројекат производње дрвених пелета у делу производног комплекса на кп.бр.3045/5 КО Гаџин Хан, општина Гаџин Хан, образоване решењем Општинске управе општине Гаџин Хан бр.501-28/14-</w:t>
      </w:r>
      <w:r w:rsidR="00CF2CBE" w:rsidRPr="00993E8F">
        <w:rPr>
          <w:rFonts w:ascii="Times New Roman" w:hAnsi="Times New Roman" w:cs="Times New Roman"/>
          <w:lang w:val="sr-Latn-CS"/>
        </w:rPr>
        <w:t xml:space="preserve">IV </w:t>
      </w:r>
      <w:r w:rsidR="00CF2CBE" w:rsidRPr="00993E8F">
        <w:rPr>
          <w:rFonts w:ascii="Times New Roman" w:hAnsi="Times New Roman" w:cs="Times New Roman"/>
          <w:lang w:val="sr-Cyrl-CS"/>
        </w:rPr>
        <w:t>од</w:t>
      </w:r>
      <w:r w:rsidR="00CF2CBE" w:rsidRPr="00993E8F">
        <w:rPr>
          <w:rFonts w:ascii="Times New Roman" w:hAnsi="Times New Roman" w:cs="Times New Roman"/>
          <w:lang w:val="sr-Latn-CS"/>
        </w:rPr>
        <w:t xml:space="preserve"> 15. </w:t>
      </w:r>
      <w:r w:rsidR="00CF2CBE" w:rsidRPr="00993E8F">
        <w:rPr>
          <w:rFonts w:ascii="Times New Roman" w:hAnsi="Times New Roman" w:cs="Times New Roman"/>
          <w:lang w:val="sr-Cyrl-CS"/>
        </w:rPr>
        <w:t>м</w:t>
      </w:r>
      <w:r w:rsidR="00CF2CBE" w:rsidRPr="00993E8F">
        <w:rPr>
          <w:rFonts w:ascii="Times New Roman" w:hAnsi="Times New Roman" w:cs="Times New Roman"/>
          <w:lang w:val="sr-Latn-CS"/>
        </w:rPr>
        <w:t xml:space="preserve">aja 2014. </w:t>
      </w:r>
      <w:r w:rsidR="00CF2CBE" w:rsidRPr="00993E8F">
        <w:rPr>
          <w:rFonts w:ascii="Times New Roman" w:hAnsi="Times New Roman" w:cs="Times New Roman"/>
          <w:lang w:val="sr-Cyrl-CS"/>
        </w:rPr>
        <w:t>године као неоснован.</w:t>
      </w:r>
    </w:p>
    <w:p w:rsidR="00CF2CBE" w:rsidRPr="00993E8F" w:rsidRDefault="00CF2CBE"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 xml:space="preserve">Против наведеног закључка </w:t>
      </w:r>
      <w:r w:rsidRPr="00993E8F">
        <w:rPr>
          <w:rFonts w:ascii="Times New Roman" w:hAnsi="Times New Roman" w:cs="Times New Roman"/>
          <w:lang w:val="sr-Latn-CS"/>
        </w:rPr>
        <w:t>AGROGRADNJA KOMPANI DOO NIŠ</w:t>
      </w:r>
      <w:r w:rsidRPr="00993E8F">
        <w:rPr>
          <w:rFonts w:ascii="Times New Roman" w:hAnsi="Times New Roman" w:cs="Times New Roman"/>
          <w:lang w:val="sr-Cyrl-CS"/>
        </w:rPr>
        <w:t xml:space="preserve"> поднела је жалбу побијајући првостпену одлуку због погрешне примене материјалног права и због битних повреда одредаба општег управног поступка.</w:t>
      </w:r>
    </w:p>
    <w:p w:rsidR="00CF2CBE" w:rsidRPr="00993E8F" w:rsidRDefault="00CF2CBE"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У жалби је навео да с обзиром да је у првостепеном поступку одлучивао орган-начелник Општин</w:t>
      </w:r>
      <w:r w:rsidR="00993E8F">
        <w:rPr>
          <w:rFonts w:ascii="Times New Roman" w:hAnsi="Times New Roman" w:cs="Times New Roman"/>
          <w:lang w:val="sr-Cyrl-CS"/>
        </w:rPr>
        <w:t xml:space="preserve">ске управе општине Гаџин Хан, </w:t>
      </w:r>
      <w:r w:rsidRPr="00993E8F">
        <w:rPr>
          <w:rFonts w:ascii="Times New Roman" w:hAnsi="Times New Roman" w:cs="Times New Roman"/>
          <w:lang w:val="sr-Cyrl-CS"/>
        </w:rPr>
        <w:t xml:space="preserve"> да је и по жалби, односно за доношење другостепене одлуке надлежна Општинска управа, те да је за поступање у овој правној ствари неопходно и једино могуће примењивати Закон о општем управном поступку, односно да уколико одређена чињенична ситуација није регулисана Законом о процени утицаја на животну</w:t>
      </w:r>
      <w:r w:rsidR="00993E8F">
        <w:rPr>
          <w:rFonts w:ascii="Times New Roman" w:hAnsi="Times New Roman" w:cs="Times New Roman"/>
          <w:lang w:val="sr-Cyrl-CS"/>
        </w:rPr>
        <w:t xml:space="preserve"> средину, то се на конкретну си</w:t>
      </w:r>
      <w:r w:rsidRPr="00993E8F">
        <w:rPr>
          <w:rFonts w:ascii="Times New Roman" w:hAnsi="Times New Roman" w:cs="Times New Roman"/>
          <w:lang w:val="sr-Cyrl-CS"/>
        </w:rPr>
        <w:t>туацију има применити Закон о општем управном поступку.</w:t>
      </w:r>
    </w:p>
    <w:p w:rsidR="00CF2CBE" w:rsidRPr="00993E8F" w:rsidRDefault="00CF2CBE"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Жалбом је указано да с обзиром да је странка захтевала изузеће због сумње у пристрасност члана комисије, и то жалбом на решење од 21.05.2014. године, уз коју је доставио и фотокопију кривичне пријаве коју је члан комисије поднео против странке у овом поступку, а предмет кривичне пријаве и одлучивања по истој, истоветан је предметом овог поступка, односно ради се о утицају на животну средину радњама ове странке, произилази да је овај члан комисије лично заинтересован за исход ове правне ствари, односно лично је заинтересован за доношење одлуке комисије чији је члан,</w:t>
      </w:r>
      <w:r w:rsidR="008B1E32" w:rsidRPr="00993E8F">
        <w:rPr>
          <w:rFonts w:ascii="Times New Roman" w:hAnsi="Times New Roman" w:cs="Times New Roman"/>
          <w:lang w:val="sr-Cyrl-CS"/>
        </w:rPr>
        <w:t>те да је неспорно и евидентно да ово лице не може биоти члан ни једног органа нити комисије која одлучује о правима и обавезама странке у овом поступку, те предложено другостпеном органу да првостпени закључак бр.501-28/14 од 15.05.2014. године укине и донесе одлуку којом ће усвојити све наводе жалбе и изузети Савић Горана, чална Техничке комисије за оцену студије о процени утицаја на животну средину за Пројекат производње дрвених пелета у делу производног комплекса на кп.бр.3045/5 КО Гаџин Хан, општина Гаџин Хан, као очигледно пристрасног за исход спора и одлучивања предметне комисије.</w:t>
      </w:r>
    </w:p>
    <w:p w:rsidR="00DD0EB7" w:rsidRDefault="00DD0EB7" w:rsidP="00993E8F">
      <w:pPr>
        <w:pStyle w:val="NoSpacing"/>
        <w:ind w:firstLine="720"/>
        <w:jc w:val="both"/>
        <w:rPr>
          <w:rFonts w:ascii="Times New Roman" w:hAnsi="Times New Roman" w:cs="Times New Roman"/>
          <w:lang w:val="sr-Cyrl-CS"/>
        </w:rPr>
      </w:pPr>
      <w:r>
        <w:rPr>
          <w:rFonts w:ascii="Times New Roman" w:hAnsi="Times New Roman" w:cs="Times New Roman"/>
          <w:lang w:val="sr-Cyrl-CS"/>
        </w:rPr>
        <w:t>Законом</w:t>
      </w:r>
      <w:r w:rsidR="00271A95" w:rsidRPr="00993E8F">
        <w:rPr>
          <w:rFonts w:ascii="Times New Roman" w:hAnsi="Times New Roman" w:cs="Times New Roman"/>
          <w:lang w:val="sr-Cyrl-CS"/>
        </w:rPr>
        <w:t xml:space="preserve"> о општем управном поступку прописано је: </w:t>
      </w:r>
    </w:p>
    <w:p w:rsidR="00271A95" w:rsidRPr="00993E8F" w:rsidRDefault="00DD0EB7" w:rsidP="00993E8F">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w:t>
      </w:r>
      <w:r w:rsidRPr="00993E8F">
        <w:rPr>
          <w:rFonts w:ascii="Times New Roman" w:hAnsi="Times New Roman" w:cs="Times New Roman"/>
          <w:lang w:val="sr-Cyrl-CS"/>
        </w:rPr>
        <w:t xml:space="preserve"> 12</w:t>
      </w:r>
      <w:r w:rsidR="00271A95" w:rsidRPr="00993E8F">
        <w:rPr>
          <w:rFonts w:ascii="Times New Roman" w:hAnsi="Times New Roman" w:cs="Times New Roman"/>
          <w:lang w:val="sr-Cyrl-CS"/>
        </w:rPr>
        <w:t>став 1. :</w:t>
      </w:r>
      <w:r w:rsidR="00CF21A1" w:rsidRPr="00993E8F">
        <w:rPr>
          <w:rFonts w:ascii="Times New Roman" w:hAnsi="Times New Roman" w:cs="Times New Roman"/>
          <w:i/>
          <w:lang w:val="sr-Cyrl-CS"/>
        </w:rPr>
        <w:t>“ П</w:t>
      </w:r>
      <w:r w:rsidR="00271A95" w:rsidRPr="00993E8F">
        <w:rPr>
          <w:rFonts w:ascii="Times New Roman" w:hAnsi="Times New Roman" w:cs="Times New Roman"/>
          <w:i/>
          <w:lang w:val="sr-Cyrl-CS"/>
        </w:rPr>
        <w:t xml:space="preserve">ротив решења донесеног у првом степену странка има право на жалбу“, </w:t>
      </w:r>
      <w:r w:rsidR="00271A95" w:rsidRPr="00993E8F">
        <w:rPr>
          <w:rFonts w:ascii="Times New Roman" w:hAnsi="Times New Roman" w:cs="Times New Roman"/>
          <w:lang w:val="sr-Cyrl-CS"/>
        </w:rPr>
        <w:t xml:space="preserve">став 2. </w:t>
      </w:r>
      <w:r w:rsidR="00271A95" w:rsidRPr="00993E8F">
        <w:rPr>
          <w:rFonts w:ascii="Times New Roman" w:hAnsi="Times New Roman" w:cs="Times New Roman"/>
          <w:i/>
          <w:lang w:val="sr-Cyrl-CS"/>
        </w:rPr>
        <w:t xml:space="preserve">:“ Само законом се може прописати да у појединим управним стварима жалба није допуштена и то ако је на други начин обезбеђена заштита права и правних интереса странке, односно заштита законитости“, </w:t>
      </w:r>
      <w:r w:rsidR="00271A95" w:rsidRPr="00993E8F">
        <w:rPr>
          <w:rFonts w:ascii="Times New Roman" w:hAnsi="Times New Roman" w:cs="Times New Roman"/>
          <w:lang w:val="sr-Cyrl-CS"/>
        </w:rPr>
        <w:t>став 3.:</w:t>
      </w:r>
      <w:r w:rsidR="00271A95" w:rsidRPr="00993E8F">
        <w:rPr>
          <w:rFonts w:ascii="Times New Roman" w:hAnsi="Times New Roman" w:cs="Times New Roman"/>
          <w:i/>
          <w:lang w:val="sr-Cyrl-CS"/>
        </w:rPr>
        <w:t>“Против решења динесеног у другом степену жалба ни</w:t>
      </w:r>
      <w:r>
        <w:rPr>
          <w:rFonts w:ascii="Times New Roman" w:hAnsi="Times New Roman" w:cs="Times New Roman"/>
          <w:i/>
          <w:lang w:val="sr-Cyrl-CS"/>
        </w:rPr>
        <w:t>је допуштена“,</w:t>
      </w:r>
    </w:p>
    <w:p w:rsidR="00DD0EB7" w:rsidRDefault="00DD0EB7" w:rsidP="00DD0EB7">
      <w:pPr>
        <w:pStyle w:val="NoSpacing"/>
        <w:jc w:val="both"/>
        <w:rPr>
          <w:rFonts w:ascii="Times New Roman" w:hAnsi="Times New Roman" w:cs="Times New Roman"/>
          <w:i/>
          <w:lang w:val="sr-Cyrl-CS"/>
        </w:rPr>
      </w:pPr>
      <w:r>
        <w:rPr>
          <w:rFonts w:ascii="Times New Roman" w:hAnsi="Times New Roman" w:cs="Times New Roman"/>
          <w:lang w:val="sr-Cyrl-CS"/>
        </w:rPr>
        <w:t xml:space="preserve">         </w:t>
      </w:r>
      <w:r>
        <w:rPr>
          <w:rFonts w:ascii="Times New Roman" w:hAnsi="Times New Roman" w:cs="Times New Roman"/>
          <w:lang w:val="sr-Cyrl-CS"/>
        </w:rPr>
        <w:tab/>
        <w:t>члан</w:t>
      </w:r>
      <w:r w:rsidR="00271A95" w:rsidRPr="00993E8F">
        <w:rPr>
          <w:rFonts w:ascii="Times New Roman" w:hAnsi="Times New Roman" w:cs="Times New Roman"/>
          <w:lang w:val="sr-Cyrl-CS"/>
        </w:rPr>
        <w:t xml:space="preserve"> 215.: </w:t>
      </w:r>
      <w:r w:rsidR="00271A95" w:rsidRPr="00993E8F">
        <w:rPr>
          <w:rFonts w:ascii="Times New Roman" w:hAnsi="Times New Roman" w:cs="Times New Roman"/>
          <w:i/>
          <w:lang w:val="sr-Cyrl-CS"/>
        </w:rPr>
        <w:t xml:space="preserve">„ </w:t>
      </w:r>
      <w:r w:rsidR="00993E8F">
        <w:rPr>
          <w:rFonts w:ascii="Times New Roman" w:hAnsi="Times New Roman" w:cs="Times New Roman"/>
          <w:i/>
          <w:lang w:val="sr-Cyrl-CS"/>
        </w:rPr>
        <w:t>З</w:t>
      </w:r>
      <w:r w:rsidR="00271A95" w:rsidRPr="00993E8F">
        <w:rPr>
          <w:rFonts w:ascii="Times New Roman" w:hAnsi="Times New Roman" w:cs="Times New Roman"/>
          <w:i/>
          <w:lang w:val="sr-Cyrl-CS"/>
        </w:rPr>
        <w:t>а решавање у другом степену надлежан је орган одређен законом“,</w:t>
      </w:r>
    </w:p>
    <w:p w:rsidR="00271A95" w:rsidRPr="00993E8F" w:rsidRDefault="00DD0EB7" w:rsidP="00DD0EB7">
      <w:pPr>
        <w:pStyle w:val="NoSpacing"/>
        <w:ind w:firstLine="720"/>
        <w:jc w:val="both"/>
        <w:rPr>
          <w:rFonts w:ascii="Times New Roman" w:hAnsi="Times New Roman" w:cs="Times New Roman"/>
          <w:i/>
          <w:lang w:val="sr-Cyrl-CS"/>
        </w:rPr>
      </w:pPr>
      <w:r>
        <w:rPr>
          <w:rFonts w:ascii="Times New Roman" w:hAnsi="Times New Roman" w:cs="Times New Roman"/>
          <w:lang w:val="sr-Cyrl-CS"/>
        </w:rPr>
        <w:t>члан</w:t>
      </w:r>
      <w:r w:rsidR="00271A95" w:rsidRPr="00993E8F">
        <w:rPr>
          <w:rFonts w:ascii="Times New Roman" w:hAnsi="Times New Roman" w:cs="Times New Roman"/>
          <w:lang w:val="sr-Cyrl-CS"/>
        </w:rPr>
        <w:t xml:space="preserve"> 216. Закона о општем управном поступку прописано је: </w:t>
      </w:r>
      <w:r w:rsidR="00271A95" w:rsidRPr="00993E8F">
        <w:rPr>
          <w:rFonts w:ascii="Times New Roman" w:hAnsi="Times New Roman" w:cs="Times New Roman"/>
          <w:i/>
          <w:lang w:val="sr-Cyrl-CS"/>
        </w:rPr>
        <w:t>„За решавање у другом степену не може се утврђивати надлежност у оквиру органа који је у управној ствари решавао у првом степену“.</w:t>
      </w:r>
    </w:p>
    <w:p w:rsidR="00CF21A1" w:rsidRPr="00993E8F" w:rsidRDefault="00CF21A1"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Законом о процени утицаја на животну средину ( „Службени гласникРС“ бр.135/2004 и 36/2009) прописано је:</w:t>
      </w:r>
    </w:p>
    <w:p w:rsidR="00CF21A1" w:rsidRPr="00993E8F" w:rsidRDefault="00CF21A1" w:rsidP="00993E8F">
      <w:pPr>
        <w:pStyle w:val="NoSpacing"/>
        <w:jc w:val="both"/>
        <w:rPr>
          <w:rFonts w:ascii="Times New Roman" w:hAnsi="Times New Roman" w:cs="Times New Roman"/>
          <w:i/>
          <w:lang w:val="sr-Cyrl-CS"/>
        </w:rPr>
      </w:pPr>
      <w:r w:rsidRPr="00993E8F">
        <w:rPr>
          <w:rFonts w:ascii="Times New Roman" w:hAnsi="Times New Roman" w:cs="Times New Roman"/>
          <w:lang w:val="sr-Cyrl-CS"/>
        </w:rPr>
        <w:t>чланом 2. став 1. тачка 2) алинеја 3:</w:t>
      </w:r>
      <w:r w:rsidRPr="00993E8F">
        <w:rPr>
          <w:rFonts w:ascii="Times New Roman" w:hAnsi="Times New Roman" w:cs="Times New Roman"/>
          <w:i/>
          <w:lang w:val="sr-Cyrl-CS"/>
        </w:rPr>
        <w:t>“Надлежни орган јесте орган одговоран за спровођење поступка процене утицаја у оквиру овлашћења утврђених овим законом и то орган јединице локалне самоуправе надлежан за послове заштите животне средине-за пројекте за које одобрење за извођење издаје орган локалне самоуправе“,</w:t>
      </w:r>
    </w:p>
    <w:p w:rsidR="00CF21A1" w:rsidRPr="00993E8F" w:rsidRDefault="00CF21A1" w:rsidP="00993E8F">
      <w:pPr>
        <w:pStyle w:val="NoSpacing"/>
        <w:jc w:val="both"/>
        <w:rPr>
          <w:rFonts w:ascii="Times New Roman" w:hAnsi="Times New Roman" w:cs="Times New Roman"/>
          <w:i/>
          <w:lang w:val="sr-Cyrl-CS"/>
        </w:rPr>
      </w:pPr>
      <w:r w:rsidRPr="00993E8F">
        <w:rPr>
          <w:rFonts w:ascii="Times New Roman" w:eastAsia="Calibri" w:hAnsi="Times New Roman" w:cs="Times New Roman"/>
          <w:lang w:val="sr-Cyrl-CS"/>
        </w:rPr>
        <w:t>чланом 22. став 1.:</w:t>
      </w:r>
      <w:r w:rsidRPr="00993E8F">
        <w:rPr>
          <w:rFonts w:ascii="Times New Roman" w:eastAsia="Calibri" w:hAnsi="Times New Roman" w:cs="Times New Roman"/>
          <w:i/>
          <w:lang w:val="sr-Cyrl-CS"/>
        </w:rPr>
        <w:t>“ Надлежни орган најкасније у року од десет дана од дана пријема захтева за сагласност образује техничку комисију за оцену студије о процени утицаја“,</w:t>
      </w:r>
    </w:p>
    <w:p w:rsidR="00CF21A1" w:rsidRPr="00993E8F" w:rsidRDefault="00CF21A1" w:rsidP="00993E8F">
      <w:pPr>
        <w:pStyle w:val="NoSpacing"/>
        <w:jc w:val="both"/>
        <w:rPr>
          <w:rFonts w:ascii="Times New Roman" w:hAnsi="Times New Roman" w:cs="Times New Roman"/>
          <w:lang w:val="sr-Cyrl-CS"/>
        </w:rPr>
      </w:pPr>
      <w:r w:rsidRPr="00993E8F">
        <w:rPr>
          <w:rFonts w:ascii="Times New Roman" w:hAnsi="Times New Roman" w:cs="Times New Roman"/>
          <w:lang w:val="sr-Cyrl-CS"/>
        </w:rPr>
        <w:t xml:space="preserve">чланом 34а  </w:t>
      </w:r>
      <w:r w:rsidRPr="00993E8F">
        <w:rPr>
          <w:rFonts w:ascii="Times New Roman" w:hAnsi="Times New Roman" w:cs="Times New Roman"/>
          <w:i/>
          <w:lang w:val="sr-Cyrl-CS"/>
        </w:rPr>
        <w:t>„ На питања покретања, вођења и окончања поступка процене утицаја која нису уређена овим законом сходно се примењују одредбе закона којим се уређује општи управни поступак“.</w:t>
      </w:r>
    </w:p>
    <w:p w:rsidR="00CF21A1" w:rsidRPr="00993E8F" w:rsidRDefault="00CF21A1" w:rsidP="00993E8F">
      <w:pPr>
        <w:pStyle w:val="NoSpacing"/>
        <w:ind w:firstLine="720"/>
        <w:jc w:val="both"/>
        <w:rPr>
          <w:rFonts w:ascii="Times New Roman" w:hAnsi="Times New Roman" w:cs="Times New Roman"/>
          <w:i/>
          <w:lang w:val="sr-Cyrl-CS"/>
        </w:rPr>
      </w:pPr>
      <w:r w:rsidRPr="00993E8F">
        <w:rPr>
          <w:rFonts w:ascii="Times New Roman" w:hAnsi="Times New Roman" w:cs="Times New Roman"/>
          <w:lang w:val="sr-Cyrl-CS"/>
        </w:rPr>
        <w:t xml:space="preserve">Одредбама члана 46. став 1. тачка 5) Закона о локалној самоуправи  ( „Службени гласник РС“ бр.129/2007), члана  57. став 1. тачка 5) Статута општине Гаџин Хан ( „Службени лист града Ниша“ бр.63/2008, 31/2011, 46/2012, 36/2013), члана 3. став 1. тачка 5) Одлуке о општинском већу </w:t>
      </w:r>
      <w:r w:rsidRPr="00993E8F">
        <w:rPr>
          <w:rFonts w:ascii="Times New Roman" w:hAnsi="Times New Roman" w:cs="Times New Roman"/>
          <w:lang w:val="sr-Cyrl-CS"/>
        </w:rPr>
        <w:lastRenderedPageBreak/>
        <w:t xml:space="preserve">општине Гаџин Хан ( „Службени лист града Ниша“ бр.83/08) прописано је: </w:t>
      </w:r>
      <w:r w:rsidRPr="00993E8F">
        <w:rPr>
          <w:rFonts w:ascii="Times New Roman" w:hAnsi="Times New Roman" w:cs="Times New Roman"/>
          <w:i/>
          <w:lang w:val="sr-Cyrl-CS"/>
        </w:rPr>
        <w:t>„ Општинско веће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F21A1" w:rsidRPr="00993E8F" w:rsidRDefault="00CF21A1" w:rsidP="00993E8F">
      <w:pPr>
        <w:pStyle w:val="NoSpacing"/>
        <w:ind w:firstLine="720"/>
        <w:jc w:val="both"/>
        <w:rPr>
          <w:rFonts w:ascii="Times New Roman" w:hAnsi="Times New Roman" w:cs="Times New Roman"/>
          <w:i/>
          <w:lang w:val="sr-Cyrl-CS"/>
        </w:rPr>
      </w:pPr>
      <w:r w:rsidRPr="00993E8F">
        <w:rPr>
          <w:rFonts w:ascii="Times New Roman" w:hAnsi="Times New Roman" w:cs="Times New Roman"/>
          <w:lang w:val="sr-Cyrl-CS"/>
        </w:rPr>
        <w:t>Одредбама</w:t>
      </w:r>
      <w:r w:rsidR="00DD0EB7" w:rsidRPr="00DD0EB7">
        <w:rPr>
          <w:rFonts w:ascii="Times New Roman" w:hAnsi="Times New Roman" w:cs="Times New Roman"/>
          <w:lang w:val="sr-Cyrl-CS"/>
        </w:rPr>
        <w:t xml:space="preserve"> </w:t>
      </w:r>
      <w:r w:rsidR="00DD0EB7" w:rsidRPr="00993E8F">
        <w:rPr>
          <w:rFonts w:ascii="Times New Roman" w:hAnsi="Times New Roman" w:cs="Times New Roman"/>
          <w:lang w:val="sr-Cyrl-CS"/>
        </w:rPr>
        <w:t>Закона о општем управном поступку ( „Службени лист РС“  бр.33/97 и 31/2001 и „Службени гласник РС“ бр.30/2010) прописано је</w:t>
      </w:r>
      <w:r w:rsidR="00DD0EB7">
        <w:rPr>
          <w:rFonts w:ascii="Times New Roman" w:hAnsi="Times New Roman" w:cs="Times New Roman"/>
          <w:lang w:val="sr-Cyrl-CS"/>
        </w:rPr>
        <w:t xml:space="preserve"> чланом </w:t>
      </w:r>
      <w:r w:rsidRPr="00993E8F">
        <w:rPr>
          <w:rFonts w:ascii="Times New Roman" w:hAnsi="Times New Roman" w:cs="Times New Roman"/>
          <w:lang w:val="sr-Cyrl-CS"/>
        </w:rPr>
        <w:t xml:space="preserve"> 35. став 1.: </w:t>
      </w:r>
      <w:r w:rsidRPr="00993E8F">
        <w:rPr>
          <w:rFonts w:ascii="Times New Roman" w:hAnsi="Times New Roman" w:cs="Times New Roman"/>
          <w:i/>
          <w:lang w:val="sr-Cyrl-CS"/>
        </w:rPr>
        <w:t>„ О изузећу службеног лица у органу одлучује руководилац органа“</w:t>
      </w:r>
      <w:r w:rsidRPr="00993E8F">
        <w:rPr>
          <w:rFonts w:ascii="Times New Roman" w:hAnsi="Times New Roman" w:cs="Times New Roman"/>
          <w:lang w:val="sr-Cyrl-CS"/>
        </w:rPr>
        <w:t xml:space="preserve">став 3.: </w:t>
      </w:r>
      <w:r w:rsidRPr="00993E8F">
        <w:rPr>
          <w:rFonts w:ascii="Times New Roman" w:hAnsi="Times New Roman" w:cs="Times New Roman"/>
          <w:i/>
          <w:lang w:val="sr-Cyrl-CS"/>
        </w:rPr>
        <w:t xml:space="preserve">„ О изузећу се одлучује закључком“,  </w:t>
      </w:r>
      <w:r w:rsidRPr="00993E8F">
        <w:rPr>
          <w:rFonts w:ascii="Times New Roman" w:hAnsi="Times New Roman" w:cs="Times New Roman"/>
          <w:lang w:val="sr-Cyrl-CS"/>
        </w:rPr>
        <w:t xml:space="preserve">чланом 36. став 1. : </w:t>
      </w:r>
      <w:r w:rsidRPr="00993E8F">
        <w:rPr>
          <w:rFonts w:ascii="Times New Roman" w:hAnsi="Times New Roman" w:cs="Times New Roman"/>
          <w:i/>
          <w:lang w:val="sr-Cyrl-CS"/>
        </w:rPr>
        <w:t xml:space="preserve">„ У закључку о изузећу одредиће се службено лице које ће решавати  у управној ствари, односно обављати поједине радње у поступку по предмету у коме је изузеће одређено“ </w:t>
      </w:r>
      <w:r w:rsidRPr="00993E8F">
        <w:rPr>
          <w:rFonts w:ascii="Times New Roman" w:hAnsi="Times New Roman" w:cs="Times New Roman"/>
          <w:lang w:val="sr-Cyrl-CS"/>
        </w:rPr>
        <w:t xml:space="preserve"> став 2.: </w:t>
      </w:r>
      <w:r w:rsidRPr="00993E8F">
        <w:rPr>
          <w:rFonts w:ascii="Times New Roman" w:hAnsi="Times New Roman" w:cs="Times New Roman"/>
          <w:i/>
          <w:lang w:val="sr-Cyrl-CS"/>
        </w:rPr>
        <w:t>„Против закључка којим се одређује изузеће није допуштена посебна жалба“.</w:t>
      </w:r>
    </w:p>
    <w:p w:rsidR="008B1E32" w:rsidRPr="00993E8F" w:rsidRDefault="008B1E32" w:rsidP="00993E8F">
      <w:pPr>
        <w:pStyle w:val="NoSpacing"/>
        <w:ind w:firstLine="720"/>
        <w:jc w:val="both"/>
        <w:rPr>
          <w:rFonts w:ascii="Times New Roman" w:hAnsi="Times New Roman" w:cs="Times New Roman"/>
          <w:lang w:val="sr-Cyrl-CS"/>
        </w:rPr>
      </w:pPr>
      <w:bookmarkStart w:id="0" w:name="clan_215"/>
      <w:bookmarkStart w:id="1" w:name="clan_216"/>
      <w:bookmarkEnd w:id="0"/>
      <w:bookmarkEnd w:id="1"/>
      <w:r w:rsidRPr="00993E8F">
        <w:rPr>
          <w:rFonts w:ascii="Times New Roman" w:hAnsi="Times New Roman" w:cs="Times New Roman"/>
          <w:lang w:val="sr-Cyrl-CS"/>
        </w:rPr>
        <w:t xml:space="preserve">Неспорно је да наведени члан техничке комисије поднео кривичну пријаву против одговорног лица </w:t>
      </w:r>
      <w:r w:rsidRPr="00993E8F">
        <w:rPr>
          <w:rFonts w:ascii="Times New Roman" w:hAnsi="Times New Roman" w:cs="Times New Roman"/>
          <w:lang w:val="sr-Latn-CS"/>
        </w:rPr>
        <w:t>AGROGRADNJA KOMPANI DOO NIŠ</w:t>
      </w:r>
      <w:r w:rsidRPr="00993E8F">
        <w:rPr>
          <w:rFonts w:ascii="Times New Roman" w:hAnsi="Times New Roman" w:cs="Times New Roman"/>
          <w:lang w:val="sr-Cyrl-CS"/>
        </w:rPr>
        <w:t xml:space="preserve">, али </w:t>
      </w:r>
      <w:r w:rsidR="00CF21A1" w:rsidRPr="00993E8F">
        <w:rPr>
          <w:rFonts w:ascii="Times New Roman" w:hAnsi="Times New Roman" w:cs="Times New Roman"/>
          <w:lang w:val="sr-Cyrl-CS"/>
        </w:rPr>
        <w:t>за кривично дело грађ</w:t>
      </w:r>
      <w:r w:rsidRPr="00993E8F">
        <w:rPr>
          <w:rFonts w:ascii="Times New Roman" w:hAnsi="Times New Roman" w:cs="Times New Roman"/>
          <w:lang w:val="sr-Cyrl-CS"/>
        </w:rPr>
        <w:t>ење без грађевинске дозволе из члана 219а став 2. Кривичног закона.</w:t>
      </w:r>
    </w:p>
    <w:p w:rsidR="008B1E32" w:rsidRPr="00993E8F" w:rsidRDefault="008B1E32" w:rsidP="00993E8F">
      <w:pPr>
        <w:pStyle w:val="NoSpacing"/>
        <w:ind w:firstLine="720"/>
        <w:jc w:val="both"/>
        <w:rPr>
          <w:rFonts w:ascii="Times New Roman" w:hAnsi="Times New Roman" w:cs="Times New Roman"/>
          <w:lang w:val="sr-Cyrl-CS"/>
        </w:rPr>
      </w:pPr>
      <w:r w:rsidRPr="00993E8F">
        <w:rPr>
          <w:rFonts w:ascii="Times New Roman" w:hAnsi="Times New Roman" w:cs="Times New Roman"/>
          <w:lang w:val="sr-Cyrl-CS"/>
        </w:rPr>
        <w:t>Неосновани су наводи жалбе  да је предмет привичне пријаве и одлучивања по истој истоветан предметом овог поступка, односно да се ради о утицају на животну средину радњама ове странке</w:t>
      </w:r>
      <w:r w:rsidR="00BB1187" w:rsidRPr="00993E8F">
        <w:rPr>
          <w:rFonts w:ascii="Times New Roman" w:hAnsi="Times New Roman" w:cs="Times New Roman"/>
          <w:lang w:val="sr-Cyrl-CS"/>
        </w:rPr>
        <w:t xml:space="preserve">, јер су </w:t>
      </w:r>
      <w:r w:rsidRPr="00993E8F">
        <w:rPr>
          <w:rFonts w:ascii="Times New Roman" w:hAnsi="Times New Roman" w:cs="Times New Roman"/>
          <w:lang w:val="sr-Cyrl-CS"/>
        </w:rPr>
        <w:t xml:space="preserve">Закоником о кривичном поступку главом 24. Поглављем Кривична дела против животне средине предвиђена су кривична дела ове групе међу којима и </w:t>
      </w:r>
      <w:r w:rsidR="00BB1187" w:rsidRPr="00993E8F">
        <w:rPr>
          <w:rFonts w:ascii="Times New Roman" w:hAnsi="Times New Roman" w:cs="Times New Roman"/>
          <w:lang w:val="sr-Cyrl-CS"/>
        </w:rPr>
        <w:t>кривична дела</w:t>
      </w:r>
      <w:r w:rsidRPr="00993E8F">
        <w:rPr>
          <w:rFonts w:ascii="Times New Roman" w:hAnsi="Times New Roman" w:cs="Times New Roman"/>
          <w:lang w:val="sr-Cyrl-CS"/>
        </w:rPr>
        <w:t>:</w:t>
      </w:r>
      <w:r w:rsidR="00BB1187" w:rsidRPr="00993E8F">
        <w:rPr>
          <w:rFonts w:ascii="Times New Roman" w:hAnsi="Times New Roman" w:cs="Times New Roman"/>
          <w:lang w:val="sr-Cyrl-CS"/>
        </w:rPr>
        <w:t xml:space="preserve"> загађење животне средине из члана 260., непредузимање мера заштите животне средине из члана 261., противправна изградња и стављање у погон објеката и постројења која загађују животну средину из члана 262., оштећења објеката и уређаја за заштиту животне средине из члана 263., оштећење животне средине из члана 264. КЗ РС, а наведени члан Техничке комисије није поднео кривичну пријаву за кривично дело из напред наведене групе кривичних дела против заштите животне средине, већ за кривично дело из групе кривичних дела против имовине.</w:t>
      </w:r>
    </w:p>
    <w:p w:rsidR="00BC535A" w:rsidRPr="00993E8F" w:rsidRDefault="009537EF" w:rsidP="00993E8F">
      <w:pPr>
        <w:pStyle w:val="NoSpacing"/>
        <w:ind w:firstLine="720"/>
        <w:jc w:val="both"/>
        <w:rPr>
          <w:rFonts w:ascii="Times New Roman" w:hAnsi="Times New Roman" w:cs="Times New Roman"/>
          <w:lang w:val="sr-Cyrl-CS"/>
        </w:rPr>
      </w:pPr>
      <w:bookmarkStart w:id="2" w:name="clan_12"/>
      <w:bookmarkEnd w:id="2"/>
      <w:r w:rsidRPr="00993E8F">
        <w:rPr>
          <w:rFonts w:ascii="Times New Roman" w:hAnsi="Times New Roman" w:cs="Times New Roman"/>
          <w:lang w:val="sr-Cyrl-CS"/>
        </w:rPr>
        <w:t>На основу члана 230. Закона о општем управном поступку одлучено је као у изреци решења.</w:t>
      </w:r>
    </w:p>
    <w:p w:rsidR="009537EF" w:rsidRPr="00993E8F" w:rsidRDefault="009537EF" w:rsidP="00993E8F">
      <w:pPr>
        <w:pStyle w:val="NoSpacing"/>
        <w:jc w:val="both"/>
        <w:rPr>
          <w:rFonts w:ascii="Times New Roman" w:hAnsi="Times New Roman" w:cs="Times New Roman"/>
          <w:lang w:val="sr-Cyrl-CS"/>
        </w:rPr>
      </w:pPr>
    </w:p>
    <w:p w:rsidR="00BC535A" w:rsidRPr="00993E8F" w:rsidRDefault="009537EF" w:rsidP="00993E8F">
      <w:pPr>
        <w:pStyle w:val="NoSpacing"/>
        <w:jc w:val="both"/>
        <w:rPr>
          <w:rFonts w:ascii="Times New Roman" w:hAnsi="Times New Roman" w:cs="Times New Roman"/>
          <w:lang w:val="sr-Cyrl-CS"/>
        </w:rPr>
      </w:pPr>
      <w:r w:rsidRPr="00993E8F">
        <w:rPr>
          <w:rFonts w:ascii="Times New Roman" w:hAnsi="Times New Roman" w:cs="Times New Roman"/>
          <w:b/>
          <w:lang w:val="sr-Cyrl-CS"/>
        </w:rPr>
        <w:t>Поука о правном средству</w:t>
      </w:r>
      <w:r w:rsidR="00BC535A" w:rsidRPr="00993E8F">
        <w:rPr>
          <w:rFonts w:ascii="Times New Roman" w:hAnsi="Times New Roman" w:cs="Times New Roman"/>
          <w:lang w:val="sr-Cyrl-CS"/>
        </w:rPr>
        <w:t>:</w:t>
      </w:r>
      <w:r w:rsidR="00F641C2" w:rsidRPr="00993E8F">
        <w:rPr>
          <w:rFonts w:ascii="Times New Roman" w:hAnsi="Times New Roman" w:cs="Times New Roman"/>
          <w:lang w:val="sr-Cyrl-CS"/>
        </w:rPr>
        <w:t>Против овог решења може се п</w:t>
      </w:r>
      <w:r w:rsidRPr="00993E8F">
        <w:rPr>
          <w:rFonts w:ascii="Times New Roman" w:hAnsi="Times New Roman" w:cs="Times New Roman"/>
          <w:lang w:val="sr-Cyrl-CS"/>
        </w:rPr>
        <w:t>окренути управни спор тужбом која се подноси Управном суду</w:t>
      </w:r>
      <w:r w:rsidR="00F641C2" w:rsidRPr="00993E8F">
        <w:rPr>
          <w:rFonts w:ascii="Times New Roman" w:hAnsi="Times New Roman" w:cs="Times New Roman"/>
          <w:lang w:val="sr-Cyrl-CS"/>
        </w:rPr>
        <w:t xml:space="preserve"> Републике Србије</w:t>
      </w:r>
      <w:r w:rsidRPr="00993E8F">
        <w:rPr>
          <w:rFonts w:ascii="Times New Roman" w:hAnsi="Times New Roman" w:cs="Times New Roman"/>
          <w:lang w:val="sr-Cyrl-CS"/>
        </w:rPr>
        <w:t>, у два примерка,</w:t>
      </w:r>
      <w:r w:rsidR="00F641C2" w:rsidRPr="00993E8F">
        <w:rPr>
          <w:rFonts w:ascii="Times New Roman" w:hAnsi="Times New Roman" w:cs="Times New Roman"/>
          <w:lang w:val="sr-Cyrl-CS"/>
        </w:rPr>
        <w:t xml:space="preserve"> у року од 30 дана од дана доставе решења.</w:t>
      </w:r>
    </w:p>
    <w:p w:rsidR="00F641C2" w:rsidRPr="00993E8F" w:rsidRDefault="00F641C2" w:rsidP="00993E8F">
      <w:pPr>
        <w:pStyle w:val="NoSpacing"/>
        <w:jc w:val="both"/>
        <w:rPr>
          <w:rFonts w:ascii="Times New Roman" w:hAnsi="Times New Roman" w:cs="Times New Roman"/>
          <w:lang w:val="sr-Cyrl-CS"/>
        </w:rPr>
      </w:pPr>
    </w:p>
    <w:p w:rsidR="00993E8F" w:rsidRPr="00993E8F" w:rsidRDefault="00A51467" w:rsidP="00993E8F">
      <w:pPr>
        <w:pStyle w:val="NoSpacing"/>
        <w:jc w:val="center"/>
        <w:rPr>
          <w:rFonts w:ascii="Times New Roman" w:hAnsi="Times New Roman" w:cs="Times New Roman"/>
          <w:b/>
          <w:lang w:val="sr-Cyrl-CS"/>
        </w:rPr>
      </w:pPr>
      <w:r w:rsidRPr="00993E8F">
        <w:rPr>
          <w:rFonts w:ascii="Times New Roman" w:hAnsi="Times New Roman" w:cs="Times New Roman"/>
          <w:b/>
          <w:lang w:val="sr-Cyrl-CS"/>
        </w:rPr>
        <w:t>ОПШТИНСКО ВЕЋЕ ОПШТИНЕ ГАЏИН ХАН</w:t>
      </w:r>
    </w:p>
    <w:p w:rsidR="00993E8F" w:rsidRDefault="00993E8F" w:rsidP="00993E8F">
      <w:pPr>
        <w:pStyle w:val="NoSpacing"/>
        <w:jc w:val="both"/>
        <w:rPr>
          <w:rFonts w:ascii="Times New Roman" w:hAnsi="Times New Roman" w:cs="Times New Roman"/>
          <w:lang w:val="sr-Cyrl-CS"/>
        </w:rPr>
      </w:pPr>
    </w:p>
    <w:p w:rsidR="00993E8F" w:rsidRDefault="00CF21A1" w:rsidP="00993E8F">
      <w:pPr>
        <w:pStyle w:val="NoSpacing"/>
        <w:jc w:val="both"/>
        <w:rPr>
          <w:rFonts w:ascii="Times New Roman" w:hAnsi="Times New Roman" w:cs="Times New Roman"/>
          <w:lang w:val="sr-Cyrl-CS"/>
        </w:rPr>
      </w:pPr>
      <w:r w:rsidRPr="00993E8F">
        <w:rPr>
          <w:rFonts w:ascii="Times New Roman" w:hAnsi="Times New Roman" w:cs="Times New Roman"/>
          <w:lang w:val="sr-Cyrl-CS"/>
        </w:rPr>
        <w:t>бр.</w:t>
      </w:r>
      <w:r w:rsidR="00DD0EB7">
        <w:rPr>
          <w:rFonts w:ascii="Times New Roman" w:hAnsi="Times New Roman" w:cs="Times New Roman"/>
          <w:lang w:val="sr-Cyrl-CS"/>
        </w:rPr>
        <w:t>06-501-386</w:t>
      </w:r>
      <w:r w:rsidR="00AE3E99" w:rsidRPr="00993E8F">
        <w:rPr>
          <w:rFonts w:ascii="Times New Roman" w:hAnsi="Times New Roman" w:cs="Times New Roman"/>
          <w:lang w:val="sr-Cyrl-CS"/>
        </w:rPr>
        <w:t>/14-</w:t>
      </w:r>
      <w:r w:rsidR="00AE3E99" w:rsidRPr="00993E8F">
        <w:rPr>
          <w:rFonts w:ascii="Times New Roman" w:hAnsi="Times New Roman" w:cs="Times New Roman"/>
          <w:lang w:val="sr-Latn-CS"/>
        </w:rPr>
        <w:t>III</w:t>
      </w:r>
      <w:r w:rsidRPr="00993E8F">
        <w:rPr>
          <w:rFonts w:ascii="Times New Roman" w:hAnsi="Times New Roman" w:cs="Times New Roman"/>
          <w:lang w:val="sr-Cyrl-CS"/>
        </w:rPr>
        <w:t xml:space="preserve"> </w:t>
      </w:r>
    </w:p>
    <w:p w:rsidR="00524906" w:rsidRPr="00993E8F" w:rsidRDefault="00993E8F" w:rsidP="00993E8F">
      <w:pPr>
        <w:pStyle w:val="NoSpacing"/>
        <w:jc w:val="both"/>
        <w:rPr>
          <w:rFonts w:ascii="Times New Roman" w:hAnsi="Times New Roman" w:cs="Times New Roman"/>
          <w:lang w:val="sr-Cyrl-CS"/>
        </w:rPr>
      </w:pPr>
      <w:r>
        <w:rPr>
          <w:rFonts w:ascii="Times New Roman" w:hAnsi="Times New Roman" w:cs="Times New Roman"/>
          <w:lang w:val="sr-Cyrl-CS"/>
        </w:rPr>
        <w:t xml:space="preserve">У Гаџином Хану, </w:t>
      </w:r>
      <w:r w:rsidR="00CF21A1" w:rsidRPr="00993E8F">
        <w:rPr>
          <w:rFonts w:ascii="Times New Roman" w:hAnsi="Times New Roman" w:cs="Times New Roman"/>
          <w:lang w:val="sr-Cyrl-CS"/>
        </w:rPr>
        <w:t>дана 20.06</w:t>
      </w:r>
      <w:r w:rsidR="00BB2ED6" w:rsidRPr="00993E8F">
        <w:rPr>
          <w:rFonts w:ascii="Times New Roman" w:hAnsi="Times New Roman" w:cs="Times New Roman"/>
          <w:lang w:val="sr-Cyrl-CS"/>
        </w:rPr>
        <w:t>.2014. год.</w:t>
      </w:r>
      <w:r w:rsidR="00DD0EB7">
        <w:rPr>
          <w:rFonts w:ascii="Times New Roman" w:hAnsi="Times New Roman" w:cs="Times New Roman"/>
          <w:lang w:val="sr-Cyrl-CS"/>
        </w:rPr>
        <w:tab/>
      </w:r>
      <w:r w:rsidR="00DD0EB7">
        <w:rPr>
          <w:rFonts w:ascii="Times New Roman" w:hAnsi="Times New Roman" w:cs="Times New Roman"/>
          <w:lang w:val="sr-Cyrl-CS"/>
        </w:rPr>
        <w:tab/>
      </w:r>
      <w:r w:rsidR="00DD0EB7">
        <w:rPr>
          <w:rFonts w:ascii="Times New Roman" w:hAnsi="Times New Roman" w:cs="Times New Roman"/>
          <w:lang w:val="sr-Cyrl-CS"/>
        </w:rPr>
        <w:tab/>
      </w:r>
      <w:r w:rsidR="00DD0EB7">
        <w:rPr>
          <w:rFonts w:ascii="Times New Roman" w:hAnsi="Times New Roman" w:cs="Times New Roman"/>
          <w:lang w:val="sr-Cyrl-CS"/>
        </w:rPr>
        <w:tab/>
      </w:r>
      <w:r w:rsidR="00DD0EB7">
        <w:rPr>
          <w:rFonts w:ascii="Times New Roman" w:hAnsi="Times New Roman" w:cs="Times New Roman"/>
          <w:lang w:val="sr-Cyrl-CS"/>
        </w:rPr>
        <w:tab/>
      </w:r>
      <w:r w:rsidR="00524906" w:rsidRPr="00993E8F">
        <w:rPr>
          <w:rFonts w:ascii="Times New Roman" w:hAnsi="Times New Roman" w:cs="Times New Roman"/>
          <w:lang w:val="sr-Cyrl-CS"/>
        </w:rPr>
        <w:t>Председник</w:t>
      </w:r>
    </w:p>
    <w:p w:rsidR="00524906" w:rsidRPr="00993E8F" w:rsidRDefault="00524906" w:rsidP="00993E8F">
      <w:pPr>
        <w:pStyle w:val="NoSpacing"/>
        <w:jc w:val="both"/>
        <w:rPr>
          <w:rFonts w:ascii="Times New Roman" w:hAnsi="Times New Roman" w:cs="Times New Roman"/>
          <w:lang w:val="sr-Cyrl-CS"/>
        </w:rPr>
      </w:pPr>
      <w:r w:rsidRPr="00993E8F">
        <w:rPr>
          <w:rFonts w:ascii="Times New Roman" w:hAnsi="Times New Roman" w:cs="Times New Roman"/>
          <w:lang w:val="sr-Cyrl-CS"/>
        </w:rPr>
        <w:tab/>
      </w:r>
      <w:r w:rsidRPr="00993E8F">
        <w:rPr>
          <w:rFonts w:ascii="Times New Roman" w:hAnsi="Times New Roman" w:cs="Times New Roman"/>
          <w:lang w:val="sr-Cyrl-CS"/>
        </w:rPr>
        <w:tab/>
      </w:r>
      <w:r w:rsidRPr="00993E8F">
        <w:rPr>
          <w:rFonts w:ascii="Times New Roman" w:hAnsi="Times New Roman" w:cs="Times New Roman"/>
          <w:lang w:val="sr-Cyrl-CS"/>
        </w:rPr>
        <w:tab/>
      </w:r>
      <w:r w:rsidRPr="00993E8F">
        <w:rPr>
          <w:rFonts w:ascii="Times New Roman" w:hAnsi="Times New Roman" w:cs="Times New Roman"/>
          <w:lang w:val="sr-Cyrl-CS"/>
        </w:rPr>
        <w:tab/>
        <w:t xml:space="preserve">                                        </w:t>
      </w:r>
      <w:r w:rsidR="00DD0EB7">
        <w:rPr>
          <w:rFonts w:ascii="Times New Roman" w:hAnsi="Times New Roman" w:cs="Times New Roman"/>
          <w:lang w:val="sr-Cyrl-CS"/>
        </w:rPr>
        <w:tab/>
      </w:r>
      <w:r w:rsidR="00DD0EB7">
        <w:rPr>
          <w:rFonts w:ascii="Times New Roman" w:hAnsi="Times New Roman" w:cs="Times New Roman"/>
          <w:lang w:val="sr-Cyrl-CS"/>
        </w:rPr>
        <w:tab/>
      </w:r>
      <w:r w:rsidR="00DD0EB7">
        <w:rPr>
          <w:rFonts w:ascii="Times New Roman" w:hAnsi="Times New Roman" w:cs="Times New Roman"/>
          <w:lang w:val="sr-Cyrl-CS"/>
        </w:rPr>
        <w:tab/>
      </w:r>
      <w:r w:rsidRPr="00993E8F">
        <w:rPr>
          <w:rFonts w:ascii="Times New Roman" w:hAnsi="Times New Roman" w:cs="Times New Roman"/>
          <w:lang w:val="sr-Cyrl-CS"/>
        </w:rPr>
        <w:t>Саша Ђорђевић</w:t>
      </w:r>
    </w:p>
    <w:p w:rsidR="00993E8F" w:rsidRDefault="00993E8F" w:rsidP="00993E8F">
      <w:pPr>
        <w:pStyle w:val="NoSpacing"/>
        <w:jc w:val="both"/>
        <w:rPr>
          <w:rFonts w:ascii="Times New Roman" w:hAnsi="Times New Roman" w:cs="Times New Roman"/>
          <w:lang w:val="sr-Cyrl-CS"/>
        </w:rPr>
      </w:pPr>
    </w:p>
    <w:p w:rsidR="00993E8F" w:rsidRDefault="00993E8F" w:rsidP="00993E8F">
      <w:pPr>
        <w:pStyle w:val="NoSpacing"/>
        <w:jc w:val="both"/>
        <w:rPr>
          <w:rFonts w:ascii="Times New Roman" w:hAnsi="Times New Roman" w:cs="Times New Roman"/>
          <w:lang w:val="sr-Cyrl-CS"/>
        </w:rPr>
      </w:pPr>
    </w:p>
    <w:p w:rsidR="00993E8F" w:rsidRDefault="00993E8F" w:rsidP="00993E8F">
      <w:pPr>
        <w:pStyle w:val="NoSpacing"/>
        <w:jc w:val="both"/>
        <w:rPr>
          <w:rFonts w:ascii="Times New Roman" w:hAnsi="Times New Roman" w:cs="Times New Roman"/>
          <w:lang w:val="sr-Cyrl-CS"/>
        </w:rPr>
      </w:pPr>
    </w:p>
    <w:p w:rsidR="00DD0EB7" w:rsidRDefault="00993E8F" w:rsidP="00993E8F">
      <w:pPr>
        <w:pStyle w:val="NoSpacing"/>
        <w:jc w:val="both"/>
        <w:rPr>
          <w:rFonts w:ascii="Times New Roman" w:hAnsi="Times New Roman" w:cs="Times New Roman"/>
          <w:lang w:val="sr-Cyrl-CS"/>
        </w:rPr>
      </w:pPr>
      <w:r w:rsidRPr="00993E8F">
        <w:rPr>
          <w:rFonts w:ascii="Times New Roman" w:hAnsi="Times New Roman" w:cs="Times New Roman"/>
          <w:lang w:val="sr-Cyrl-CS"/>
        </w:rPr>
        <w:t xml:space="preserve">Доставити: </w:t>
      </w:r>
    </w:p>
    <w:p w:rsidR="00DD0EB7" w:rsidRDefault="00DD0EB7" w:rsidP="00993E8F">
      <w:pPr>
        <w:pStyle w:val="NoSpacing"/>
        <w:jc w:val="both"/>
        <w:rPr>
          <w:rFonts w:ascii="Times New Roman" w:hAnsi="Times New Roman" w:cs="Times New Roman"/>
          <w:lang w:val="sr-Cyrl-CS"/>
        </w:rPr>
      </w:pPr>
      <w:r>
        <w:rPr>
          <w:rFonts w:ascii="Times New Roman" w:hAnsi="Times New Roman" w:cs="Times New Roman"/>
          <w:lang w:val="sr-Cyrl-CS"/>
        </w:rPr>
        <w:t>-</w:t>
      </w:r>
      <w:r w:rsidR="00993E8F" w:rsidRPr="00993E8F">
        <w:rPr>
          <w:rFonts w:ascii="Times New Roman" w:hAnsi="Times New Roman" w:cs="Times New Roman"/>
          <w:lang w:val="sr-Cyrl-CS"/>
        </w:rPr>
        <w:t>подносиоцу жалбе,</w:t>
      </w:r>
    </w:p>
    <w:p w:rsidR="00DD0EB7" w:rsidRDefault="00DD0EB7" w:rsidP="00993E8F">
      <w:pPr>
        <w:pStyle w:val="NoSpacing"/>
        <w:jc w:val="both"/>
        <w:rPr>
          <w:rFonts w:ascii="Times New Roman" w:hAnsi="Times New Roman" w:cs="Times New Roman"/>
          <w:lang w:val="sr-Cyrl-CS"/>
        </w:rPr>
      </w:pPr>
      <w:r>
        <w:rPr>
          <w:rFonts w:ascii="Times New Roman" w:hAnsi="Times New Roman" w:cs="Times New Roman"/>
          <w:lang w:val="sr-Cyrl-CS"/>
        </w:rPr>
        <w:t>-</w:t>
      </w:r>
      <w:r w:rsidR="00993E8F" w:rsidRPr="00993E8F">
        <w:rPr>
          <w:rFonts w:ascii="Times New Roman" w:hAnsi="Times New Roman" w:cs="Times New Roman"/>
          <w:lang w:val="sr-Cyrl-CS"/>
        </w:rPr>
        <w:t xml:space="preserve">Општинској управи општине Гаџин Хан, </w:t>
      </w:r>
    </w:p>
    <w:p w:rsidR="00F14FF4" w:rsidRDefault="00DD0EB7" w:rsidP="00993E8F">
      <w:pPr>
        <w:pStyle w:val="NoSpacing"/>
        <w:jc w:val="both"/>
        <w:rPr>
          <w:rFonts w:ascii="Times New Roman" w:hAnsi="Times New Roman" w:cs="Times New Roman"/>
          <w:lang w:val="sr-Cyrl-CS"/>
        </w:rPr>
      </w:pPr>
      <w:r>
        <w:rPr>
          <w:rFonts w:ascii="Times New Roman" w:hAnsi="Times New Roman" w:cs="Times New Roman"/>
          <w:lang w:val="sr-Cyrl-CS"/>
        </w:rPr>
        <w:t>-</w:t>
      </w:r>
      <w:r w:rsidR="00993E8F" w:rsidRPr="00993E8F">
        <w:rPr>
          <w:rFonts w:ascii="Times New Roman" w:hAnsi="Times New Roman" w:cs="Times New Roman"/>
          <w:lang w:val="sr-Cyrl-CS"/>
        </w:rPr>
        <w:t>члановима техничке комисије</w:t>
      </w:r>
    </w:p>
    <w:p w:rsidR="00C152CF" w:rsidRPr="00993E8F" w:rsidRDefault="00C152CF" w:rsidP="00993E8F">
      <w:pPr>
        <w:pStyle w:val="NoSpacing"/>
        <w:jc w:val="both"/>
        <w:rPr>
          <w:rFonts w:ascii="Times New Roman" w:hAnsi="Times New Roman" w:cs="Times New Roman"/>
          <w:lang w:val="sr-Cyrl-CS"/>
        </w:rPr>
      </w:pPr>
      <w:r>
        <w:rPr>
          <w:rFonts w:ascii="Times New Roman" w:hAnsi="Times New Roman" w:cs="Times New Roman"/>
          <w:lang w:val="sr-Cyrl-CS"/>
        </w:rPr>
        <w:t>-архиви</w:t>
      </w:r>
    </w:p>
    <w:sectPr w:rsidR="00C152CF" w:rsidRPr="00993E8F" w:rsidSect="00260E0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7E" w:rsidRDefault="00AB117E" w:rsidP="008B1E32">
      <w:pPr>
        <w:spacing w:after="0" w:line="240" w:lineRule="auto"/>
      </w:pPr>
      <w:r>
        <w:separator/>
      </w:r>
    </w:p>
  </w:endnote>
  <w:endnote w:type="continuationSeparator" w:id="1">
    <w:p w:rsidR="00AB117E" w:rsidRDefault="00AB117E" w:rsidP="008B1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094"/>
      <w:docPartObj>
        <w:docPartGallery w:val="Page Numbers (Bottom of Page)"/>
        <w:docPartUnique/>
      </w:docPartObj>
    </w:sdtPr>
    <w:sdtContent>
      <w:p w:rsidR="00271A95" w:rsidRDefault="00E92690">
        <w:pPr>
          <w:pStyle w:val="Footer"/>
          <w:jc w:val="right"/>
        </w:pPr>
        <w:fldSimple w:instr=" PAGE   \* MERGEFORMAT ">
          <w:r w:rsidR="00C152CF">
            <w:rPr>
              <w:noProof/>
            </w:rPr>
            <w:t>2</w:t>
          </w:r>
        </w:fldSimple>
      </w:p>
    </w:sdtContent>
  </w:sdt>
  <w:p w:rsidR="00271A95" w:rsidRDefault="00271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7E" w:rsidRDefault="00AB117E" w:rsidP="008B1E32">
      <w:pPr>
        <w:spacing w:after="0" w:line="240" w:lineRule="auto"/>
      </w:pPr>
      <w:r>
        <w:separator/>
      </w:r>
    </w:p>
  </w:footnote>
  <w:footnote w:type="continuationSeparator" w:id="1">
    <w:p w:rsidR="00AB117E" w:rsidRDefault="00AB117E" w:rsidP="008B1E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C3B9A"/>
    <w:rsid w:val="00023D43"/>
    <w:rsid w:val="00067B8D"/>
    <w:rsid w:val="000C0791"/>
    <w:rsid w:val="00260E00"/>
    <w:rsid w:val="00271A95"/>
    <w:rsid w:val="00311A97"/>
    <w:rsid w:val="00313B3D"/>
    <w:rsid w:val="003144BE"/>
    <w:rsid w:val="004E5C21"/>
    <w:rsid w:val="00524906"/>
    <w:rsid w:val="00822391"/>
    <w:rsid w:val="0086796C"/>
    <w:rsid w:val="008803F2"/>
    <w:rsid w:val="008B1E32"/>
    <w:rsid w:val="009537EF"/>
    <w:rsid w:val="00993E8F"/>
    <w:rsid w:val="00A51467"/>
    <w:rsid w:val="00AB117E"/>
    <w:rsid w:val="00AE3E99"/>
    <w:rsid w:val="00B03D24"/>
    <w:rsid w:val="00BB1187"/>
    <w:rsid w:val="00BB2ED6"/>
    <w:rsid w:val="00BC535A"/>
    <w:rsid w:val="00C152CF"/>
    <w:rsid w:val="00CA0079"/>
    <w:rsid w:val="00CF21A1"/>
    <w:rsid w:val="00CF2CBE"/>
    <w:rsid w:val="00D77B2B"/>
    <w:rsid w:val="00DB7D3E"/>
    <w:rsid w:val="00DD0EB7"/>
    <w:rsid w:val="00DD21B6"/>
    <w:rsid w:val="00E46514"/>
    <w:rsid w:val="00E92690"/>
    <w:rsid w:val="00EA17AD"/>
    <w:rsid w:val="00EC3B9A"/>
    <w:rsid w:val="00F14FF4"/>
    <w:rsid w:val="00F641C2"/>
    <w:rsid w:val="00F7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B9A"/>
    <w:pPr>
      <w:spacing w:after="0" w:line="240" w:lineRule="auto"/>
    </w:pPr>
  </w:style>
  <w:style w:type="character" w:customStyle="1" w:styleId="Simbolizanumerisanje">
    <w:name w:val="Simboli za numerisanje"/>
    <w:rsid w:val="000C0791"/>
  </w:style>
  <w:style w:type="paragraph" w:styleId="BodyText">
    <w:name w:val="Body Text"/>
    <w:basedOn w:val="Normal"/>
    <w:link w:val="BodyTextChar"/>
    <w:rsid w:val="000C079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0C0791"/>
    <w:rPr>
      <w:rFonts w:ascii="Times New Roman" w:eastAsia="Lucida Sans Unicode" w:hAnsi="Times New Roman" w:cs="Times New Roman"/>
      <w:kern w:val="1"/>
      <w:sz w:val="24"/>
      <w:szCs w:val="24"/>
    </w:rPr>
  </w:style>
  <w:style w:type="paragraph" w:styleId="Header">
    <w:name w:val="header"/>
    <w:basedOn w:val="Normal"/>
    <w:link w:val="HeaderChar"/>
    <w:uiPriority w:val="99"/>
    <w:semiHidden/>
    <w:unhideWhenUsed/>
    <w:rsid w:val="008B1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E32"/>
  </w:style>
  <w:style w:type="paragraph" w:styleId="Footer">
    <w:name w:val="footer"/>
    <w:basedOn w:val="Normal"/>
    <w:link w:val="FooterChar"/>
    <w:uiPriority w:val="99"/>
    <w:unhideWhenUsed/>
    <w:rsid w:val="008B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E32"/>
  </w:style>
  <w:style w:type="paragraph" w:customStyle="1" w:styleId="wyq030---glava">
    <w:name w:val="wyq030---glava"/>
    <w:basedOn w:val="Normal"/>
    <w:rsid w:val="008B1E32"/>
    <w:pPr>
      <w:spacing w:after="0" w:line="240" w:lineRule="auto"/>
      <w:jc w:val="center"/>
    </w:pPr>
    <w:rPr>
      <w:rFonts w:ascii="Arial" w:eastAsia="Times New Roman" w:hAnsi="Arial" w:cs="Arial"/>
      <w:b/>
      <w:bCs/>
      <w:sz w:val="34"/>
      <w:szCs w:val="34"/>
    </w:rPr>
  </w:style>
  <w:style w:type="paragraph" w:customStyle="1" w:styleId="clan">
    <w:name w:val="clan"/>
    <w:basedOn w:val="Normal"/>
    <w:rsid w:val="00271A95"/>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71A95"/>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53233667">
      <w:bodyDiv w:val="1"/>
      <w:marLeft w:val="0"/>
      <w:marRight w:val="0"/>
      <w:marTop w:val="0"/>
      <w:marBottom w:val="0"/>
      <w:divBdr>
        <w:top w:val="none" w:sz="0" w:space="0" w:color="auto"/>
        <w:left w:val="none" w:sz="0" w:space="0" w:color="auto"/>
        <w:bottom w:val="none" w:sz="0" w:space="0" w:color="auto"/>
        <w:right w:val="none" w:sz="0" w:space="0" w:color="auto"/>
      </w:divBdr>
    </w:div>
    <w:div w:id="1280070809">
      <w:bodyDiv w:val="1"/>
      <w:marLeft w:val="0"/>
      <w:marRight w:val="0"/>
      <w:marTop w:val="0"/>
      <w:marBottom w:val="0"/>
      <w:divBdr>
        <w:top w:val="none" w:sz="0" w:space="0" w:color="auto"/>
        <w:left w:val="none" w:sz="0" w:space="0" w:color="auto"/>
        <w:bottom w:val="none" w:sz="0" w:space="0" w:color="auto"/>
        <w:right w:val="none" w:sz="0" w:space="0" w:color="auto"/>
      </w:divBdr>
    </w:div>
    <w:div w:id="1563908597">
      <w:bodyDiv w:val="1"/>
      <w:marLeft w:val="0"/>
      <w:marRight w:val="0"/>
      <w:marTop w:val="0"/>
      <w:marBottom w:val="0"/>
      <w:divBdr>
        <w:top w:val="none" w:sz="0" w:space="0" w:color="auto"/>
        <w:left w:val="none" w:sz="0" w:space="0" w:color="auto"/>
        <w:bottom w:val="none" w:sz="0" w:space="0" w:color="auto"/>
        <w:right w:val="none" w:sz="0" w:space="0" w:color="auto"/>
      </w:divBdr>
    </w:div>
    <w:div w:id="1892842394">
      <w:bodyDiv w:val="1"/>
      <w:marLeft w:val="0"/>
      <w:marRight w:val="0"/>
      <w:marTop w:val="0"/>
      <w:marBottom w:val="0"/>
      <w:divBdr>
        <w:top w:val="none" w:sz="0" w:space="0" w:color="auto"/>
        <w:left w:val="none" w:sz="0" w:space="0" w:color="auto"/>
        <w:bottom w:val="none" w:sz="0" w:space="0" w:color="auto"/>
        <w:right w:val="none" w:sz="0" w:space="0" w:color="auto"/>
      </w:divBdr>
    </w:div>
    <w:div w:id="21149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9F26-CA91-4D32-B421-DB3CF31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2014-06-23T08:23:00Z</cp:lastPrinted>
  <dcterms:created xsi:type="dcterms:W3CDTF">2014-06-23T08:20:00Z</dcterms:created>
  <dcterms:modified xsi:type="dcterms:W3CDTF">2014-06-23T08:33:00Z</dcterms:modified>
</cp:coreProperties>
</file>