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6A59AA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6A59AA">
        <w:rPr>
          <w:rFonts w:ascii="Arial" w:hAnsi="Arial" w:cs="Arial"/>
          <w:sz w:val="22"/>
          <w:szCs w:val="22"/>
          <w:lang w:val="ru-RU"/>
        </w:rPr>
        <w:t xml:space="preserve">другом ребалансу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6A59AA">
        <w:rPr>
          <w:rFonts w:ascii="Arial" w:hAnsi="Arial" w:cs="Arial"/>
          <w:sz w:val="22"/>
          <w:szCs w:val="22"/>
          <w:lang w:val="ru-RU"/>
        </w:rPr>
        <w:t>а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</w:t>
      </w:r>
      <w:r w:rsidR="006A59AA">
        <w:rPr>
          <w:rFonts w:ascii="Arial" w:hAnsi="Arial" w:cs="Arial"/>
          <w:sz w:val="22"/>
          <w:szCs w:val="22"/>
          <w:lang w:val="ru-RU"/>
        </w:rPr>
        <w:t>,48/2014,83/2014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 40</w:t>
      </w:r>
      <w:r w:rsidR="006A59AA">
        <w:rPr>
          <w:rFonts w:ascii="Arial" w:hAnsi="Arial" w:cs="Arial"/>
          <w:sz w:val="22"/>
          <w:szCs w:val="22"/>
          <w:lang w:val="ru-RU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6A59AA">
        <w:rPr>
          <w:rFonts w:ascii="Arial" w:hAnsi="Arial" w:cs="Arial"/>
          <w:sz w:val="22"/>
          <w:szCs w:val="22"/>
          <w:lang w:val="ru-RU"/>
        </w:rPr>
        <w:t>888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6A59AA">
        <w:rPr>
          <w:rFonts w:ascii="Arial" w:hAnsi="Arial" w:cs="Arial"/>
          <w:sz w:val="22"/>
          <w:szCs w:val="22"/>
          <w:lang w:val="ru-RU"/>
        </w:rPr>
        <w:t>06.11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6A59AA">
        <w:rPr>
          <w:rFonts w:ascii="Arial" w:hAnsi="Arial" w:cs="Arial"/>
          <w:sz w:val="22"/>
          <w:szCs w:val="22"/>
          <w:lang w:val="sr-Cyrl-CS"/>
        </w:rPr>
        <w:t>06. новембра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 w:rsidR="006A59AA">
        <w:rPr>
          <w:rFonts w:ascii="Arial" w:hAnsi="Arial" w:cs="Arial"/>
          <w:sz w:val="22"/>
          <w:szCs w:val="22"/>
          <w:lang w:val="ru-RU"/>
        </w:rPr>
        <w:t>о другом ребалансу б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уџет</w:t>
      </w:r>
      <w:r w:rsidR="006A59AA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6A59AA">
        <w:rPr>
          <w:rFonts w:ascii="Arial" w:hAnsi="Arial" w:cs="Arial"/>
          <w:sz w:val="22"/>
          <w:szCs w:val="22"/>
          <w:lang w:val="ru-RU"/>
        </w:rPr>
        <w:t>,48/2014,83/2014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20B6B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6A59AA">
        <w:rPr>
          <w:rFonts w:ascii="Arial" w:hAnsi="Arial" w:cs="Arial"/>
          <w:b/>
          <w:sz w:val="22"/>
          <w:szCs w:val="22"/>
          <w:lang w:val="sr-Cyrl-CS"/>
        </w:rPr>
        <w:t>310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6A59AA">
        <w:rPr>
          <w:rFonts w:ascii="Arial" w:hAnsi="Arial" w:cs="Arial"/>
          <w:sz w:val="22"/>
          <w:szCs w:val="22"/>
          <w:lang w:val="sr-Cyrl-CS"/>
        </w:rPr>
        <w:t>тристотинедесетхиљада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6A59AA">
        <w:rPr>
          <w:rFonts w:ascii="Arial" w:hAnsi="Arial" w:cs="Arial"/>
          <w:sz w:val="22"/>
          <w:szCs w:val="22"/>
          <w:lang w:val="sr-Cyrl-CS"/>
        </w:rPr>
        <w:t>Месној заједници Топоница за санирање сеоских и атарских путева</w:t>
      </w:r>
      <w:r w:rsidR="00F20B6B">
        <w:rPr>
          <w:rFonts w:ascii="Arial" w:hAnsi="Arial" w:cs="Arial"/>
          <w:sz w:val="22"/>
          <w:szCs w:val="22"/>
          <w:lang w:val="sr-Cyrl-CS"/>
        </w:rPr>
        <w:t>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F20B6B">
        <w:rPr>
          <w:rFonts w:ascii="Arial" w:hAnsi="Arial" w:cs="Arial"/>
          <w:b/>
          <w:sz w:val="22"/>
          <w:szCs w:val="22"/>
          <w:lang w:val="ru-RU"/>
        </w:rPr>
        <w:t>160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F20B6B">
        <w:rPr>
          <w:rFonts w:ascii="Arial" w:hAnsi="Arial" w:cs="Arial"/>
          <w:b/>
          <w:sz w:val="22"/>
          <w:szCs w:val="22"/>
          <w:lang w:val="sr-Cyrl-CS"/>
        </w:rPr>
        <w:t>Опште јавне услуге некласификоване на другом месту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F20B6B">
        <w:rPr>
          <w:rFonts w:ascii="Arial" w:hAnsi="Arial" w:cs="Arial"/>
          <w:b/>
          <w:sz w:val="22"/>
          <w:szCs w:val="22"/>
          <w:lang w:val="ru-RU"/>
        </w:rPr>
        <w:t>13</w:t>
      </w:r>
      <w:r w:rsidR="006A59AA">
        <w:rPr>
          <w:rFonts w:ascii="Arial" w:hAnsi="Arial" w:cs="Arial"/>
          <w:b/>
          <w:sz w:val="22"/>
          <w:szCs w:val="22"/>
          <w:lang w:val="ru-RU"/>
        </w:rPr>
        <w:t>5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862334" w:rsidRPr="00862334" w:rsidRDefault="00862334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42</w:t>
      </w:r>
      <w:r w:rsidR="006A59AA">
        <w:rPr>
          <w:rFonts w:ascii="Arial" w:hAnsi="Arial" w:cs="Arial"/>
          <w:b/>
          <w:sz w:val="22"/>
          <w:szCs w:val="22"/>
          <w:lang w:val="ru-RU"/>
        </w:rPr>
        <w:t>5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6A59AA">
        <w:rPr>
          <w:rFonts w:ascii="Arial" w:hAnsi="Arial" w:cs="Arial"/>
          <w:b/>
          <w:sz w:val="22"/>
          <w:szCs w:val="22"/>
          <w:lang w:val="ru-RU"/>
        </w:rPr>
        <w:t>Текуће поправке и одржавање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4D30D5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4D30D5">
        <w:rPr>
          <w:rFonts w:ascii="Arial" w:hAnsi="Arial" w:cs="Arial"/>
          <w:sz w:val="22"/>
          <w:szCs w:val="22"/>
          <w:lang w:val="sr-Latn-CS"/>
        </w:rPr>
        <w:t>703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6A59AA">
        <w:rPr>
          <w:rFonts w:ascii="Arial" w:hAnsi="Arial" w:cs="Arial"/>
          <w:sz w:val="22"/>
          <w:szCs w:val="22"/>
          <w:lang w:val="sr-Cyrl-CS"/>
        </w:rPr>
        <w:t>06.11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570E89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="00274EC8"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4E4F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D30D5"/>
    <w:rsid w:val="004F4F94"/>
    <w:rsid w:val="00500C12"/>
    <w:rsid w:val="00542753"/>
    <w:rsid w:val="00570E89"/>
    <w:rsid w:val="00572A74"/>
    <w:rsid w:val="00580F79"/>
    <w:rsid w:val="005840E4"/>
    <w:rsid w:val="005936C3"/>
    <w:rsid w:val="005952B3"/>
    <w:rsid w:val="00596234"/>
    <w:rsid w:val="005D4EF0"/>
    <w:rsid w:val="005E7CD6"/>
    <w:rsid w:val="006110EA"/>
    <w:rsid w:val="00616D5F"/>
    <w:rsid w:val="00640FC7"/>
    <w:rsid w:val="006448F4"/>
    <w:rsid w:val="006852B5"/>
    <w:rsid w:val="00686AE3"/>
    <w:rsid w:val="0069161B"/>
    <w:rsid w:val="00696FD7"/>
    <w:rsid w:val="006970A7"/>
    <w:rsid w:val="006A59AA"/>
    <w:rsid w:val="006B5FB8"/>
    <w:rsid w:val="006E6B94"/>
    <w:rsid w:val="00701490"/>
    <w:rsid w:val="00702F7C"/>
    <w:rsid w:val="007127C3"/>
    <w:rsid w:val="00731049"/>
    <w:rsid w:val="00751850"/>
    <w:rsid w:val="00765C60"/>
    <w:rsid w:val="00771600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C6B0E"/>
    <w:rsid w:val="008D1E56"/>
    <w:rsid w:val="008D4558"/>
    <w:rsid w:val="008E34F4"/>
    <w:rsid w:val="008F1572"/>
    <w:rsid w:val="0090009B"/>
    <w:rsid w:val="00991001"/>
    <w:rsid w:val="009F136E"/>
    <w:rsid w:val="00A203CF"/>
    <w:rsid w:val="00A27AC4"/>
    <w:rsid w:val="00AA1720"/>
    <w:rsid w:val="00AA466C"/>
    <w:rsid w:val="00AD12F2"/>
    <w:rsid w:val="00B0378E"/>
    <w:rsid w:val="00B10023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859F6"/>
    <w:rsid w:val="00CC31B4"/>
    <w:rsid w:val="00CD5B76"/>
    <w:rsid w:val="00D00EB5"/>
    <w:rsid w:val="00D15076"/>
    <w:rsid w:val="00D4343D"/>
    <w:rsid w:val="00DB3F8C"/>
    <w:rsid w:val="00DE0929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2014-11-06T12:59:00Z</cp:lastPrinted>
  <dcterms:created xsi:type="dcterms:W3CDTF">2014-11-25T08:59:00Z</dcterms:created>
  <dcterms:modified xsi:type="dcterms:W3CDTF">2014-11-25T08:59:00Z</dcterms:modified>
</cp:coreProperties>
</file>