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A96EC4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>На основу одредбе члана 46. Закона о локалној самоуправи ( „Службени гласник РС“ бр.129/2007</w:t>
      </w:r>
      <w:r w:rsidRPr="00BE399D">
        <w:rPr>
          <w:rFonts w:ascii="Times New Roman" w:hAnsi="Times New Roman" w:cs="Times New Roman"/>
          <w:sz w:val="20"/>
          <w:szCs w:val="20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и 83/2014), члана 3. и члана 22. став </w:t>
      </w:r>
      <w:r w:rsidRPr="00BE399D">
        <w:rPr>
          <w:rFonts w:ascii="Times New Roman" w:hAnsi="Times New Roman" w:cs="Times New Roman"/>
          <w:sz w:val="20"/>
          <w:szCs w:val="20"/>
          <w:lang w:val="sr-Latn-CS"/>
        </w:rPr>
        <w:t>3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BE399D">
        <w:rPr>
          <w:rFonts w:ascii="Times New Roman" w:hAnsi="Times New Roman" w:cs="Times New Roman"/>
          <w:bCs/>
          <w:sz w:val="20"/>
          <w:szCs w:val="20"/>
        </w:rPr>
        <w:t>("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СФРЈ",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29/78, 39/85, 45/89 -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одлука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УСЈ и 57/89,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31/93 и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СЦГ",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1/2003 -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Уставна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повеља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)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одлучујући по захтеву Драгана Николића да постојећу обавезу по уговору о додели квалитетне јунице </w:t>
      </w:r>
      <w:r w:rsidR="00273E3C">
        <w:rPr>
          <w:rFonts w:ascii="Times New Roman" w:hAnsi="Times New Roman" w:cs="Times New Roman"/>
          <w:bCs/>
          <w:sz w:val="20"/>
          <w:szCs w:val="20"/>
          <w:lang w:val="sr-Cyrl-CS"/>
        </w:rPr>
        <w:t>320-44/12-</w:t>
      </w:r>
      <w:r w:rsidR="00273E3C">
        <w:rPr>
          <w:rFonts w:ascii="Times New Roman" w:hAnsi="Times New Roman" w:cs="Times New Roman"/>
          <w:bCs/>
          <w:sz w:val="20"/>
          <w:szCs w:val="20"/>
          <w:lang w:val="sr-Latn-CS"/>
        </w:rPr>
        <w:t>I</w:t>
      </w:r>
      <w:r w:rsidR="00273E3C">
        <w:rPr>
          <w:rFonts w:ascii="Times New Roman" w:hAnsi="Times New Roman" w:cs="Times New Roman"/>
          <w:bCs/>
          <w:sz w:val="20"/>
          <w:szCs w:val="20"/>
          <w:lang w:val="sr-Cyrl-CS"/>
        </w:rPr>
        <w:t>-17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замени новом обавезом и изржавајући вољу за закључењем анекса уговора,</w:t>
      </w:r>
      <w:r w:rsidR="00273E3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Општинско веће општине Гаџин Хан, на 90.</w:t>
      </w:r>
      <w:proofErr w:type="gramEnd"/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деведесетој ) седници, одржаној дана 18. фебруара 2015. године, доноси</w:t>
      </w: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5601F" w:rsidRPr="00BE399D" w:rsidRDefault="0045601F" w:rsidP="0045601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Р Е Ш Е Њ Е</w:t>
      </w:r>
    </w:p>
    <w:p w:rsidR="0045601F" w:rsidRPr="00BE399D" w:rsidRDefault="0045601F" w:rsidP="0045601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1-ЗАКЉУЧИТИ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са Драганом Николићем  из З.Топонице, анекс уговора бр.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320-44/12-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I-</w:t>
      </w:r>
      <w:r w:rsidR="00273E3C" w:rsidRPr="00273E3C">
        <w:rPr>
          <w:rFonts w:ascii="Times New Roman" w:hAnsi="Times New Roman" w:cs="Times New Roman"/>
          <w:sz w:val="20"/>
          <w:szCs w:val="20"/>
          <w:lang w:val="sr-Latn-CS"/>
        </w:rPr>
        <w:t>1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7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о додели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квалитетне јунице бр. 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DE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0944</w:t>
      </w:r>
      <w:r w:rsidR="00273E3C" w:rsidRPr="00273E3C">
        <w:rPr>
          <w:rFonts w:ascii="Times New Roman" w:hAnsi="Times New Roman" w:cs="Times New Roman"/>
          <w:sz w:val="20"/>
          <w:szCs w:val="20"/>
        </w:rPr>
        <w:t xml:space="preserve">411082 </w:t>
      </w:r>
      <w:r w:rsidR="00273E3C" w:rsidRPr="00273E3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д 08.02.2012.године.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3-ОВЛАШЋУЈЕ СЕ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Саша Ђорђевић председник општине Гаџин Хан да у име и за рачун општине Гаџин Хан закључи анекс уговора о додели квалитетне јунице из става 1. изреке овог решења са Драганом Николићем  из З.Топонице.</w:t>
      </w:r>
    </w:p>
    <w:p w:rsidR="0045601F" w:rsidRPr="00BE399D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О б р а з л о ж е њ е</w:t>
      </w:r>
    </w:p>
    <w:p w:rsidR="0045601F" w:rsidRPr="00BE399D" w:rsidRDefault="0045601F" w:rsidP="0045601F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ab/>
        <w:t>Општинском већу општине Гаџин Хан дана 18.02.2015. године, Драган Николић из З. Топонице поднео је молбу бр.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06-320-57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/15-</w:t>
      </w:r>
      <w:r w:rsidRPr="00BE399D">
        <w:rPr>
          <w:rFonts w:ascii="Times New Roman" w:hAnsi="Times New Roman" w:cs="Times New Roman"/>
          <w:sz w:val="20"/>
          <w:szCs w:val="20"/>
          <w:lang w:val="sr-Latn-CS"/>
        </w:rPr>
        <w:t>III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, којом је затражио да постојећу обавезу из уговора о додели квалитетене јунице сименталске расе ДЕ </w:t>
      </w:r>
      <w:r w:rsidR="00273E3C" w:rsidRPr="00273E3C">
        <w:rPr>
          <w:rFonts w:ascii="Times New Roman" w:hAnsi="Times New Roman" w:cs="Times New Roman"/>
          <w:sz w:val="20"/>
          <w:szCs w:val="20"/>
          <w:lang w:val="sr-Cyrl-CS"/>
        </w:rPr>
        <w:t>0944</w:t>
      </w:r>
      <w:r w:rsidR="00273E3C" w:rsidRPr="00273E3C">
        <w:rPr>
          <w:rFonts w:ascii="Times New Roman" w:hAnsi="Times New Roman" w:cs="Times New Roman"/>
          <w:sz w:val="20"/>
          <w:szCs w:val="20"/>
        </w:rPr>
        <w:t>411082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замени новом обавезом према млађој крави-потомку од 3 године старости, уматиченој под бројем РС 7104566138, до истека преузете уговорне обавезе од 5 година, а да јуницу за коју је склопио уговор</w:t>
      </w:r>
      <w:r w:rsidR="00273E3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отуђи домаћину на територији општине Гаџин Хан. Као разлог оваквог захтева </w:t>
      </w:r>
      <w:r>
        <w:rPr>
          <w:rFonts w:ascii="Times New Roman" w:hAnsi="Times New Roman" w:cs="Times New Roman"/>
          <w:sz w:val="20"/>
          <w:szCs w:val="20"/>
          <w:lang w:val="sr-Cyrl-CS"/>
        </w:rPr>
        <w:t>нводи здравствене разлоге и породичне обавезе према старом и болесном оцу.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45601F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Законом о облигационим односима </w:t>
      </w:r>
      <w:r w:rsidRPr="00BE399D">
        <w:rPr>
          <w:rFonts w:ascii="Times New Roman" w:hAnsi="Times New Roman" w:cs="Times New Roman"/>
          <w:bCs/>
          <w:sz w:val="20"/>
          <w:szCs w:val="20"/>
        </w:rPr>
        <w:t>("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СФРЈ",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29/78, 39/85, 45/89 -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одлука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УСЈ и 57/89,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СРЈ",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>31/93 и "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Сл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лист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СЦГ",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бр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1/2003 -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Уставна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399D">
        <w:rPr>
          <w:rFonts w:ascii="Times New Roman" w:hAnsi="Times New Roman" w:cs="Times New Roman"/>
          <w:bCs/>
          <w:sz w:val="20"/>
          <w:szCs w:val="20"/>
        </w:rPr>
        <w:t>повеља</w:t>
      </w:r>
      <w:proofErr w:type="spellEnd"/>
      <w:r w:rsidRPr="00BE399D">
        <w:rPr>
          <w:rFonts w:ascii="Times New Roman" w:hAnsi="Times New Roman" w:cs="Times New Roman"/>
          <w:bCs/>
          <w:sz w:val="20"/>
          <w:szCs w:val="20"/>
        </w:rPr>
        <w:t>)</w:t>
      </w:r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>, чланом 348.</w:t>
      </w:r>
      <w:proofErr w:type="gramEnd"/>
      <w:r w:rsidRPr="00BE399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прописано је:</w:t>
      </w:r>
      <w:bookmarkStart w:id="0" w:name="clan_359"/>
      <w:bookmarkEnd w:id="0"/>
    </w:p>
    <w:p w:rsidR="0045601F" w:rsidRPr="00226A44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  <w:lang w:val="sr-Cyrl-CS"/>
        </w:rPr>
      </w:pPr>
      <w:r w:rsidRPr="00226A44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</w:p>
    <w:p w:rsidR="0045601F" w:rsidRPr="00226A44" w:rsidRDefault="0045601F" w:rsidP="0045601F">
      <w:pPr>
        <w:pStyle w:val="NoSpacing"/>
        <w:ind w:firstLine="720"/>
        <w:jc w:val="both"/>
        <w:rPr>
          <w:i/>
          <w:sz w:val="20"/>
          <w:szCs w:val="20"/>
          <w:lang w:val="sr-Cyrl-CS"/>
        </w:rPr>
      </w:pPr>
      <w:r w:rsidRPr="00226A44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 xml:space="preserve"> </w:t>
      </w:r>
      <w:r w:rsidRPr="00226A44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 xml:space="preserve"> </w:t>
      </w:r>
    </w:p>
    <w:p w:rsidR="0045601F" w:rsidRPr="00BE399D" w:rsidRDefault="0045601F" w:rsidP="0045601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399D">
        <w:rPr>
          <w:rFonts w:ascii="Times New Roman" w:hAnsi="Times New Roman" w:cs="Times New Roman"/>
          <w:sz w:val="20"/>
          <w:szCs w:val="20"/>
          <w:lang w:val="sr-Cyrl-CS"/>
        </w:rPr>
        <w:t>Одлучујући о захтеву  Драган</w:t>
      </w:r>
      <w:r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Николић</w:t>
      </w:r>
      <w:r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из З. Топонице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 на основу наведених одредаба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>закона донета је одлука као у изреци.</w:t>
      </w:r>
    </w:p>
    <w:p w:rsidR="0045601F" w:rsidRPr="00BE399D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FA76B6" w:rsidRDefault="0045601F" w:rsidP="00273E3C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BE399D">
        <w:rPr>
          <w:rFonts w:ascii="Times New Roman" w:hAnsi="Times New Roman" w:cs="Times New Roman"/>
          <w:b/>
          <w:sz w:val="20"/>
          <w:szCs w:val="20"/>
          <w:lang w:val="sr-Cyrl-CS"/>
        </w:rPr>
        <w:t>Поука о правном леку</w:t>
      </w:r>
      <w:r w:rsidRPr="00BE399D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A76B6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FA76B6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Против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решења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поднети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Министарству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пољопривреде и заштите животне средине</w:t>
      </w:r>
      <w:r w:rsidRPr="00273E3C">
        <w:rPr>
          <w:rFonts w:ascii="Times New Roman" w:hAnsi="Times New Roman" w:cs="Times New Roman"/>
          <w:sz w:val="20"/>
          <w:szCs w:val="20"/>
        </w:rPr>
        <w:t>,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ул. Немањина 22-26, 11000 Београд</w:t>
      </w:r>
      <w:r w:rsidRPr="00273E3C">
        <w:rPr>
          <w:rFonts w:ascii="Times New Roman" w:hAnsi="Times New Roman" w:cs="Times New Roman"/>
          <w:sz w:val="20"/>
          <w:szCs w:val="20"/>
        </w:rPr>
        <w:t xml:space="preserve"> , у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достављања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странци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писмено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непосредно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предаје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шаље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препорученом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пошиљком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поштом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Општинско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м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већу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Гаџин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Хан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кој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донел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првостпен</w:t>
      </w:r>
      <w:proofErr w:type="spellEnd"/>
      <w:r w:rsidRPr="00273E3C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решење</w:t>
      </w:r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саопштава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усмено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записник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доказом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плаћеној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административној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такси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430,оо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текући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број:840-742221843-57 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модел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97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тарифном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броју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6. </w:t>
      </w:r>
      <w:proofErr w:type="spellStart"/>
      <w:proofErr w:type="gramStart"/>
      <w:r w:rsidRPr="00273E3C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републичким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административним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3E3C">
        <w:rPr>
          <w:rFonts w:ascii="Times New Roman" w:hAnsi="Times New Roman" w:cs="Times New Roman"/>
          <w:sz w:val="20"/>
          <w:szCs w:val="20"/>
        </w:rPr>
        <w:t>таксама</w:t>
      </w:r>
      <w:proofErr w:type="spellEnd"/>
      <w:r w:rsidRPr="00273E3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273E3C" w:rsidRDefault="00273E3C" w:rsidP="00273E3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ОПШТИНСКО ВЕЋЕ ОПШТИНЕ ГАЏИН ХАН </w:t>
      </w:r>
    </w:p>
    <w:p w:rsidR="00273E3C" w:rsidRPr="00273E3C" w:rsidRDefault="00273E3C" w:rsidP="00273E3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06-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320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>-</w:t>
      </w:r>
      <w:r w:rsidRPr="00273E3C">
        <w:rPr>
          <w:rFonts w:ascii="Times New Roman" w:hAnsi="Times New Roman" w:cs="Times New Roman"/>
          <w:sz w:val="20"/>
          <w:szCs w:val="20"/>
        </w:rPr>
        <w:t>5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7/1</w:t>
      </w:r>
      <w:r w:rsidRPr="00273E3C">
        <w:rPr>
          <w:rFonts w:ascii="Times New Roman" w:hAnsi="Times New Roman" w:cs="Times New Roman"/>
          <w:sz w:val="20"/>
          <w:szCs w:val="20"/>
        </w:rPr>
        <w:t>5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273E3C">
        <w:rPr>
          <w:rFonts w:ascii="Times New Roman" w:hAnsi="Times New Roman" w:cs="Times New Roman"/>
          <w:sz w:val="20"/>
          <w:szCs w:val="20"/>
          <w:lang w:val="sr-Latn-CS"/>
        </w:rPr>
        <w:t xml:space="preserve">III 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У Гаџином Хану, дана 18. фебруара 2015. год.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</w:t>
      </w: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>ПРЕДСЕДНИК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3E3C">
        <w:rPr>
          <w:rFonts w:ascii="Times New Roman" w:hAnsi="Times New Roman" w:cs="Times New Roman"/>
          <w:b/>
          <w:sz w:val="20"/>
          <w:szCs w:val="20"/>
          <w:lang w:val="sr-Cyrl-CS"/>
        </w:rPr>
        <w:t>ОПШТИНСКОГ ВЕЋА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</w:t>
      </w:r>
    </w:p>
    <w:p w:rsidR="00273E3C" w:rsidRPr="00273E3C" w:rsidRDefault="00273E3C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</w:t>
      </w:r>
      <w:r w:rsidRPr="00273E3C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Саша Ђорђевић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Доставити: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-Драгану Николићу и З.Топонице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-председнику општине Гаџин Хан</w:t>
      </w:r>
    </w:p>
    <w:p w:rsidR="00273E3C" w:rsidRPr="00273E3C" w:rsidRDefault="00273E3C" w:rsidP="00273E3C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273E3C">
        <w:rPr>
          <w:rFonts w:ascii="Times New Roman" w:hAnsi="Times New Roman" w:cs="Times New Roman"/>
          <w:sz w:val="20"/>
          <w:szCs w:val="20"/>
          <w:lang w:val="sr-Cyrl-CS"/>
        </w:rPr>
        <w:t>-архиви</w:t>
      </w:r>
    </w:p>
    <w:p w:rsidR="0045601F" w:rsidRPr="00273E3C" w:rsidRDefault="0045601F" w:rsidP="00273E3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260E00"/>
    <w:rsid w:val="00273E3C"/>
    <w:rsid w:val="00421CB6"/>
    <w:rsid w:val="0045601F"/>
    <w:rsid w:val="00E466C4"/>
    <w:rsid w:val="00F2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2015-02-23T09:04:00Z</cp:lastPrinted>
  <dcterms:created xsi:type="dcterms:W3CDTF">2015-02-23T07:44:00Z</dcterms:created>
  <dcterms:modified xsi:type="dcterms:W3CDTF">2015-02-23T09:34:00Z</dcterms:modified>
</cp:coreProperties>
</file>