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0E00" w:rsidRPr="00A050EC" w:rsidRDefault="00BA50DA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100 </w:t>
      </w:r>
      <w:r w:rsidR="00AF6104">
        <w:rPr>
          <w:rFonts w:ascii="Times New Roman" w:hAnsi="Times New Roman" w:cs="Times New Roman"/>
          <w:sz w:val="24"/>
          <w:szCs w:val="24"/>
          <w:lang w:val="sr-Cyrl-CS"/>
        </w:rPr>
        <w:t xml:space="preserve">став 4.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Закона о заштити животне средине ( „Службени гласник РС“ бр.135/2004, 36/2009, 36/2009-др. закон, 72/2009-др. закон и 43/2011), члана 57 Статута општине Гаџин Хан ( „Службени лист града Ниша“ бр.63/2008, 31/2011, 46/2012, 36/2013), члана 3. Одлуке о</w:t>
      </w:r>
      <w:r w:rsidR="00BB068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лист града Ниша“ бр.83/08),</w:t>
      </w:r>
      <w:r w:rsidR="007B6844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AC3622">
        <w:rPr>
          <w:rFonts w:ascii="Times New Roman" w:hAnsi="Times New Roman" w:cs="Times New Roman"/>
          <w:sz w:val="24"/>
          <w:szCs w:val="24"/>
        </w:rPr>
        <w:t>92</w:t>
      </w:r>
      <w:r w:rsidR="007B6844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деведесетдругој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) седници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дана 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>. марта</w:t>
      </w:r>
      <w:r w:rsidR="00C8775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A050EC" w:rsidRPr="00A050EC" w:rsidRDefault="00A050EC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EC" w:rsidRPr="00A050EC" w:rsidRDefault="00A050EC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F53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УТВРЂУЈЕ СЕ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коришћења средстава буџетског фонда за заштиту животне с</w:t>
      </w:r>
      <w:r w:rsidR="00BB068A">
        <w:rPr>
          <w:rFonts w:ascii="Times New Roman" w:hAnsi="Times New Roman" w:cs="Times New Roman"/>
          <w:sz w:val="24"/>
          <w:szCs w:val="24"/>
          <w:lang w:val="sr-Cyrl-CS"/>
        </w:rPr>
        <w:t>редине општине Гаџин Хан за 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сагласношћу Министарства 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пољопривреде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 xml:space="preserve"> и заштите животне средине Републике Србије број:401-00-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00305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9 од 2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4.0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године дату на предлог наведеног Програма.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F53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УТВРЂЕН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рограма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коришћења средстава буџетског фонда за заштиту животне средине општине Гаџин Хан за 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одину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и сагласност Министарства енергетике развоја и заштите животне средине Републике Србије број:</w:t>
      </w:r>
      <w:r w:rsidR="00AC3622" w:rsidRPr="00AC36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401-00-00305/2015-09 од 24.02.2015. године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>доставити општинској управи општине Гаџин Хан – Служби за буџет, финансије и пореску администрацију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0235DF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1B5524">
        <w:rPr>
          <w:rFonts w:ascii="Times New Roman" w:hAnsi="Times New Roman" w:cs="Times New Roman"/>
          <w:sz w:val="24"/>
          <w:szCs w:val="24"/>
        </w:rPr>
        <w:t>-501-46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50EC" w:rsidRPr="00A050EC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050EC" w:rsidRPr="00A050EC" w:rsidRDefault="00F53BCA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марта 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50DA" w:rsidRPr="00A050EC" w:rsidRDefault="00BA50DA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BA50DA" w:rsidRPr="00A050E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9B6"/>
    <w:multiLevelType w:val="hybridMultilevel"/>
    <w:tmpl w:val="FFB0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7F67"/>
    <w:rsid w:val="00007CE3"/>
    <w:rsid w:val="000235DF"/>
    <w:rsid w:val="000B3A12"/>
    <w:rsid w:val="0019172C"/>
    <w:rsid w:val="001B5524"/>
    <w:rsid w:val="00247F67"/>
    <w:rsid w:val="00260E00"/>
    <w:rsid w:val="005B26A3"/>
    <w:rsid w:val="006B37D9"/>
    <w:rsid w:val="00702ACF"/>
    <w:rsid w:val="007B6844"/>
    <w:rsid w:val="00A050EC"/>
    <w:rsid w:val="00A42B74"/>
    <w:rsid w:val="00AC3622"/>
    <w:rsid w:val="00AF6104"/>
    <w:rsid w:val="00B63BD6"/>
    <w:rsid w:val="00BA50DA"/>
    <w:rsid w:val="00BB068A"/>
    <w:rsid w:val="00C32891"/>
    <w:rsid w:val="00C87751"/>
    <w:rsid w:val="00E1630B"/>
    <w:rsid w:val="00F5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DA"/>
    <w:pPr>
      <w:spacing w:after="0" w:line="240" w:lineRule="auto"/>
    </w:pPr>
  </w:style>
  <w:style w:type="paragraph" w:customStyle="1" w:styleId="clan">
    <w:name w:val="clan"/>
    <w:basedOn w:val="Normal"/>
    <w:rsid w:val="00BA50D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A50D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2015-03-10T10:57:00Z</cp:lastPrinted>
  <dcterms:created xsi:type="dcterms:W3CDTF">2015-03-06T09:28:00Z</dcterms:created>
  <dcterms:modified xsi:type="dcterms:W3CDTF">2015-03-10T11:01:00Z</dcterms:modified>
</cp:coreProperties>
</file>