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A" w:rsidRDefault="00E90EBB" w:rsidP="0096185B">
      <w:pPr>
        <w:pStyle w:val="NoSpacing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06-355-71</w:t>
      </w:r>
      <w:r w:rsidR="00B277AA">
        <w:rPr>
          <w:rFonts w:ascii="Times New Roman" w:hAnsi="Times New Roman"/>
        </w:rPr>
        <w:t>/1</w:t>
      </w:r>
      <w:r>
        <w:rPr>
          <w:rFonts w:ascii="Times New Roman" w:hAnsi="Times New Roman"/>
        </w:rPr>
        <w:t>5</w:t>
      </w:r>
      <w:r w:rsidR="00B277AA">
        <w:rPr>
          <w:rFonts w:ascii="Times New Roman" w:hAnsi="Times New Roman"/>
        </w:rPr>
        <w:t>-III</w:t>
      </w:r>
    </w:p>
    <w:p w:rsidR="00B277AA" w:rsidRDefault="00B277AA" w:rsidP="00B277AA">
      <w:pPr>
        <w:pStyle w:val="NoSpacing"/>
        <w:ind w:firstLine="720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ind w:firstLine="720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46</w:t>
      </w:r>
      <w:r w:rsidR="0096185B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локалној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бр.129/07 и 83/14),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57</w:t>
      </w:r>
      <w:r w:rsidR="009618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Г</w:t>
      </w:r>
      <w:r>
        <w:rPr>
          <w:rFonts w:ascii="Times New Roman" w:hAnsi="Times New Roman"/>
        </w:rPr>
        <w:t>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”, бр.63/08, 31/11, 46/12 и 36/13),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 w:rsidR="0096185B">
        <w:rPr>
          <w:rFonts w:ascii="Times New Roman" w:hAnsi="Times New Roman"/>
        </w:rPr>
        <w:t>3</w:t>
      </w:r>
      <w:r w:rsidR="00E61427">
        <w:rPr>
          <w:rFonts w:ascii="Times New Roman" w:hAnsi="Times New Roman"/>
        </w:rPr>
        <w:t>.</w:t>
      </w:r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О</w:t>
      </w:r>
      <w:r>
        <w:rPr>
          <w:rFonts w:ascii="Times New Roman" w:hAnsi="Times New Roman"/>
        </w:rPr>
        <w:t>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 “</w:t>
      </w:r>
      <w:proofErr w:type="spellStart"/>
      <w:r w:rsidR="0096185B">
        <w:rPr>
          <w:rFonts w:ascii="Times New Roman" w:hAnsi="Times New Roman"/>
        </w:rPr>
        <w:t>С</w:t>
      </w:r>
      <w:r>
        <w:rPr>
          <w:rFonts w:ascii="Times New Roman" w:hAnsi="Times New Roman"/>
        </w:rPr>
        <w:t>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 xml:space="preserve"> “, бр.83/2008),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230</w:t>
      </w:r>
      <w:r w:rsidR="00961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“</w:t>
      </w:r>
      <w:proofErr w:type="spellStart"/>
      <w:proofErr w:type="gramEnd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СРЈ”, бр.33/97 и 31/2001 и “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РС”, бр.30/10), </w:t>
      </w:r>
      <w:proofErr w:type="spellStart"/>
      <w:r>
        <w:rPr>
          <w:rFonts w:ascii="Times New Roman" w:hAnsi="Times New Roman"/>
        </w:rPr>
        <w:t>одлучујући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</w:t>
      </w:r>
      <w:r w:rsidR="00E61427">
        <w:rPr>
          <w:rFonts w:ascii="Times New Roman" w:hAnsi="Times New Roman"/>
        </w:rPr>
        <w:t>ослове-грађевинског-инспектора</w:t>
      </w:r>
      <w:proofErr w:type="spellEnd"/>
      <w:r w:rsidR="00E614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бр.355-583/14-IV/02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26.12.2014.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 w:rsidR="00E61427">
        <w:rPr>
          <w:rFonts w:ascii="Times New Roman" w:hAnsi="Times New Roman"/>
        </w:rPr>
        <w:t>,</w:t>
      </w:r>
    </w:p>
    <w:p w:rsidR="00B277AA" w:rsidRDefault="00E61427" w:rsidP="00B277AA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Општинско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94.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B277AA">
        <w:rPr>
          <w:rFonts w:ascii="Times New Roman" w:hAnsi="Times New Roman"/>
        </w:rPr>
        <w:t xml:space="preserve">( </w:t>
      </w:r>
      <w:proofErr w:type="spellStart"/>
      <w:r w:rsidR="00B277AA">
        <w:rPr>
          <w:rFonts w:ascii="Times New Roman" w:hAnsi="Times New Roman"/>
        </w:rPr>
        <w:t>деведесетчетвртој</w:t>
      </w:r>
      <w:proofErr w:type="spellEnd"/>
      <w:proofErr w:type="gramEnd"/>
      <w:r w:rsidR="00B277AA">
        <w:rPr>
          <w:rFonts w:ascii="Times New Roman" w:hAnsi="Times New Roman"/>
        </w:rPr>
        <w:t xml:space="preserve">) </w:t>
      </w:r>
      <w:proofErr w:type="spellStart"/>
      <w:r w:rsidR="00B277AA">
        <w:rPr>
          <w:rFonts w:ascii="Times New Roman" w:hAnsi="Times New Roman"/>
        </w:rPr>
        <w:t>седници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одржаној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дана</w:t>
      </w:r>
      <w:proofErr w:type="spellEnd"/>
      <w:r w:rsidR="00CD54C7">
        <w:rPr>
          <w:rFonts w:ascii="Times New Roman" w:hAnsi="Times New Roman"/>
        </w:rPr>
        <w:t xml:space="preserve"> 31.03.2015.</w:t>
      </w:r>
      <w:r w:rsidR="00CD54C7">
        <w:rPr>
          <w:rFonts w:ascii="Times New Roman" w:hAnsi="Times New Roman"/>
          <w:lang w:val="sr-Cyrl-CS"/>
        </w:rPr>
        <w:t xml:space="preserve">год. </w:t>
      </w:r>
      <w:proofErr w:type="spellStart"/>
      <w:proofErr w:type="gramStart"/>
      <w:r w:rsidR="00B277AA">
        <w:rPr>
          <w:rFonts w:ascii="Times New Roman" w:hAnsi="Times New Roman"/>
        </w:rPr>
        <w:t>доноси</w:t>
      </w:r>
      <w:proofErr w:type="spellEnd"/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Pr="0046684F" w:rsidRDefault="00B277AA" w:rsidP="00B277AA">
      <w:pPr>
        <w:pStyle w:val="NoSpacing"/>
        <w:jc w:val="center"/>
        <w:rPr>
          <w:rFonts w:ascii="Times New Roman" w:hAnsi="Times New Roman"/>
          <w:b/>
        </w:rPr>
      </w:pPr>
      <w:r w:rsidRPr="0046684F">
        <w:rPr>
          <w:rFonts w:ascii="Times New Roman" w:hAnsi="Times New Roman"/>
          <w:b/>
        </w:rPr>
        <w:t>Р Е Ш Е Њ Е</w:t>
      </w:r>
    </w:p>
    <w:p w:rsidR="00B277AA" w:rsidRDefault="00B277AA" w:rsidP="00B277AA">
      <w:pPr>
        <w:pStyle w:val="NoSpacing"/>
        <w:jc w:val="center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gramStart"/>
      <w:r w:rsidRPr="0046684F">
        <w:rPr>
          <w:rFonts w:ascii="Times New Roman" w:hAnsi="Times New Roman"/>
          <w:b/>
        </w:rPr>
        <w:t>ОДБИЈА СЕ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Добреновића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 w:rsidR="00E60D9C">
        <w:rPr>
          <w:rFonts w:ascii="Times New Roman" w:hAnsi="Times New Roman"/>
        </w:rPr>
        <w:t xml:space="preserve"> </w:t>
      </w:r>
      <w:proofErr w:type="spellStart"/>
      <w:r w:rsidR="00E60D9C">
        <w:rPr>
          <w:rFonts w:ascii="Times New Roman" w:hAnsi="Times New Roman"/>
        </w:rPr>
        <w:t>Дуката</w:t>
      </w:r>
      <w:proofErr w:type="spellEnd"/>
      <w:r w:rsidR="00E60D9C">
        <w:rPr>
          <w:rFonts w:ascii="Times New Roman" w:hAnsi="Times New Roman"/>
        </w:rPr>
        <w:t xml:space="preserve"> </w:t>
      </w:r>
      <w:proofErr w:type="spellStart"/>
      <w:r w:rsidR="00E60D9C">
        <w:rPr>
          <w:rFonts w:ascii="Times New Roman" w:hAnsi="Times New Roman"/>
        </w:rPr>
        <w:t>изјављена</w:t>
      </w:r>
      <w:proofErr w:type="spellEnd"/>
      <w:r w:rsidR="00E60D9C">
        <w:rPr>
          <w:rFonts w:ascii="Times New Roman" w:hAnsi="Times New Roman"/>
        </w:rPr>
        <w:t xml:space="preserve"> </w:t>
      </w:r>
      <w:proofErr w:type="spellStart"/>
      <w:r w:rsidR="00E60D9C">
        <w:rPr>
          <w:rFonts w:ascii="Times New Roman" w:hAnsi="Times New Roman"/>
        </w:rPr>
        <w:t>против</w:t>
      </w:r>
      <w:proofErr w:type="spellEnd"/>
      <w:r w:rsidR="00E60D9C">
        <w:rPr>
          <w:rFonts w:ascii="Times New Roman" w:hAnsi="Times New Roman"/>
        </w:rPr>
        <w:t xml:space="preserve"> </w:t>
      </w:r>
      <w:proofErr w:type="spellStart"/>
      <w:r w:rsidR="00E60D9C">
        <w:rPr>
          <w:rFonts w:ascii="Times New Roman" w:hAnsi="Times New Roman"/>
        </w:rPr>
        <w:t>решења</w:t>
      </w:r>
      <w:proofErr w:type="spellEnd"/>
      <w:r w:rsidR="00E60D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послове-грађевинско-комуналног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инспектора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proofErr w:type="gramEnd"/>
      <w:r w:rsidRPr="0046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355-583/14-IV/02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26.12.2014.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 w:rsidRPr="0096185B">
        <w:rPr>
          <w:rFonts w:ascii="Times New Roman" w:hAnsi="Times New Roman"/>
          <w:b/>
        </w:rPr>
        <w:t>као</w:t>
      </w:r>
      <w:proofErr w:type="spellEnd"/>
      <w:r w:rsidRPr="0096185B">
        <w:rPr>
          <w:rFonts w:ascii="Times New Roman" w:hAnsi="Times New Roman"/>
          <w:b/>
        </w:rPr>
        <w:t xml:space="preserve"> </w:t>
      </w:r>
      <w:proofErr w:type="spellStart"/>
      <w:r w:rsidRPr="0096185B">
        <w:rPr>
          <w:rFonts w:ascii="Times New Roman" w:hAnsi="Times New Roman"/>
          <w:b/>
        </w:rPr>
        <w:t>неоснована</w:t>
      </w:r>
      <w:proofErr w:type="spellEnd"/>
      <w:r>
        <w:rPr>
          <w:rFonts w:ascii="Times New Roman" w:hAnsi="Times New Roman"/>
        </w:rPr>
        <w:t>.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Pr="0046684F" w:rsidRDefault="00B277AA" w:rsidP="00B277A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46684F">
        <w:rPr>
          <w:rFonts w:ascii="Times New Roman" w:hAnsi="Times New Roman"/>
          <w:b/>
        </w:rPr>
        <w:t>О б р а з л о ж е њ е</w:t>
      </w:r>
    </w:p>
    <w:p w:rsidR="00B277AA" w:rsidRDefault="00B277AA" w:rsidP="00B277AA">
      <w:pPr>
        <w:pStyle w:val="NoSpacing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Против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Хан-Службе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инспекцијске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послове-комуналне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инспекције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proofErr w:type="gramEnd"/>
      <w:r w:rsidRPr="004668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355-583/14-IV/02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26.12.2014.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жалбу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Добреновић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Дуката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нетачно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чињеничног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стања</w:t>
      </w:r>
      <w:proofErr w:type="spellEnd"/>
      <w:r>
        <w:rPr>
          <w:rFonts w:ascii="Times New Roman" w:hAnsi="Times New Roman"/>
        </w:rPr>
        <w:t>.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Побијаним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наложено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подносиоцу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жалбе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>: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1-извезе </w:t>
      </w:r>
      <w:proofErr w:type="spellStart"/>
      <w:r>
        <w:rPr>
          <w:rFonts w:ascii="Times New Roman" w:hAnsi="Times New Roman"/>
        </w:rPr>
        <w:t>стајско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</w:t>
      </w:r>
      <w:r w:rsidR="0096185B">
        <w:rPr>
          <w:rFonts w:ascii="Times New Roman" w:hAnsi="Times New Roman"/>
        </w:rPr>
        <w:t>убриво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слободно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складиштено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поре</w:t>
      </w:r>
      <w:r>
        <w:rPr>
          <w:rFonts w:ascii="Times New Roman" w:hAnsi="Times New Roman"/>
        </w:rPr>
        <w:t>д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економског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E61427">
        <w:rPr>
          <w:rFonts w:ascii="Times New Roman" w:hAnsi="Times New Roman"/>
        </w:rPr>
        <w:t>,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2-изгради </w:t>
      </w:r>
      <w:proofErr w:type="spellStart"/>
      <w:r>
        <w:rPr>
          <w:rFonts w:ascii="Times New Roman" w:hAnsi="Times New Roman"/>
        </w:rPr>
        <w:t>складишну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осечну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сакупљање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стајског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ђубрива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прописаном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растојању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</w:t>
      </w:r>
      <w:proofErr w:type="spellEnd"/>
      <w:r w:rsidR="00E614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E61427">
        <w:rPr>
          <w:rFonts w:ascii="Times New Roman" w:hAnsi="Times New Roman"/>
        </w:rPr>
        <w:t>,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3-затвори </w:t>
      </w:r>
      <w:proofErr w:type="spellStart"/>
      <w:r>
        <w:rPr>
          <w:rFonts w:ascii="Times New Roman" w:hAnsi="Times New Roman"/>
        </w:rPr>
        <w:t>отворе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бетонско</w:t>
      </w:r>
      <w:r w:rsidR="0096185B">
        <w:rPr>
          <w:rFonts w:ascii="Times New Roman" w:hAnsi="Times New Roman"/>
        </w:rPr>
        <w:t>м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парапету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ограде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кроз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отиче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стајњака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улицу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одмах</w:t>
      </w:r>
      <w:proofErr w:type="spellEnd"/>
      <w:r>
        <w:rPr>
          <w:rFonts w:ascii="Times New Roman" w:hAnsi="Times New Roman"/>
        </w:rPr>
        <w:t>,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4-редовним </w:t>
      </w:r>
      <w:proofErr w:type="spellStart"/>
      <w:r>
        <w:rPr>
          <w:rFonts w:ascii="Times New Roman" w:hAnsi="Times New Roman"/>
        </w:rPr>
        <w:t>пражњењем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складишне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осечне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спречи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даље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расту</w:t>
      </w:r>
      <w:r w:rsidR="009651EE">
        <w:rPr>
          <w:rFonts w:ascii="Times New Roman" w:hAnsi="Times New Roman"/>
        </w:rPr>
        <w:t>рање</w:t>
      </w:r>
      <w:proofErr w:type="spellEnd"/>
      <w:r w:rsidR="009651EE">
        <w:rPr>
          <w:rFonts w:ascii="Times New Roman" w:hAnsi="Times New Roman"/>
        </w:rPr>
        <w:t xml:space="preserve"> </w:t>
      </w:r>
      <w:proofErr w:type="spellStart"/>
      <w:r w:rsidR="009651EE">
        <w:rPr>
          <w:rFonts w:ascii="Times New Roman" w:hAnsi="Times New Roman"/>
        </w:rPr>
        <w:t>стајњ</w:t>
      </w:r>
      <w:r>
        <w:rPr>
          <w:rFonts w:ascii="Times New Roman" w:hAnsi="Times New Roman"/>
        </w:rPr>
        <w:t>ака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изливање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осеке</w:t>
      </w:r>
      <w:proofErr w:type="spellEnd"/>
      <w:r>
        <w:rPr>
          <w:rFonts w:ascii="Times New Roman" w:hAnsi="Times New Roman"/>
        </w:rPr>
        <w:t>,</w:t>
      </w:r>
    </w:p>
    <w:p w:rsidR="00B277AA" w:rsidRDefault="0096185B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5-затвори </w:t>
      </w:r>
      <w:proofErr w:type="spellStart"/>
      <w:r>
        <w:rPr>
          <w:rFonts w:ascii="Times New Roman" w:hAnsi="Times New Roman"/>
        </w:rPr>
        <w:t>бет</w:t>
      </w:r>
      <w:r w:rsidR="00B277AA">
        <w:rPr>
          <w:rFonts w:ascii="Times New Roman" w:hAnsi="Times New Roman"/>
        </w:rPr>
        <w:t>онску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шахту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за</w:t>
      </w:r>
      <w:proofErr w:type="spellEnd"/>
      <w:r w:rsidR="009651EE">
        <w:rPr>
          <w:rFonts w:ascii="Times New Roman" w:hAnsi="Times New Roman"/>
        </w:rPr>
        <w:t xml:space="preserve"> </w:t>
      </w:r>
      <w:proofErr w:type="spellStart"/>
      <w:r w:rsidR="009651EE">
        <w:rPr>
          <w:rFonts w:ascii="Times New Roman" w:hAnsi="Times New Roman"/>
        </w:rPr>
        <w:t>сакупљање</w:t>
      </w:r>
      <w:proofErr w:type="spellEnd"/>
      <w:r w:rsidR="009651EE">
        <w:rPr>
          <w:rFonts w:ascii="Times New Roman" w:hAnsi="Times New Roman"/>
        </w:rPr>
        <w:t xml:space="preserve"> </w:t>
      </w:r>
      <w:proofErr w:type="spellStart"/>
      <w:r w:rsidR="009651EE">
        <w:rPr>
          <w:rFonts w:ascii="Times New Roman" w:hAnsi="Times New Roman"/>
        </w:rPr>
        <w:t>отпадне</w:t>
      </w:r>
      <w:proofErr w:type="spellEnd"/>
      <w:r w:rsidR="009651EE">
        <w:rPr>
          <w:rFonts w:ascii="Times New Roman" w:hAnsi="Times New Roman"/>
        </w:rPr>
        <w:t xml:space="preserve"> </w:t>
      </w:r>
      <w:proofErr w:type="spellStart"/>
      <w:r w:rsidR="009651EE">
        <w:rPr>
          <w:rFonts w:ascii="Times New Roman" w:hAnsi="Times New Roman"/>
        </w:rPr>
        <w:t>воде</w:t>
      </w:r>
      <w:proofErr w:type="spellEnd"/>
      <w:r w:rsidR="009651EE">
        <w:rPr>
          <w:rFonts w:ascii="Times New Roman" w:hAnsi="Times New Roman"/>
        </w:rPr>
        <w:t xml:space="preserve"> </w:t>
      </w:r>
      <w:proofErr w:type="spellStart"/>
      <w:r w:rsidR="009651EE">
        <w:rPr>
          <w:rFonts w:ascii="Times New Roman" w:hAnsi="Times New Roman"/>
        </w:rPr>
        <w:t>изграђен</w:t>
      </w:r>
      <w:r w:rsidR="00B277AA">
        <w:rPr>
          <w:rFonts w:ascii="Times New Roman" w:hAnsi="Times New Roman"/>
        </w:rPr>
        <w:t>у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поред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улице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одмах</w:t>
      </w:r>
      <w:proofErr w:type="spellEnd"/>
      <w:r w:rsidR="00B277AA">
        <w:rPr>
          <w:rFonts w:ascii="Times New Roman" w:hAnsi="Times New Roman"/>
        </w:rPr>
        <w:t>,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6-изгради </w:t>
      </w:r>
      <w:proofErr w:type="spellStart"/>
      <w:r>
        <w:rPr>
          <w:rFonts w:ascii="Times New Roman" w:hAnsi="Times New Roman"/>
        </w:rPr>
        <w:t>септичку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сакупљање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стамбеног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важећим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прописаном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растојању</w:t>
      </w:r>
      <w:proofErr w:type="spellEnd"/>
      <w:r>
        <w:rPr>
          <w:rFonts w:ascii="Times New Roman" w:hAnsi="Times New Roman"/>
        </w:rPr>
        <w:t xml:space="preserve"> а </w:t>
      </w:r>
      <w:proofErr w:type="spellStart"/>
      <w:r>
        <w:rPr>
          <w:rFonts w:ascii="Times New Roman" w:hAnsi="Times New Roman"/>
        </w:rPr>
        <w:t>прем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аусловима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надлежни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>,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7-редовним </w:t>
      </w:r>
      <w:proofErr w:type="spellStart"/>
      <w:r>
        <w:rPr>
          <w:rFonts w:ascii="Times New Roman" w:hAnsi="Times New Roman"/>
        </w:rPr>
        <w:t>пражњењем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септичке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спречи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исте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96185B" w:rsidP="00B277AA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Жалба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благовремена</w:t>
      </w:r>
      <w:proofErr w:type="spellEnd"/>
      <w:r>
        <w:rPr>
          <w:rFonts w:ascii="Times New Roman" w:hAnsi="Times New Roman"/>
        </w:rPr>
        <w:t>,</w:t>
      </w:r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допуштена</w:t>
      </w:r>
      <w:proofErr w:type="spellEnd"/>
      <w:r w:rsidR="00B277AA">
        <w:rPr>
          <w:rFonts w:ascii="Times New Roman" w:hAnsi="Times New Roman"/>
        </w:rPr>
        <w:t xml:space="preserve"> и </w:t>
      </w:r>
      <w:proofErr w:type="spellStart"/>
      <w:r w:rsidR="00B277AA">
        <w:rPr>
          <w:rFonts w:ascii="Times New Roman" w:hAnsi="Times New Roman"/>
        </w:rPr>
        <w:t>изјављена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од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овлашћеног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лица</w:t>
      </w:r>
      <w:proofErr w:type="spellEnd"/>
      <w:r w:rsidR="00B277AA"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Жалбом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указано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ђубриво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делимично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извезено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накнадно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септичку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истиче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пластично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црево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даље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канализационом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мрежом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поток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мешта</w:t>
      </w:r>
      <w:r w:rsidR="0096185B">
        <w:rPr>
          <w:rFonts w:ascii="Times New Roman" w:hAnsi="Times New Roman"/>
        </w:rPr>
        <w:t>ни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као</w:t>
      </w:r>
      <w:proofErr w:type="spellEnd"/>
      <w:r w:rsidR="0096185B">
        <w:rPr>
          <w:rFonts w:ascii="Times New Roman" w:hAnsi="Times New Roman"/>
        </w:rPr>
        <w:t xml:space="preserve"> и </w:t>
      </w:r>
      <w:proofErr w:type="spellStart"/>
      <w:r w:rsidR="0096185B">
        <w:rPr>
          <w:rFonts w:ascii="Times New Roman" w:hAnsi="Times New Roman"/>
        </w:rPr>
        <w:t>он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на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исти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начин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одлажу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стајско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ђубриво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парепету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отицања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атмосферске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</w:t>
      </w:r>
      <w:r w:rsidR="0096185B">
        <w:rPr>
          <w:rFonts w:ascii="Times New Roman" w:hAnsi="Times New Roman"/>
        </w:rPr>
        <w:t>аму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редовно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 w:rsidR="0096185B">
        <w:rPr>
          <w:rFonts w:ascii="Times New Roman" w:hAnsi="Times New Roman"/>
        </w:rPr>
        <w:t>излива</w:t>
      </w:r>
      <w:proofErr w:type="spellEnd"/>
      <w:r w:rsidR="0096185B">
        <w:rPr>
          <w:rFonts w:ascii="Times New Roman" w:hAnsi="Times New Roman"/>
        </w:rPr>
        <w:t xml:space="preserve"> у </w:t>
      </w:r>
      <w:proofErr w:type="spellStart"/>
      <w:r w:rsidR="0096185B">
        <w:rPr>
          <w:rFonts w:ascii="Times New Roman" w:hAnsi="Times New Roman"/>
        </w:rPr>
        <w:t>пластично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црево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даље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поклопац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шахт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сакупљање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вода</w:t>
      </w:r>
      <w:proofErr w:type="spellEnd"/>
      <w:r>
        <w:rPr>
          <w:rFonts w:ascii="Times New Roman" w:hAnsi="Times New Roman"/>
        </w:rPr>
        <w:t>.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96185B" w:rsidP="00B277AA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жалби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првостп</w:t>
      </w:r>
      <w:r w:rsidR="00B277AA">
        <w:rPr>
          <w:rFonts w:ascii="Times New Roman" w:hAnsi="Times New Roman"/>
        </w:rPr>
        <w:t>ено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решење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о</w:t>
      </w:r>
      <w:r>
        <w:rPr>
          <w:rFonts w:ascii="Times New Roman" w:hAnsi="Times New Roman"/>
        </w:rPr>
        <w:t>справа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разлога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увиђај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рађен</w:t>
      </w:r>
      <w:proofErr w:type="spellEnd"/>
      <w:r w:rsidR="00B277AA">
        <w:rPr>
          <w:rFonts w:ascii="Times New Roman" w:hAnsi="Times New Roman"/>
        </w:rPr>
        <w:t xml:space="preserve"> у </w:t>
      </w:r>
      <w:proofErr w:type="spellStart"/>
      <w:r w:rsidR="00B277AA">
        <w:rPr>
          <w:rFonts w:ascii="Times New Roman" w:hAnsi="Times New Roman"/>
        </w:rPr>
        <w:t>кишном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зимском</w:t>
      </w:r>
      <w:proofErr w:type="spellEnd"/>
      <w:r w:rsidR="00B277AA">
        <w:rPr>
          <w:rFonts w:ascii="Times New Roman" w:hAnsi="Times New Roman"/>
        </w:rPr>
        <w:t xml:space="preserve"> </w:t>
      </w:r>
      <w:proofErr w:type="spellStart"/>
      <w:r w:rsidR="00B277AA">
        <w:rPr>
          <w:rFonts w:ascii="Times New Roman" w:hAnsi="Times New Roman"/>
        </w:rPr>
        <w:t>периоду</w:t>
      </w:r>
      <w:proofErr w:type="spellEnd"/>
      <w:r w:rsidR="00B277AA"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Жалба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неоснована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доношења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повреде</w:t>
      </w:r>
      <w:proofErr w:type="spellEnd"/>
      <w:r w:rsidR="0096185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другостпени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службеној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правилно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потпуно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чињеничано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стање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фотографије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материјално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право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Жалбом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оспорава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првостпено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указује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поступљено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првостпеног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230.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изреци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Pr="00BA4B69" w:rsidRDefault="00B277AA" w:rsidP="00B277AA">
      <w:pPr>
        <w:pStyle w:val="NoSpacing"/>
        <w:jc w:val="center"/>
        <w:rPr>
          <w:rFonts w:ascii="Times New Roman" w:hAnsi="Times New Roman"/>
          <w:b/>
        </w:rPr>
      </w:pPr>
      <w:r w:rsidRPr="00BA4B69">
        <w:rPr>
          <w:rFonts w:ascii="Times New Roman" w:hAnsi="Times New Roman"/>
          <w:b/>
        </w:rPr>
        <w:t>ОПШТИНСКО ВЕЋЕ ОПШТИНЕ ГАЏИН ХАН</w:t>
      </w:r>
    </w:p>
    <w:p w:rsidR="00B277AA" w:rsidRDefault="00B277AA" w:rsidP="00B277AA">
      <w:pPr>
        <w:pStyle w:val="NoSpacing"/>
        <w:rPr>
          <w:rFonts w:ascii="Times New Roman" w:hAnsi="Times New Roman"/>
        </w:rPr>
      </w:pPr>
    </w:p>
    <w:p w:rsidR="00B277AA" w:rsidRDefault="00B277AA" w:rsidP="00B277A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број:06-355-71 /1</w:t>
      </w:r>
      <w:r w:rsidR="0035323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-III </w:t>
      </w:r>
    </w:p>
    <w:p w:rsidR="00B277AA" w:rsidRDefault="00B277AA" w:rsidP="00B277A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 w:rsidR="00CD54C7">
        <w:rPr>
          <w:rFonts w:ascii="Times New Roman" w:hAnsi="Times New Roman"/>
          <w:lang w:val="sr-Cyrl-CS"/>
        </w:rPr>
        <w:t xml:space="preserve"> 31.03.</w:t>
      </w:r>
      <w:r>
        <w:rPr>
          <w:rFonts w:ascii="Times New Roman" w:hAnsi="Times New Roman"/>
        </w:rPr>
        <w:t xml:space="preserve">2015.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ПРЕДСЕДНИК</w:t>
      </w: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Саша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Ђорђевић</w:t>
      </w:r>
      <w:proofErr w:type="spellEnd"/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Pr="00791E23" w:rsidRDefault="00B277AA" w:rsidP="00B277AA">
      <w:pPr>
        <w:pStyle w:val="NoSpacing"/>
        <w:jc w:val="both"/>
        <w:rPr>
          <w:rFonts w:ascii="Times New Roman" w:hAnsi="Times New Roman"/>
        </w:rPr>
      </w:pPr>
    </w:p>
    <w:p w:rsidR="00B277AA" w:rsidRPr="00791E23" w:rsidRDefault="00B277AA" w:rsidP="00B277AA">
      <w:pPr>
        <w:pStyle w:val="normal0"/>
        <w:jc w:val="both"/>
        <w:rPr>
          <w:rFonts w:ascii="Times New Roman" w:hAnsi="Times New Roman" w:cs="Times New Roman"/>
        </w:rPr>
      </w:pPr>
    </w:p>
    <w:p w:rsidR="00B277AA" w:rsidRPr="00BA73B9" w:rsidRDefault="00B277AA" w:rsidP="00B277AA">
      <w:pPr>
        <w:pStyle w:val="NoSpacing"/>
        <w:ind w:firstLine="720"/>
        <w:jc w:val="both"/>
        <w:rPr>
          <w:rFonts w:ascii="Times New Roman" w:hAnsi="Times New Roman"/>
          <w:i/>
        </w:rPr>
      </w:pPr>
    </w:p>
    <w:p w:rsidR="00B277AA" w:rsidRDefault="00B277AA" w:rsidP="00B277AA">
      <w:pPr>
        <w:pStyle w:val="NoSpacing"/>
        <w:jc w:val="both"/>
        <w:rPr>
          <w:rFonts w:ascii="Times New Roman" w:hAnsi="Times New Roman"/>
        </w:rPr>
      </w:pPr>
      <w:bookmarkStart w:id="0" w:name="clan_23"/>
      <w:bookmarkEnd w:id="0"/>
    </w:p>
    <w:p w:rsidR="00B277AA" w:rsidRDefault="00B277AA" w:rsidP="00B277AA">
      <w:pPr>
        <w:pStyle w:val="NoSpacing"/>
        <w:ind w:firstLine="720"/>
        <w:jc w:val="both"/>
        <w:rPr>
          <w:rFonts w:ascii="Times New Roman" w:hAnsi="Times New Roman"/>
        </w:rPr>
      </w:pPr>
    </w:p>
    <w:p w:rsidR="00B277AA" w:rsidRPr="00332F91" w:rsidRDefault="00B277AA" w:rsidP="00B277AA">
      <w:pPr>
        <w:pStyle w:val="NoSpacing"/>
        <w:ind w:firstLine="720"/>
        <w:jc w:val="both"/>
        <w:rPr>
          <w:rFonts w:ascii="Times New Roman" w:hAnsi="Times New Roman"/>
        </w:rPr>
      </w:pPr>
    </w:p>
    <w:p w:rsidR="00FA4236" w:rsidRDefault="00FA4236"/>
    <w:sectPr w:rsidR="00FA4236" w:rsidSect="00D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7AA"/>
    <w:rsid w:val="002C017F"/>
    <w:rsid w:val="00353233"/>
    <w:rsid w:val="003F7D19"/>
    <w:rsid w:val="0096185B"/>
    <w:rsid w:val="009651EE"/>
    <w:rsid w:val="00B277AA"/>
    <w:rsid w:val="00CD54C7"/>
    <w:rsid w:val="00DB231F"/>
    <w:rsid w:val="00E60D9C"/>
    <w:rsid w:val="00E61427"/>
    <w:rsid w:val="00E90EBB"/>
    <w:rsid w:val="00E92613"/>
    <w:rsid w:val="00FA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77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277AA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B277A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2015-04-06T09:26:00Z</cp:lastPrinted>
  <dcterms:created xsi:type="dcterms:W3CDTF">2015-03-27T06:48:00Z</dcterms:created>
  <dcterms:modified xsi:type="dcterms:W3CDTF">2015-04-06T09:27:00Z</dcterms:modified>
</cp:coreProperties>
</file>