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A" w:rsidRDefault="00BA112A">
      <w:pPr>
        <w:jc w:val="right"/>
        <w:rPr>
          <w:lang w:val="sr-Latn-CS"/>
        </w:rPr>
      </w:pPr>
      <w:r>
        <w:t xml:space="preserve">        </w:t>
      </w:r>
      <w:r>
        <w:rPr>
          <w:lang w:val="sr-Cyrl-CS"/>
        </w:rPr>
        <w:t>Уп.бр.351-</w:t>
      </w:r>
      <w:r>
        <w:rPr>
          <w:lang w:val="sr-Latn-CS"/>
        </w:rPr>
        <w:t>47</w:t>
      </w:r>
      <w:r>
        <w:rPr>
          <w:lang w:val="sr-Cyrl-CS"/>
        </w:rPr>
        <w:t>/</w:t>
      </w:r>
      <w:r>
        <w:rPr>
          <w:lang w:val="sr-Latn-CS"/>
        </w:rPr>
        <w:t>15</w:t>
      </w:r>
      <w:r>
        <w:rPr>
          <w:lang w:val="sr-Cyrl-CS"/>
        </w:rPr>
        <w:t>-</w:t>
      </w:r>
      <w:r>
        <w:rPr>
          <w:lang w:val="sr-Latn-CS"/>
        </w:rPr>
        <w:t>IV/02</w:t>
      </w:r>
    </w:p>
    <w:p w:rsidR="00BA112A" w:rsidRDefault="00BA112A">
      <w:pPr>
        <w:jc w:val="right"/>
        <w:rPr>
          <w:lang w:val="sr-Latn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ОПШТИНСКА УПРАВА – СЛУЖБА ЗА ПРИВРЕДУ И ИНСПЕКЦИЈСКЕ ПОСЛОВЕ ОПШТИНЕ ГАЏИН ХАН, поступајући по захтеву Станковић Властимира из Ниша, ул.Војводе Танкосића </w:t>
      </w:r>
      <w:r>
        <w:rPr>
          <w:lang w:val="sr-Latn-CS"/>
        </w:rPr>
        <w:t xml:space="preserve">I </w:t>
      </w:r>
      <w:r>
        <w:rPr>
          <w:lang w:val="sr-Cyrl-CS"/>
        </w:rPr>
        <w:t>бр.8, којим је тражио локацијске услове за изградњу армирано-бетонског зида на кп.бр. 3030/7 и 3030/8   КО Марина Кутина у Мариној Кутини, на основу чл.8. став 1 и 53а. Закона о планирању и изградњи („Сл.гласник РС“, бр.72/09, 81/09, 64/10, 24/11, 121/12, 42/13, 50/13, 98/13, 132/14 и 145/14), чл.8. Правилника о поступку спровођењу обједињене процедуре („Сл.гласник РС“, бр.22/15) и чл.58. Закона о општем управном поступку („Сл.лист СРЈ“, бр.33/97 и 31/01 и „Сл.гласник РС“, бр.30/10), донела је дана 03.03.2015.године,</w:t>
      </w:r>
    </w:p>
    <w:p w:rsidR="00BA112A" w:rsidRDefault="00BA112A">
      <w:pPr>
        <w:jc w:val="both"/>
        <w:rPr>
          <w:lang w:val="sr-Cyrl-CS"/>
        </w:rPr>
      </w:pPr>
    </w:p>
    <w:p w:rsidR="00BA112A" w:rsidRPr="009216C1" w:rsidRDefault="00BA112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З  А  К  Љ  У  Ч  А  К</w:t>
      </w:r>
      <w:r w:rsidR="009216C1">
        <w:rPr>
          <w:sz w:val="28"/>
          <w:szCs w:val="28"/>
          <w:lang w:val="sr-Latn-CS"/>
        </w:rPr>
        <w:t xml:space="preserve">      </w:t>
      </w:r>
    </w:p>
    <w:p w:rsidR="00BA112A" w:rsidRDefault="00BA112A">
      <w:pPr>
        <w:jc w:val="center"/>
        <w:rPr>
          <w:sz w:val="28"/>
          <w:szCs w:val="28"/>
          <w:lang w:val="sr-Cyrl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захтев Станковић Властимира из Ниша, ул.Војводе Танкосића </w:t>
      </w:r>
      <w:r>
        <w:rPr>
          <w:lang w:val="sr-Latn-CS"/>
        </w:rPr>
        <w:t xml:space="preserve">I </w:t>
      </w:r>
      <w:r>
        <w:rPr>
          <w:lang w:val="sr-Cyrl-CS"/>
        </w:rPr>
        <w:t>бр.8, за издавање локацијских услова за изградњу армирано-бетонског зида на кп.бр.3030/7 и 3030/8 КО Марина Кутина у Мариној Кутини, као непотпун.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BA112A" w:rsidRDefault="00BA112A">
      <w:pPr>
        <w:jc w:val="both"/>
        <w:rPr>
          <w:lang w:val="sr-Cyrl-CS"/>
        </w:rPr>
      </w:pPr>
    </w:p>
    <w:p w:rsidR="00BA112A" w:rsidRDefault="00BA112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 б р а з л о ж е њ е</w:t>
      </w:r>
    </w:p>
    <w:p w:rsidR="00BA112A" w:rsidRDefault="00BA112A">
      <w:pPr>
        <w:jc w:val="center"/>
        <w:rPr>
          <w:sz w:val="28"/>
          <w:szCs w:val="28"/>
          <w:lang w:val="sr-Cyrl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Станковић Властимир из Ниша, ул.Војводе Танкосића </w:t>
      </w:r>
      <w:r>
        <w:rPr>
          <w:lang w:val="sr-Latn-CS"/>
        </w:rPr>
        <w:t xml:space="preserve">I </w:t>
      </w:r>
      <w:r>
        <w:rPr>
          <w:lang w:val="sr-Cyrl-CS"/>
        </w:rPr>
        <w:t>бр.8 поднео је захтев дана 22.01.2015.године, бр.351-47/15-</w:t>
      </w:r>
      <w:r>
        <w:rPr>
          <w:lang w:val="sr-Latn-CS"/>
        </w:rPr>
        <w:t xml:space="preserve">IV/02, </w:t>
      </w:r>
      <w:r>
        <w:rPr>
          <w:lang w:val="sr-Cyrl-CS"/>
        </w:rPr>
        <w:t>којим је тражио издавање локацијских услова за изградњу армирано-бетонског зида на кп.бр.3030/7 и 3030/8 у КО Марина Кутина у Мариној Кутини.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По пријему захтева надлежни орган је проверио испуњеност формалних услова и нашао да инвеститор уз захтев није приложио идејно решење, израђено у складу са правилником којим се уређује садржина техничке документације.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Ако подносилац захтева у року од 10 дана од пријема овог закључка, а најкасније 30 дана од дана његовог објављивања на интернет страници надлежног органа поднесе усаглашени захтев и отклони све утврђене недостатке, не доставља документацију поднету уз захтев који је одбачен, нити поново плаћа администартивну таксу и накнаду. </w:t>
      </w:r>
    </w:p>
    <w:p w:rsidR="00BA112A" w:rsidRDefault="00BA112A">
      <w:pPr>
        <w:jc w:val="both"/>
        <w:rPr>
          <w:lang w:val="sr-Cyrl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ПОУКА О ПРАВНОМ СРЕДСТВУ: Против овог закључка може се изјавити приговор, надлежном општинском већу, преко надлежног органа у року од три дана од дана достављања. Приговор се подноси таксиран са </w:t>
      </w:r>
      <w:r>
        <w:rPr>
          <w:lang w:val="sr-Latn-CS"/>
        </w:rPr>
        <w:t>100</w:t>
      </w:r>
      <w:r>
        <w:rPr>
          <w:lang w:val="sr-Cyrl-CS"/>
        </w:rPr>
        <w:t>,оо динара административне таксе по тарифном броју 19. и 20. Одлуке о накнадама за рад органа општинске управе („Сл.лист града Ниша“, бр.14/06, 43/09 и 81/09).</w:t>
      </w:r>
    </w:p>
    <w:p w:rsidR="00BA112A" w:rsidRDefault="00BA112A">
      <w:pPr>
        <w:jc w:val="both"/>
        <w:rPr>
          <w:lang w:val="sr-Cyrl-CS"/>
        </w:rPr>
      </w:pPr>
    </w:p>
    <w:p w:rsidR="00BA112A" w:rsidRDefault="00BA112A">
      <w:pPr>
        <w:jc w:val="both"/>
        <w:rPr>
          <w:lang w:val="sr-Latn-CS"/>
        </w:rPr>
      </w:pPr>
      <w:r>
        <w:rPr>
          <w:lang w:val="sr-Cyrl-CS"/>
        </w:rPr>
        <w:t xml:space="preserve">     РЕШЕНО У СЛУЖБИ ЗА ПРИВРЕДУ И ИНСПЕКЦИЈСКЕ ПОСЛОВЕ, ОПШТИНСКЕ УПРАВЕ, ОПШТИНЕ ГАЏИН ХАН, дана 03.03.2015.године, под бр.351-47/15-</w:t>
      </w:r>
      <w:r>
        <w:rPr>
          <w:lang w:val="sr-Latn-CS"/>
        </w:rPr>
        <w:t>IV/02.</w:t>
      </w:r>
    </w:p>
    <w:p w:rsidR="00BA112A" w:rsidRDefault="00BA112A">
      <w:pPr>
        <w:jc w:val="both"/>
        <w:rPr>
          <w:lang w:val="sr-Latn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Latn-CS"/>
        </w:rPr>
        <w:t xml:space="preserve">         </w:t>
      </w:r>
      <w:r>
        <w:rPr>
          <w:lang w:val="sr-Cyrl-CS"/>
        </w:rPr>
        <w:t>Доставити: Подносиоцу захтева;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Архиви.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Н а ч е л н и к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Љиљана Петровић</w:t>
      </w:r>
    </w:p>
    <w:p w:rsidR="00BA112A" w:rsidRDefault="00BA112A">
      <w:pPr>
        <w:jc w:val="both"/>
      </w:pPr>
      <w:r>
        <w:rPr>
          <w:lang w:val="sr-Cyrl-CS"/>
        </w:rPr>
        <w:t xml:space="preserve">              </w:t>
      </w:r>
    </w:p>
    <w:sectPr w:rsidR="00BA11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16C1"/>
    <w:rsid w:val="00895739"/>
    <w:rsid w:val="009216C1"/>
    <w:rsid w:val="00BA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a0">
    <w:name w:val="Индекс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</cp:lastModifiedBy>
  <cp:revision>2</cp:revision>
  <cp:lastPrinted>2015-04-01T06:30:00Z</cp:lastPrinted>
  <dcterms:created xsi:type="dcterms:W3CDTF">2015-05-26T08:20:00Z</dcterms:created>
  <dcterms:modified xsi:type="dcterms:W3CDTF">2015-05-26T08:20:00Z</dcterms:modified>
</cp:coreProperties>
</file>