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6" w:rsidRPr="003B16DB" w:rsidRDefault="006E3856" w:rsidP="000B144E">
      <w:pPr>
        <w:ind w:right="425"/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</w:t>
      </w:r>
      <w:r w:rsidRPr="003B16DB">
        <w:rPr>
          <w:sz w:val="22"/>
          <w:szCs w:val="22"/>
          <w:lang w:val="ru-RU"/>
        </w:rPr>
        <w:t>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основу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члана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43.</w:t>
      </w:r>
      <w:r w:rsidRPr="003B16DB">
        <w:rPr>
          <w:rStyle w:val="StyleTimesRomanCirilica"/>
          <w:rFonts w:ascii="Times New Roman" w:hAnsi="Times New Roman"/>
          <w:szCs w:val="22"/>
        </w:rPr>
        <w:t xml:space="preserve"> </w:t>
      </w:r>
      <w:r w:rsidRPr="003B16DB">
        <w:rPr>
          <w:sz w:val="22"/>
          <w:szCs w:val="22"/>
          <w:lang w:val="ru-RU"/>
        </w:rPr>
        <w:t>Закона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буџетском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систему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szCs w:val="22"/>
        </w:rPr>
        <w:t>„</w:t>
      </w:r>
      <w:r w:rsidRPr="003B16DB">
        <w:rPr>
          <w:sz w:val="22"/>
          <w:szCs w:val="22"/>
          <w:lang w:val="ru-RU"/>
        </w:rPr>
        <w:t>Сл</w:t>
      </w:r>
      <w:r w:rsidRPr="003B16DB">
        <w:rPr>
          <w:sz w:val="22"/>
          <w:szCs w:val="22"/>
          <w:lang w:val="sr-Cyrl-CS"/>
        </w:rPr>
        <w:t xml:space="preserve">ужбени </w:t>
      </w:r>
      <w:r w:rsidRPr="003B16DB">
        <w:rPr>
          <w:sz w:val="22"/>
          <w:szCs w:val="22"/>
          <w:lang w:val="ru-RU"/>
        </w:rPr>
        <w:t>гласник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РС</w:t>
      </w:r>
      <w:r w:rsidRPr="003B16DB">
        <w:rPr>
          <w:rStyle w:val="StyleTimesRomanCirilica"/>
          <w:rFonts w:ascii="Times New Roman" w:hAnsi="Times New Roman"/>
          <w:szCs w:val="22"/>
        </w:rPr>
        <w:t>“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, </w:t>
      </w:r>
      <w:r w:rsidRPr="003B16DB">
        <w:rPr>
          <w:sz w:val="22"/>
          <w:szCs w:val="22"/>
          <w:lang w:val="ru-RU"/>
        </w:rPr>
        <w:t>бр</w:t>
      </w:r>
      <w:r w:rsidRPr="003B16DB">
        <w:rPr>
          <w:sz w:val="22"/>
          <w:szCs w:val="22"/>
        </w:rPr>
        <w:t>ој</w:t>
      </w:r>
      <w:r w:rsidRPr="003B16DB">
        <w:rPr>
          <w:sz w:val="22"/>
          <w:szCs w:val="22"/>
          <w:lang w:val="sr-Cyrl-CS"/>
        </w:rPr>
        <w:t xml:space="preserve">  54/2009, 73/2010</w:t>
      </w:r>
      <w:r w:rsidRPr="003B16DB">
        <w:rPr>
          <w:sz w:val="22"/>
          <w:szCs w:val="22"/>
        </w:rPr>
        <w:t xml:space="preserve">, </w:t>
      </w:r>
      <w:r w:rsidRPr="003B16DB">
        <w:rPr>
          <w:sz w:val="22"/>
          <w:szCs w:val="22"/>
          <w:lang w:val="sr-Cyrl-CS"/>
        </w:rPr>
        <w:t>101/2010</w:t>
      </w:r>
      <w:r w:rsidRPr="003B16DB">
        <w:rPr>
          <w:sz w:val="22"/>
          <w:szCs w:val="22"/>
        </w:rPr>
        <w:t>,101/2011,93/2012,62/2013,63/2013-испр.</w:t>
      </w:r>
      <w:r w:rsidRPr="003B16DB">
        <w:rPr>
          <w:sz w:val="22"/>
          <w:szCs w:val="22"/>
          <w:lang w:val="sr-Cyrl-CS"/>
        </w:rPr>
        <w:t xml:space="preserve">,108/2013 </w:t>
      </w:r>
      <w:r w:rsidRPr="003B16DB">
        <w:rPr>
          <w:sz w:val="22"/>
          <w:szCs w:val="22"/>
          <w:lang w:val="ru-RU"/>
        </w:rPr>
        <w:t>,</w:t>
      </w:r>
      <w:r w:rsidRPr="003B16DB">
        <w:rPr>
          <w:sz w:val="22"/>
          <w:szCs w:val="22"/>
          <w:lang w:val="sr-Cyrl-CS"/>
        </w:rPr>
        <w:t>142/2014</w:t>
      </w:r>
      <w:r>
        <w:rPr>
          <w:sz w:val="22"/>
          <w:szCs w:val="22"/>
        </w:rPr>
        <w:t xml:space="preserve">, </w:t>
      </w:r>
      <w:r w:rsidRPr="003B16DB">
        <w:rPr>
          <w:sz w:val="22"/>
          <w:szCs w:val="22"/>
          <w:lang w:val="ru-RU"/>
        </w:rPr>
        <w:t>68/2015</w:t>
      </w:r>
      <w:r w:rsidRPr="003B16DB">
        <w:rPr>
          <w:sz w:val="22"/>
          <w:szCs w:val="22"/>
          <w:lang w:val="sr-Cyrl-CS"/>
        </w:rPr>
        <w:t xml:space="preserve">-др. </w:t>
      </w:r>
      <w:r>
        <w:rPr>
          <w:sz w:val="22"/>
          <w:szCs w:val="22"/>
        </w:rPr>
        <w:t>з</w:t>
      </w:r>
      <w:r w:rsidRPr="003B16DB">
        <w:rPr>
          <w:sz w:val="22"/>
          <w:szCs w:val="22"/>
          <w:lang w:val="sr-Cyrl-CS"/>
        </w:rPr>
        <w:t>акон</w:t>
      </w:r>
      <w:r>
        <w:rPr>
          <w:sz w:val="22"/>
          <w:szCs w:val="22"/>
        </w:rPr>
        <w:t xml:space="preserve"> и 103/2015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)</w:t>
      </w:r>
      <w:r w:rsidRPr="003B16DB">
        <w:rPr>
          <w:rStyle w:val="StyleTimesRomanCirilica"/>
          <w:rFonts w:ascii="Times New Roman" w:hAnsi="Times New Roman"/>
          <w:szCs w:val="22"/>
        </w:rPr>
        <w:t>, члана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3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2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. </w:t>
      </w:r>
      <w:r w:rsidRPr="003B16DB">
        <w:rPr>
          <w:sz w:val="22"/>
          <w:szCs w:val="22"/>
          <w:lang w:val="ru-RU"/>
        </w:rPr>
        <w:t>Закона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локалној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самоуправи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szCs w:val="22"/>
        </w:rPr>
        <w:t>„</w:t>
      </w:r>
      <w:r w:rsidRPr="003B16DB">
        <w:rPr>
          <w:sz w:val="22"/>
          <w:szCs w:val="22"/>
          <w:lang w:val="ru-RU"/>
        </w:rPr>
        <w:t>Службени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гласник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РС</w:t>
      </w:r>
      <w:r w:rsidRPr="003B16DB">
        <w:rPr>
          <w:rStyle w:val="StyleTimesRomanCirilica"/>
          <w:rFonts w:ascii="Times New Roman" w:hAnsi="Times New Roman"/>
          <w:szCs w:val="22"/>
        </w:rPr>
        <w:t>“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, број 129/2007 и 83/2014</w:t>
      </w:r>
      <w:r w:rsidRPr="003B16DB">
        <w:rPr>
          <w:rStyle w:val="StyleTimesRomanCirilica"/>
          <w:rFonts w:ascii="Times New Roman" w:hAnsi="Times New Roman"/>
          <w:szCs w:val="22"/>
        </w:rPr>
        <w:t>–др.закон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) </w:t>
      </w:r>
      <w:r w:rsidRPr="003B16DB">
        <w:rPr>
          <w:sz w:val="22"/>
          <w:szCs w:val="22"/>
          <w:lang w:val="ru-RU"/>
        </w:rPr>
        <w:t>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члана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39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. </w:t>
      </w:r>
      <w:r w:rsidRPr="003B16DB">
        <w:rPr>
          <w:sz w:val="22"/>
          <w:szCs w:val="22"/>
          <w:lang w:val="ru-RU"/>
        </w:rPr>
        <w:t>Статута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општине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Гаџин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Хан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szCs w:val="22"/>
        </w:rPr>
        <w:t>„</w:t>
      </w:r>
      <w:r w:rsidRPr="003B16DB">
        <w:rPr>
          <w:sz w:val="22"/>
          <w:szCs w:val="22"/>
          <w:lang w:val="ru-RU"/>
        </w:rPr>
        <w:t>Службени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лист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 </w:t>
      </w:r>
      <w:r w:rsidRPr="003B16DB">
        <w:rPr>
          <w:sz w:val="22"/>
          <w:szCs w:val="22"/>
          <w:lang w:val="ru-RU"/>
        </w:rPr>
        <w:t>града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Ниша</w:t>
      </w:r>
      <w:r w:rsidRPr="003B16DB">
        <w:rPr>
          <w:rStyle w:val="StyleTimesRomanCirilica"/>
          <w:rFonts w:ascii="Times New Roman" w:hAnsi="Times New Roman"/>
          <w:szCs w:val="22"/>
        </w:rPr>
        <w:t>“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, </w:t>
      </w:r>
      <w:r w:rsidRPr="003B16DB">
        <w:rPr>
          <w:sz w:val="22"/>
          <w:szCs w:val="22"/>
          <w:lang w:val="ru-RU"/>
        </w:rPr>
        <w:t>број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63/08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,31/11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,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46/12 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и 36/13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),</w:t>
      </w:r>
      <w:r>
        <w:rPr>
          <w:rStyle w:val="StyleTimesRomanCirilica"/>
          <w:rFonts w:ascii="Times New Roman" w:hAnsi="Times New Roman"/>
          <w:szCs w:val="22"/>
        </w:rPr>
        <w:t xml:space="preserve"> </w:t>
      </w:r>
      <w:r w:rsidRPr="003B16DB">
        <w:rPr>
          <w:sz w:val="22"/>
          <w:szCs w:val="22"/>
          <w:lang w:val="ru-RU"/>
        </w:rPr>
        <w:t>Скупштина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општине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Гаџин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Хан</w:t>
      </w:r>
      <w:r w:rsidRPr="003B16DB">
        <w:rPr>
          <w:sz w:val="22"/>
          <w:szCs w:val="22"/>
        </w:rPr>
        <w:t xml:space="preserve"> је </w:t>
      </w:r>
      <w:r w:rsidRPr="003B16DB">
        <w:rPr>
          <w:sz w:val="22"/>
          <w:szCs w:val="22"/>
          <w:lang w:val="ru-RU"/>
        </w:rPr>
        <w:t>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седници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</w:t>
      </w:r>
      <w:r w:rsidRPr="003B16DB">
        <w:rPr>
          <w:sz w:val="22"/>
          <w:szCs w:val="22"/>
          <w:lang w:val="sr-Cyrl-CS"/>
        </w:rPr>
        <w:t xml:space="preserve">држаној  </w:t>
      </w:r>
      <w:r>
        <w:rPr>
          <w:sz w:val="22"/>
          <w:szCs w:val="22"/>
        </w:rPr>
        <w:t>20</w:t>
      </w:r>
      <w:r w:rsidRPr="003B16DB">
        <w:rPr>
          <w:sz w:val="22"/>
          <w:szCs w:val="22"/>
          <w:lang w:val="sr-Cyrl-CS"/>
        </w:rPr>
        <w:t xml:space="preserve">. </w:t>
      </w:r>
      <w:r w:rsidRPr="003B16DB">
        <w:rPr>
          <w:sz w:val="22"/>
          <w:szCs w:val="22"/>
        </w:rPr>
        <w:t xml:space="preserve">децембра </w:t>
      </w:r>
      <w:r>
        <w:rPr>
          <w:rStyle w:val="StyleTimesRomanCirilica"/>
          <w:rFonts w:ascii="Times New Roman" w:hAnsi="Times New Roman"/>
          <w:szCs w:val="22"/>
          <w:lang w:val="sr-Cyrl-CS"/>
        </w:rPr>
        <w:t>201</w:t>
      </w:r>
      <w:r>
        <w:rPr>
          <w:rStyle w:val="StyleTimesRomanCirilica"/>
          <w:rFonts w:ascii="Times New Roman" w:hAnsi="Times New Roman"/>
          <w:szCs w:val="22"/>
        </w:rPr>
        <w:t>6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.</w:t>
      </w:r>
      <w:r w:rsidRPr="003B16DB">
        <w:rPr>
          <w:rStyle w:val="StyleTimesRomanCirilica"/>
          <w:rFonts w:ascii="Times New Roman" w:hAnsi="Times New Roman"/>
          <w:szCs w:val="22"/>
        </w:rPr>
        <w:t xml:space="preserve"> </w:t>
      </w:r>
      <w:r w:rsidRPr="003B16DB">
        <w:rPr>
          <w:sz w:val="22"/>
          <w:szCs w:val="22"/>
          <w:lang w:val="ru-RU"/>
        </w:rPr>
        <w:t>године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, </w:t>
      </w:r>
      <w:r w:rsidRPr="003B16DB">
        <w:rPr>
          <w:sz w:val="22"/>
          <w:szCs w:val="22"/>
          <w:lang w:val="ru-RU"/>
        </w:rPr>
        <w:t>донела</w:t>
      </w:r>
      <w:r w:rsidRPr="003B16DB">
        <w:rPr>
          <w:rStyle w:val="StyleTimesRomanCirilica"/>
          <w:rFonts w:ascii="Times New Roman" w:hAnsi="Times New Roman"/>
          <w:szCs w:val="22"/>
        </w:rPr>
        <w:t xml:space="preserve"> </w:t>
      </w:r>
    </w:p>
    <w:p w:rsidR="006E3856" w:rsidRPr="001C4716" w:rsidRDefault="006E3856" w:rsidP="006E3856">
      <w:pPr>
        <w:jc w:val="both"/>
        <w:rPr>
          <w:rFonts w:ascii="Arial" w:hAnsi="Arial" w:cs="Arial"/>
          <w:b/>
        </w:rPr>
      </w:pPr>
    </w:p>
    <w:p w:rsidR="006E3856" w:rsidRPr="001C4716" w:rsidRDefault="006E3856" w:rsidP="000B144E">
      <w:pPr>
        <w:ind w:right="425"/>
        <w:jc w:val="center"/>
        <w:rPr>
          <w:b/>
          <w:sz w:val="20"/>
        </w:rPr>
      </w:pP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БУЏЕТ</w:t>
      </w:r>
      <w:r>
        <w:rPr>
          <w:b/>
          <w:sz w:val="20"/>
        </w:rPr>
        <w:t>У</w:t>
      </w:r>
      <w:r>
        <w:rPr>
          <w:b/>
          <w:sz w:val="20"/>
          <w:lang w:val="sr-Cyrl-CS"/>
        </w:rPr>
        <w:t xml:space="preserve"> </w:t>
      </w:r>
    </w:p>
    <w:p w:rsidR="006E3856" w:rsidRPr="00E00185" w:rsidRDefault="006E3856" w:rsidP="006E3856">
      <w:pPr>
        <w:jc w:val="center"/>
        <w:rPr>
          <w:b/>
          <w:sz w:val="20"/>
        </w:rPr>
      </w:pPr>
      <w:r w:rsidRPr="00E00185">
        <w:rPr>
          <w:b/>
          <w:sz w:val="20"/>
          <w:lang w:val="ru-RU"/>
        </w:rPr>
        <w:t xml:space="preserve"> ОПШТИНЕ ГАЏИН ХАН</w:t>
      </w:r>
      <w:r w:rsidRPr="00E00185">
        <w:rPr>
          <w:b/>
          <w:sz w:val="20"/>
        </w:rPr>
        <w:t xml:space="preserve"> </w:t>
      </w: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Pr="00E00185">
        <w:rPr>
          <w:b/>
          <w:sz w:val="20"/>
          <w:lang w:val="sr-Cyrl-CS"/>
        </w:rPr>
        <w:t>201</w:t>
      </w:r>
      <w:r>
        <w:rPr>
          <w:b/>
          <w:sz w:val="20"/>
        </w:rPr>
        <w:t>7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:rsidR="006E3856" w:rsidRPr="00147F35" w:rsidRDefault="006E3856" w:rsidP="006E3856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6E3856" w:rsidRPr="00E00185" w:rsidRDefault="006E3856" w:rsidP="006E3856">
      <w:pPr>
        <w:jc w:val="center"/>
        <w:rPr>
          <w:b/>
          <w:sz w:val="20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6E3856" w:rsidRPr="00E00185" w:rsidRDefault="006E3856" w:rsidP="006E3856">
      <w:pPr>
        <w:jc w:val="center"/>
        <w:rPr>
          <w:b/>
          <w:sz w:val="20"/>
        </w:rPr>
      </w:pPr>
    </w:p>
    <w:p w:rsidR="006E3856" w:rsidRPr="008D7E79" w:rsidRDefault="006E3856" w:rsidP="006E3856">
      <w:pPr>
        <w:jc w:val="center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6E3856" w:rsidRPr="003B16DB" w:rsidRDefault="006E3856" w:rsidP="006E3856">
      <w:pPr>
        <w:rPr>
          <w:rFonts w:ascii="Arial" w:hAnsi="Arial" w:cs="Arial"/>
          <w:b/>
          <w:sz w:val="20"/>
        </w:rPr>
      </w:pPr>
    </w:p>
    <w:p w:rsidR="006E3856" w:rsidRDefault="006E3856" w:rsidP="006E3856">
      <w:pPr>
        <w:tabs>
          <w:tab w:val="left" w:pos="720"/>
        </w:tabs>
        <w:jc w:val="both"/>
      </w:pPr>
      <w:r>
        <w:rPr>
          <w:lang w:val="sr-Cyrl-CS"/>
        </w:rPr>
        <w:t xml:space="preserve">         </w:t>
      </w:r>
      <w:r>
        <w:t xml:space="preserve">      </w:t>
      </w:r>
      <w:r>
        <w:rPr>
          <w:lang w:val="sr-Cyrl-CS"/>
        </w:rPr>
        <w:t>Приходи и примања, расходи и издаци буџета општине Гаџин Хан за 201</w:t>
      </w:r>
      <w:r>
        <w:t>7</w:t>
      </w:r>
      <w:r>
        <w:rPr>
          <w:lang w:val="sr-Cyrl-CS"/>
        </w:rPr>
        <w:t xml:space="preserve">. годину  (у даљем </w:t>
      </w:r>
    </w:p>
    <w:p w:rsidR="006E3856" w:rsidRPr="007D6613" w:rsidRDefault="006E3856" w:rsidP="006E3856">
      <w:pPr>
        <w:tabs>
          <w:tab w:val="left" w:pos="720"/>
        </w:tabs>
        <w:jc w:val="both"/>
      </w:pPr>
      <w:r>
        <w:t xml:space="preserve">          </w:t>
      </w:r>
      <w:r>
        <w:rPr>
          <w:lang w:val="sr-Cyrl-CS"/>
        </w:rPr>
        <w:t xml:space="preserve">тексту: буџет), састоје се од:  </w:t>
      </w:r>
    </w:p>
    <w:p w:rsidR="006E3856" w:rsidRPr="00CA6066" w:rsidRDefault="006E3856" w:rsidP="006E3856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</w:rPr>
        <w:t xml:space="preserve">                                    </w:t>
      </w:r>
      <w:r w:rsidRPr="00CA6066">
        <w:rPr>
          <w:sz w:val="20"/>
          <w:szCs w:val="20"/>
          <w:lang w:val="sr-Cyrl-CS"/>
        </w:rPr>
        <w:t xml:space="preserve">  у хиљадама динара</w:t>
      </w:r>
    </w:p>
    <w:tbl>
      <w:tblPr>
        <w:tblW w:w="9900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6E3856" w:rsidRPr="00A931C0" w:rsidTr="006E3856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E3856" w:rsidRPr="00D54027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6E3856" w:rsidRPr="00D54027" w:rsidRDefault="006E3856" w:rsidP="006E385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E3856" w:rsidRPr="005A0AED" w:rsidTr="006E3856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6E3856" w:rsidRPr="00D54027" w:rsidRDefault="006E3856" w:rsidP="006E3856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423.162</w:t>
            </w:r>
          </w:p>
        </w:tc>
      </w:tr>
      <w:tr w:rsidR="006E3856" w:rsidRPr="00CA6066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422.822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422.347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сопствени приходи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3856" w:rsidRPr="00A931C0" w:rsidTr="006E3856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6E3856" w:rsidRPr="005A0AED" w:rsidTr="006E3856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6E3856" w:rsidRPr="00D54027" w:rsidRDefault="006E3856" w:rsidP="006E3856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429.490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327.937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327.682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расходи </w:t>
            </w:r>
            <w:r w:rsidRPr="00D54027">
              <w:rPr>
                <w:sz w:val="20"/>
                <w:szCs w:val="20"/>
              </w:rPr>
              <w:t>из</w:t>
            </w:r>
            <w:r w:rsidRPr="00D54027">
              <w:rPr>
                <w:sz w:val="20"/>
                <w:szCs w:val="20"/>
                <w:lang w:val="sr-Cyrl-CS"/>
              </w:rPr>
              <w:t xml:space="preserve"> сопствен</w:t>
            </w:r>
            <w:r w:rsidRPr="00D54027">
              <w:rPr>
                <w:sz w:val="20"/>
                <w:szCs w:val="20"/>
              </w:rPr>
              <w:t>их</w:t>
            </w:r>
            <w:r w:rsidRPr="00D54027">
              <w:rPr>
                <w:sz w:val="20"/>
                <w:szCs w:val="20"/>
                <w:lang w:val="sr-Cyrl-CS"/>
              </w:rPr>
              <w:t xml:space="preserve"> приход</w:t>
            </w:r>
            <w:r w:rsidRPr="00D54027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3856" w:rsidRPr="00A931C0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101.553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101.333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сопствених прихода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E3856" w:rsidRPr="005A0AED" w:rsidTr="006E3856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6E3856" w:rsidRPr="00D54027" w:rsidRDefault="006E3856" w:rsidP="006E3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-6.328</w:t>
            </w:r>
          </w:p>
        </w:tc>
      </w:tr>
      <w:tr w:rsidR="006E3856" w:rsidRPr="00A931C0" w:rsidTr="006E3856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E61E9" w:rsidRDefault="006E3856" w:rsidP="006E385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D54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</w:tr>
      <w:tr w:rsidR="006E3856" w:rsidRPr="005A0AED" w:rsidTr="006E3856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6E3856" w:rsidRPr="00D54027" w:rsidRDefault="006E3856" w:rsidP="006E3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-6.838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6E3856" w:rsidRPr="00D54027" w:rsidRDefault="006E3856" w:rsidP="006E38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6E3856" w:rsidRPr="00D54027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</w:p>
        </w:tc>
      </w:tr>
      <w:tr w:rsidR="006E3856" w:rsidRPr="00A931C0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ru-RU"/>
              </w:rPr>
            </w:pP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3856" w:rsidRPr="00825445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</w:rPr>
              <w:t xml:space="preserve">Примања од задуживања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E3856" w:rsidRPr="00A931C0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</w:rPr>
              <w:t>Нераспоређени вишак прихода 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3856" w:rsidRPr="00A931C0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</w:rPr>
              <w:t>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D54027">
              <w:rPr>
                <w:sz w:val="20"/>
                <w:szCs w:val="20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0A507F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</w:t>
            </w:r>
          </w:p>
        </w:tc>
      </w:tr>
      <w:tr w:rsidR="006E3856" w:rsidRPr="001E7B58" w:rsidTr="006E385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E3856" w:rsidRPr="001E7B58" w:rsidTr="006E3856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856" w:rsidRPr="00D54027" w:rsidRDefault="006E3856" w:rsidP="006E385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</w:t>
            </w:r>
            <w:r>
              <w:rPr>
                <w:sz w:val="20"/>
                <w:szCs w:val="20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E3856" w:rsidRPr="005A0AED" w:rsidTr="006E3856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6E3856" w:rsidRPr="000B7457" w:rsidRDefault="006E3856" w:rsidP="006E3856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6E3856" w:rsidRPr="00D203E0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6.838</w:t>
            </w:r>
          </w:p>
        </w:tc>
      </w:tr>
    </w:tbl>
    <w:p w:rsidR="006E3856" w:rsidRDefault="006E3856" w:rsidP="006E3856"/>
    <w:p w:rsidR="00F9441C" w:rsidRDefault="006E3856" w:rsidP="006E3856">
      <w:r>
        <w:t xml:space="preserve">             </w:t>
      </w:r>
    </w:p>
    <w:p w:rsidR="00F9441C" w:rsidRDefault="00F9441C" w:rsidP="006E3856"/>
    <w:p w:rsidR="00F9441C" w:rsidRDefault="00F9441C" w:rsidP="006E3856"/>
    <w:p w:rsidR="00F9441C" w:rsidRDefault="00F9441C" w:rsidP="006E3856"/>
    <w:p w:rsidR="00F9441C" w:rsidRDefault="00F9441C" w:rsidP="006E3856"/>
    <w:p w:rsidR="00F9441C" w:rsidRDefault="00F9441C" w:rsidP="006E3856"/>
    <w:p w:rsidR="006E3856" w:rsidRDefault="006E3856" w:rsidP="00F9441C">
      <w:pPr>
        <w:ind w:firstLine="720"/>
      </w:pPr>
      <w:r>
        <w:lastRenderedPageBreak/>
        <w:t xml:space="preserve">  Приходи и примања, расходи и издаци  буџета утврђени су у следећим износима:</w:t>
      </w:r>
    </w:p>
    <w:p w:rsidR="00F9441C" w:rsidRDefault="00F9441C" w:rsidP="00F9441C">
      <w:pPr>
        <w:ind w:firstLine="720"/>
        <w:jc w:val="center"/>
        <w:rPr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CA6066">
        <w:rPr>
          <w:sz w:val="20"/>
          <w:szCs w:val="20"/>
          <w:lang w:val="sr-Cyrl-CS"/>
        </w:rPr>
        <w:t>хиљадама динара</w:t>
      </w:r>
    </w:p>
    <w:tbl>
      <w:tblPr>
        <w:tblpPr w:leftFromText="180" w:rightFromText="180" w:vertAnchor="text" w:horzAnchor="margin" w:tblpXSpec="center" w:tblpY="61"/>
        <w:tblW w:w="9840" w:type="dxa"/>
        <w:tblLayout w:type="fixed"/>
        <w:tblLook w:val="0000"/>
      </w:tblPr>
      <w:tblGrid>
        <w:gridCol w:w="6445"/>
        <w:gridCol w:w="1608"/>
        <w:gridCol w:w="1787"/>
      </w:tblGrid>
      <w:tr w:rsidR="00F9441C" w:rsidTr="00F9441C">
        <w:trPr>
          <w:trHeight w:val="530"/>
        </w:trPr>
        <w:tc>
          <w:tcPr>
            <w:tcW w:w="6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9441C" w:rsidRDefault="00F9441C" w:rsidP="00F94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441C" w:rsidRDefault="00F9441C" w:rsidP="00F94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 П И С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530B3A" w:rsidRDefault="00F9441C" w:rsidP="00F9441C">
            <w:pPr>
              <w:jc w:val="center"/>
              <w:rPr>
                <w:b/>
                <w:sz w:val="18"/>
                <w:szCs w:val="18"/>
              </w:rPr>
            </w:pPr>
          </w:p>
          <w:p w:rsidR="00F9441C" w:rsidRPr="00530B3A" w:rsidRDefault="00F9441C" w:rsidP="00F9441C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Економска класификација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530B3A" w:rsidRDefault="00F9441C" w:rsidP="00F9441C">
            <w:pPr>
              <w:jc w:val="center"/>
              <w:rPr>
                <w:b/>
                <w:sz w:val="18"/>
                <w:szCs w:val="18"/>
              </w:rPr>
            </w:pPr>
          </w:p>
          <w:p w:rsidR="00F9441C" w:rsidRPr="00530B3A" w:rsidRDefault="00F9441C" w:rsidP="00F9441C">
            <w:pPr>
              <w:jc w:val="center"/>
              <w:rPr>
                <w:b/>
                <w:sz w:val="18"/>
                <w:szCs w:val="18"/>
              </w:rPr>
            </w:pPr>
          </w:p>
          <w:p w:rsidR="00F9441C" w:rsidRPr="00530B3A" w:rsidRDefault="00F9441C" w:rsidP="00F9441C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F9441C" w:rsidRPr="00530B3A" w:rsidRDefault="00F9441C" w:rsidP="00F944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441C" w:rsidTr="00F9441C">
        <w:trPr>
          <w:trHeight w:val="207"/>
        </w:trPr>
        <w:tc>
          <w:tcPr>
            <w:tcW w:w="6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441C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41C" w:rsidTr="00F9441C">
        <w:trPr>
          <w:trHeight w:val="148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9441C" w:rsidRPr="001E7B58" w:rsidTr="00F9441C">
        <w:trPr>
          <w:trHeight w:val="412"/>
        </w:trPr>
        <w:tc>
          <w:tcPr>
            <w:tcW w:w="6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9441C" w:rsidRPr="00CF2540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9441C" w:rsidRPr="00F86D39" w:rsidRDefault="00F9441C" w:rsidP="00F9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423.162</w:t>
            </w:r>
          </w:p>
        </w:tc>
      </w:tr>
      <w:tr w:rsidR="00F9441C" w:rsidRPr="007567CB" w:rsidTr="00F9441C">
        <w:trPr>
          <w:trHeight w:val="271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441C" w:rsidRPr="007567CB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Pr="007567C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1C" w:rsidRPr="007F2127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115.500</w:t>
            </w:r>
          </w:p>
        </w:tc>
      </w:tr>
      <w:tr w:rsidR="00F9441C" w:rsidRPr="007567CB" w:rsidTr="00F9441C">
        <w:trPr>
          <w:trHeight w:val="271"/>
        </w:trPr>
        <w:tc>
          <w:tcPr>
            <w:tcW w:w="6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41C" w:rsidRPr="00CF2540" w:rsidRDefault="00F9441C" w:rsidP="00F944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41C" w:rsidRPr="007567C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41C" w:rsidRPr="00A07419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82.800</w:t>
            </w:r>
          </w:p>
        </w:tc>
      </w:tr>
      <w:tr w:rsidR="00F9441C" w:rsidRPr="007567CB" w:rsidTr="00F9441C">
        <w:trPr>
          <w:trHeight w:val="271"/>
        </w:trPr>
        <w:tc>
          <w:tcPr>
            <w:tcW w:w="64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441C" w:rsidRPr="007567CB" w:rsidRDefault="00F9441C" w:rsidP="00F944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Pr="007567C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9441C" w:rsidRPr="00A07419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</w:tr>
      <w:tr w:rsidR="00F9441C" w:rsidTr="00F9441C">
        <w:trPr>
          <w:trHeight w:val="342"/>
        </w:trPr>
        <w:tc>
          <w:tcPr>
            <w:tcW w:w="6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445134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1.6.Остали порески приходи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</w:tr>
      <w:tr w:rsidR="00F9441C" w:rsidTr="00F9441C">
        <w:trPr>
          <w:trHeight w:val="228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445134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85.591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Донације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8C3DE6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441C" w:rsidRPr="008C3DE6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221.731</w:t>
            </w:r>
          </w:p>
        </w:tc>
      </w:tr>
      <w:tr w:rsidR="00F9441C" w:rsidRPr="00D170AA" w:rsidTr="00F9441C">
        <w:trPr>
          <w:trHeight w:val="271"/>
        </w:trPr>
        <w:tc>
          <w:tcPr>
            <w:tcW w:w="6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41C" w:rsidRPr="00D170AA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41C" w:rsidRPr="00D170AA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41C" w:rsidRPr="008C3DE6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RPr="00D170AA" w:rsidTr="00F9441C">
        <w:trPr>
          <w:trHeight w:val="271"/>
        </w:trPr>
        <w:tc>
          <w:tcPr>
            <w:tcW w:w="6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41C" w:rsidRPr="00D170AA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41C" w:rsidRPr="00D170AA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</w:tr>
      <w:tr w:rsidR="00F9441C" w:rsidRPr="007538FF" w:rsidTr="00F9441C">
        <w:trPr>
          <w:trHeight w:val="412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9441C" w:rsidRPr="00CF2540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430.000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327.937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53.128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111.245</w:t>
            </w:r>
          </w:p>
        </w:tc>
      </w:tr>
      <w:tr w:rsidR="00F9441C" w:rsidRPr="003F743B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3F743B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 xml:space="preserve">1.3. </w:t>
            </w:r>
            <w:r>
              <w:rPr>
                <w:rFonts w:ascii="Arial" w:hAnsi="Arial" w:cs="Arial"/>
                <w:sz w:val="18"/>
                <w:szCs w:val="18"/>
              </w:rPr>
              <w:t xml:space="preserve">Употреба средстава за рад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3F743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203920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441C" w:rsidRPr="003F743B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3F743B" w:rsidRDefault="00F9441C" w:rsidP="00F944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3F743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203920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9441C" w:rsidRPr="003F743B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3F743B" w:rsidRDefault="00F9441C" w:rsidP="00F944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3F743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203920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89.213</w:t>
            </w:r>
          </w:p>
        </w:tc>
      </w:tr>
      <w:tr w:rsidR="00F9441C" w:rsidRPr="003F743B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3F743B" w:rsidRDefault="00F9441C" w:rsidP="00F944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3F743B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</w:tr>
      <w:tr w:rsidR="00F9441C" w:rsidRPr="0054520F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266F53" w:rsidRDefault="00F9441C" w:rsidP="00F944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F9441C" w:rsidRPr="006C6ACC" w:rsidRDefault="00F9441C" w:rsidP="00F944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</w:rPr>
              <w:t xml:space="preserve"> 5.мил. динара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54520F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23.763</w:t>
            </w:r>
          </w:p>
        </w:tc>
      </w:tr>
      <w:tr w:rsidR="00F9441C" w:rsidRPr="0054520F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54520F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54520F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45.386</w:t>
            </w:r>
          </w:p>
        </w:tc>
      </w:tr>
      <w:tr w:rsidR="00F9441C" w:rsidRPr="005B0F5A" w:rsidTr="00F9441C">
        <w:trPr>
          <w:trHeight w:val="395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441C" w:rsidRPr="0054520F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441C" w:rsidRPr="00067E8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101.553</w:t>
            </w:r>
          </w:p>
        </w:tc>
      </w:tr>
      <w:tr w:rsidR="00F9441C" w:rsidRPr="005B0F5A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441C" w:rsidRPr="005B0F5A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441C" w:rsidRPr="00926A9F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</w:tr>
      <w:tr w:rsidR="00F9441C" w:rsidRPr="0081354A" w:rsidTr="00F9441C">
        <w:trPr>
          <w:trHeight w:val="271"/>
        </w:trPr>
        <w:tc>
          <w:tcPr>
            <w:tcW w:w="6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9441C" w:rsidRPr="00CF2540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9441C" w:rsidRPr="004F2528" w:rsidRDefault="00F9441C" w:rsidP="00F9441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F252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Pr="00CF2540" w:rsidRDefault="00F9441C" w:rsidP="00F9441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RPr="001E7B58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9441C" w:rsidRPr="00CF2540" w:rsidRDefault="00F9441C" w:rsidP="00F944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9441C" w:rsidRPr="00CF2540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9441C" w:rsidRPr="00CF34FE" w:rsidRDefault="00F9441C" w:rsidP="00F9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Pr="00A95EF2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Pr="00A95EF2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1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193"/>
        </w:trPr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441C" w:rsidRDefault="00F9441C" w:rsidP="00F94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41C" w:rsidRDefault="00F9441C" w:rsidP="00F94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9441C" w:rsidTr="00F9441C">
        <w:trPr>
          <w:trHeight w:val="272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9441C" w:rsidRPr="00A95EF2" w:rsidRDefault="00F9441C" w:rsidP="00F94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(извор 13)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441C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441C" w:rsidRPr="00BC234B" w:rsidRDefault="00F9441C" w:rsidP="00F9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441C" w:rsidRPr="00F3203D" w:rsidTr="00F9441C">
        <w:trPr>
          <w:trHeight w:val="271"/>
        </w:trPr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9441C" w:rsidRPr="00F3203D" w:rsidRDefault="00F9441C" w:rsidP="00F944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(извор 13)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441C" w:rsidRPr="00874D5A" w:rsidRDefault="00F9441C" w:rsidP="00F94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441C" w:rsidRPr="00BC234B" w:rsidRDefault="00F9441C" w:rsidP="00F944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6.838</w:t>
            </w:r>
          </w:p>
        </w:tc>
      </w:tr>
    </w:tbl>
    <w:p w:rsidR="006E3856" w:rsidRPr="006A5F17" w:rsidRDefault="006E3856" w:rsidP="006E3856"/>
    <w:p w:rsidR="006E3856" w:rsidRDefault="006E3856" w:rsidP="006E3856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6E3856" w:rsidRDefault="006E3856" w:rsidP="006E3856">
      <w:pPr>
        <w:jc w:val="both"/>
        <w:rPr>
          <w:rFonts w:ascii="Arial" w:hAnsi="Arial" w:cs="Arial"/>
          <w:sz w:val="20"/>
        </w:rPr>
      </w:pPr>
    </w:p>
    <w:p w:rsidR="000B144E" w:rsidRDefault="000B144E" w:rsidP="006E3856">
      <w:pPr>
        <w:jc w:val="both"/>
        <w:rPr>
          <w:rFonts w:ascii="Arial" w:hAnsi="Arial" w:cs="Arial"/>
          <w:sz w:val="20"/>
        </w:rPr>
      </w:pPr>
    </w:p>
    <w:p w:rsidR="000B144E" w:rsidRDefault="000B144E" w:rsidP="006E3856">
      <w:pPr>
        <w:jc w:val="both"/>
        <w:rPr>
          <w:rFonts w:ascii="Arial" w:hAnsi="Arial" w:cs="Arial"/>
          <w:sz w:val="20"/>
        </w:rPr>
      </w:pPr>
    </w:p>
    <w:p w:rsidR="000B144E" w:rsidRDefault="000B144E" w:rsidP="006E3856">
      <w:pPr>
        <w:jc w:val="both"/>
        <w:rPr>
          <w:rFonts w:ascii="Arial" w:hAnsi="Arial" w:cs="Arial"/>
          <w:sz w:val="20"/>
        </w:rPr>
      </w:pPr>
    </w:p>
    <w:p w:rsidR="000B144E" w:rsidRPr="002A0095" w:rsidRDefault="000B144E" w:rsidP="006E3856">
      <w:pPr>
        <w:jc w:val="both"/>
        <w:rPr>
          <w:rFonts w:ascii="Arial" w:hAnsi="Arial" w:cs="Arial"/>
          <w:sz w:val="20"/>
        </w:rPr>
      </w:pPr>
    </w:p>
    <w:p w:rsidR="006E3856" w:rsidRPr="00130098" w:rsidRDefault="006E3856" w:rsidP="00F9441C">
      <w:pPr>
        <w:ind w:left="720"/>
        <w:jc w:val="both"/>
        <w:rPr>
          <w:lang w:val="sr-Cyrl-CS"/>
        </w:rPr>
      </w:pPr>
      <w:r>
        <w:t xml:space="preserve">                </w:t>
      </w:r>
      <w:r>
        <w:rPr>
          <w:lang w:val="sr-Cyrl-CS"/>
        </w:rPr>
        <w:lastRenderedPageBreak/>
        <w:t xml:space="preserve">Приходи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</w:p>
    <w:p w:rsidR="006E3856" w:rsidRDefault="006E3856" w:rsidP="006E3856">
      <w:pPr>
        <w:jc w:val="both"/>
      </w:pPr>
      <w:r>
        <w:t xml:space="preserve">           </w:t>
      </w:r>
      <w:r w:rsidRPr="002305FD">
        <w:rPr>
          <w:lang w:val="sr-Cyrl-CS"/>
        </w:rPr>
        <w:t xml:space="preserve">општине Гаџин Хан распоређују се према економској класификацији у следећим  износима: </w:t>
      </w:r>
    </w:p>
    <w:p w:rsidR="006E3856" w:rsidRPr="00A00F8F" w:rsidRDefault="006E3856" w:rsidP="006E3856">
      <w:pPr>
        <w:jc w:val="both"/>
      </w:pPr>
    </w:p>
    <w:p w:rsidR="006E3856" w:rsidRDefault="006E3856" w:rsidP="006E38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у хиљадама динара</w:t>
      </w:r>
    </w:p>
    <w:tbl>
      <w:tblPr>
        <w:tblW w:w="9912" w:type="dxa"/>
        <w:tblInd w:w="738" w:type="dxa"/>
        <w:tblLayout w:type="fixed"/>
        <w:tblLook w:val="0000"/>
      </w:tblPr>
      <w:tblGrid>
        <w:gridCol w:w="912"/>
        <w:gridCol w:w="4140"/>
        <w:gridCol w:w="1215"/>
        <w:gridCol w:w="1215"/>
        <w:gridCol w:w="1215"/>
        <w:gridCol w:w="1215"/>
      </w:tblGrid>
      <w:tr w:rsidR="006E3856" w:rsidRPr="000B2222" w:rsidTr="006E3856">
        <w:trPr>
          <w:trHeight w:val="12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868DD" w:rsidRDefault="006E3856" w:rsidP="006E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856" w:rsidRPr="008868DD" w:rsidRDefault="006E3856" w:rsidP="006E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856" w:rsidRPr="008868DD" w:rsidRDefault="006E3856" w:rsidP="006E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856" w:rsidRPr="008868DD" w:rsidRDefault="006E3856" w:rsidP="006E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E5C2D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3856" w:rsidRPr="006E5C2D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3856" w:rsidRPr="006E5C2D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E3856" w:rsidRPr="006A3B9F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E3856" w:rsidRPr="00BA4B4E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A4B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Средст.  из</w:t>
            </w:r>
          </w:p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BA4B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буџета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општине</w:t>
            </w:r>
          </w:p>
          <w:p w:rsidR="006E3856" w:rsidRPr="006044E2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  <w:p w:rsidR="006E3856" w:rsidRPr="006044E2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BA4B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E3856" w:rsidRPr="000B2222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2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Средст</w:t>
            </w:r>
            <w:r w:rsidRPr="000B22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0B22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из </w:t>
            </w:r>
            <w:r w:rsidRPr="000B22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B22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сопств. </w:t>
            </w:r>
          </w:p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извора    </w:t>
            </w:r>
          </w:p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3856" w:rsidRPr="006044E2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- 04 -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222">
              <w:rPr>
                <w:rFonts w:ascii="Arial" w:hAnsi="Arial" w:cs="Arial"/>
                <w:b/>
                <w:bCs/>
                <w:sz w:val="16"/>
                <w:szCs w:val="16"/>
              </w:rPr>
              <w:t>Средст. из осталих извора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E3856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3856" w:rsidRPr="006044E2" w:rsidRDefault="006E3856" w:rsidP="006E38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06-15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0B2222" w:rsidRDefault="006E3856" w:rsidP="006E385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B22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   </w:t>
            </w:r>
          </w:p>
          <w:p w:rsidR="006E3856" w:rsidRDefault="006E3856" w:rsidP="006E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22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6E3856" w:rsidRDefault="006E3856" w:rsidP="006E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3856" w:rsidRPr="00AB05D0" w:rsidRDefault="006E3856" w:rsidP="006E385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B22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AB05D0">
              <w:rPr>
                <w:rFonts w:ascii="Arial" w:hAnsi="Arial" w:cs="Arial"/>
                <w:b/>
                <w:bCs/>
                <w:sz w:val="18"/>
                <w:szCs w:val="18"/>
              </w:rPr>
              <w:t>Укупно</w:t>
            </w:r>
            <w:r w:rsidRPr="00AB05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                                              </w:t>
            </w:r>
          </w:p>
        </w:tc>
      </w:tr>
      <w:tr w:rsidR="006E3856" w:rsidRPr="004F24D9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4F24D9" w:rsidRDefault="006E3856" w:rsidP="006E38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4F24D9" w:rsidRDefault="006E3856" w:rsidP="006E38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4F24D9" w:rsidRDefault="006E3856" w:rsidP="006E38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4F24D9" w:rsidRDefault="006E3856" w:rsidP="006E38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856" w:rsidRPr="004F24D9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D7E79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8D7E79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6.838</w:t>
            </w:r>
          </w:p>
        </w:tc>
      </w:tr>
      <w:tr w:rsidR="006E3856" w:rsidRPr="004F24D9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8D7E79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8D7E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8D7E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BD4488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6.838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BD4488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6.838</w:t>
            </w:r>
          </w:p>
        </w:tc>
      </w:tr>
      <w:tr w:rsidR="006E3856" w:rsidRPr="00590585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3856" w:rsidRPr="008D7E79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Tr="006E3856">
        <w:trPr>
          <w:trHeight w:val="31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6B0A63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B0A63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A3AEC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A3AEC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6E3856" w:rsidRPr="005E7F29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E7F29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E7F29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</w:tr>
      <w:tr w:rsidR="006E3856" w:rsidRPr="00D951C0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3D4FDA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5E7F2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5E7F2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3D4FDA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82.800</w:t>
            </w:r>
          </w:p>
        </w:tc>
      </w:tr>
      <w:tr w:rsidR="006E3856" w:rsidRPr="00D951C0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D951C0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3856" w:rsidRPr="00D951C0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RPr="00D951C0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D951C0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D951C0" w:rsidRDefault="006E3856" w:rsidP="006E3856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951C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D951C0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D32937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D32937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19.400</w:t>
            </w:r>
          </w:p>
        </w:tc>
      </w:tr>
      <w:tr w:rsidR="006E3856" w:rsidRPr="00590585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6F765B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F765B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AD45DF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AD45DF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C62C8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C62C8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5.500</w:t>
            </w:r>
          </w:p>
        </w:tc>
      </w:tr>
      <w:tr w:rsidR="006E3856" w:rsidRPr="00590585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RPr="001E7B58" w:rsidTr="006E3856">
        <w:trPr>
          <w:trHeight w:val="40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162.443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4036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A011A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A83E1B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170.928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</w:rPr>
              <w:t>ина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213A30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DA011A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A83E1B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50.803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4036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A83E1B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59.288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A83E1B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221.731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741530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DF658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  <w:r w:rsidR="006E38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A2342A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A2342A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31.500</w:t>
            </w:r>
          </w:p>
        </w:tc>
      </w:tr>
      <w:tr w:rsidR="006E3856" w:rsidRPr="00590585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RPr="001E7B58" w:rsidTr="006E3856">
        <w:trPr>
          <w:trHeight w:val="5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AA78CE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8B57F4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1.695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3.730</w:t>
            </w:r>
          </w:p>
        </w:tc>
      </w:tr>
      <w:tr w:rsidR="006E3856" w:rsidRPr="001E7B58" w:rsidTr="006E3856">
        <w:trPr>
          <w:trHeight w:val="5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AA78CE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57619B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6.025</w:t>
            </w:r>
          </w:p>
        </w:tc>
      </w:tr>
      <w:tr w:rsidR="006E3856" w:rsidRPr="00590585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5905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3856" w:rsidRPr="001E7B58" w:rsidTr="006E3856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3856" w:rsidRPr="001E7B58" w:rsidTr="006E3856">
        <w:trPr>
          <w:trHeight w:val="42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F92AEC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Pr="00AA78CE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F92AEC" w:rsidRDefault="006E3856" w:rsidP="006E38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46.766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1835A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46.766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AA78CE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1835A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46.766</w:t>
            </w:r>
          </w:p>
        </w:tc>
      </w:tr>
      <w:tr w:rsidR="006E3856" w:rsidRPr="003E5485" w:rsidTr="006E3856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2F5A7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E3856" w:rsidRPr="003E5485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6E3856" w:rsidRPr="003E5485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6E3856" w:rsidRPr="003E5485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B16DB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3B16DB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3856" w:rsidRPr="003E5485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856" w:rsidRPr="006A3B9F" w:rsidRDefault="006E3856" w:rsidP="006E38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</w:tr>
      <w:tr w:rsidR="006E3856" w:rsidRPr="003E5485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3856" w:rsidRPr="0084181F" w:rsidRDefault="006E3856" w:rsidP="006E38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3E548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856" w:rsidRPr="00D1287D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6E3856" w:rsidTr="006E3856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6E3856" w:rsidRPr="0084181F" w:rsidRDefault="006E3856" w:rsidP="006E3856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6E3856" w:rsidRPr="006A3B9F" w:rsidRDefault="006E3856" w:rsidP="006E3856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6E3856" w:rsidRPr="00C12E70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363.059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6E3856" w:rsidRPr="00403656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6E3856" w:rsidRPr="00613C19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66.466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6E3856" w:rsidRPr="007647A5" w:rsidRDefault="006E3856" w:rsidP="006E38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430.000</w:t>
            </w:r>
          </w:p>
        </w:tc>
      </w:tr>
    </w:tbl>
    <w:p w:rsidR="006E3856" w:rsidRDefault="006E3856" w:rsidP="006E3856"/>
    <w:p w:rsidR="006E3856" w:rsidRPr="00A91EB1" w:rsidRDefault="006E3856" w:rsidP="006E3856">
      <w:pPr>
        <w:rPr>
          <w:lang w:val="sr-Cyrl-CS"/>
        </w:rPr>
      </w:pPr>
      <w:r>
        <w:t xml:space="preserve"> </w:t>
      </w:r>
      <w:r w:rsidR="00F9441C">
        <w:tab/>
      </w:r>
      <w:r>
        <w:t xml:space="preserve">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6E3856" w:rsidRPr="000D02F7" w:rsidRDefault="006E3856" w:rsidP="006E3856">
      <w:pPr>
        <w:rPr>
          <w:lang w:val="ru-RU"/>
        </w:rPr>
      </w:pPr>
    </w:p>
    <w:tbl>
      <w:tblPr>
        <w:tblW w:w="9955" w:type="dxa"/>
        <w:tblInd w:w="714" w:type="dxa"/>
        <w:tblLook w:val="0000"/>
      </w:tblPr>
      <w:tblGrid>
        <w:gridCol w:w="800"/>
        <w:gridCol w:w="5512"/>
        <w:gridCol w:w="889"/>
        <w:gridCol w:w="999"/>
        <w:gridCol w:w="889"/>
        <w:gridCol w:w="867"/>
      </w:tblGrid>
      <w:tr w:rsidR="006E3856" w:rsidTr="006E3856">
        <w:trPr>
          <w:trHeight w:val="4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CCCC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CCCC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CCCC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CCCC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CCCC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CCCC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E3856" w:rsidTr="006E3856">
        <w:trPr>
          <w:trHeight w:val="1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CCCCC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CCCCC"/>
            <w:noWrap/>
            <w:vAlign w:val="center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312.517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sz w:val="18"/>
                <w:szCs w:val="18"/>
              </w:rPr>
              <w:t>86,08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15.420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327.937      </w:t>
            </w:r>
          </w:p>
        </w:tc>
      </w:tr>
      <w:tr w:rsidR="006E3856" w:rsidTr="006E3856">
        <w:trPr>
          <w:trHeight w:val="2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52.226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sz w:val="18"/>
                <w:szCs w:val="18"/>
              </w:rPr>
              <w:t>14,38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902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53.128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38.673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10,65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650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39.323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6.942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1,91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117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7.059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1.451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105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1.556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2.136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2.136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2.196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30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2.226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828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828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103.455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7.790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111.245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15.392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4,24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500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15.892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795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490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1.285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25.252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6,96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5.220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30.472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3.415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805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4.220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51.846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14,28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85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51.931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6.755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690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7.445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70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10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80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70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10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80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85.961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23,68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3.252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89.213      </w:t>
            </w:r>
          </w:p>
        </w:tc>
      </w:tr>
      <w:tr w:rsidR="006E3856" w:rsidTr="006E3856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34.985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9,64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34.985      </w:t>
            </w:r>
          </w:p>
        </w:tc>
      </w:tr>
      <w:tr w:rsidR="006E3856" w:rsidTr="006E3856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47.976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13,21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3.252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51.228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3.000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3.000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45.296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12,48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90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45.386      </w:t>
            </w:r>
          </w:p>
        </w:tc>
      </w:tr>
      <w:tr w:rsidR="006E3856" w:rsidRPr="008803EE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>34.</w:t>
            </w: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>9,54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3</w:t>
            </w:r>
            <w:r>
              <w:rPr>
                <w:rFonts w:ascii="Arial" w:hAnsi="Arial" w:cs="Arial"/>
                <w:sz w:val="18"/>
                <w:szCs w:val="18"/>
              </w:rPr>
              <w:t>4.652</w:t>
            </w: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</w:p>
        </w:tc>
      </w:tr>
      <w:tr w:rsidR="006E3856" w:rsidRPr="002B11E3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8803EE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</w:p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 xml:space="preserve">280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>0,08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8803EE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3E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</w:p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</w:p>
        </w:tc>
      </w:tr>
      <w:tr w:rsidR="006E3856" w:rsidRPr="002B11E3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2B11E3">
              <w:rPr>
                <w:sz w:val="20"/>
                <w:szCs w:val="20"/>
                <w:lang w:val="ru-RU"/>
              </w:rPr>
              <w:t>464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</w:t>
            </w: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 xml:space="preserve">6.080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>1,67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B11E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    6.</w:t>
            </w:r>
            <w:r w:rsidRPr="002B11E3">
              <w:rPr>
                <w:rFonts w:ascii="Arial" w:hAnsi="Arial" w:cs="Arial"/>
                <w:bCs/>
                <w:sz w:val="18"/>
                <w:szCs w:val="18"/>
              </w:rPr>
              <w:t>080</w:t>
            </w:r>
            <w:r w:rsidRPr="002B11E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</w:t>
            </w:r>
          </w:p>
        </w:tc>
      </w:tr>
      <w:tr w:rsidR="006E3856" w:rsidRPr="002B11E3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center"/>
              <w:rPr>
                <w:sz w:val="20"/>
                <w:szCs w:val="20"/>
                <w:lang w:val="ru-RU"/>
              </w:rPr>
            </w:pPr>
            <w:r w:rsidRPr="002B11E3">
              <w:rPr>
                <w:sz w:val="20"/>
                <w:szCs w:val="20"/>
                <w:lang w:val="ru-RU"/>
              </w:rPr>
              <w:t>465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 xml:space="preserve">4.284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>1,18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11E3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90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2B11E3" w:rsidRDefault="006E3856" w:rsidP="006E3856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B11E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4.374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Pr="002B11E3" w:rsidRDefault="006E3856" w:rsidP="006E385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B11E3">
              <w:rPr>
                <w:b/>
                <w:bCs/>
                <w:sz w:val="20"/>
                <w:szCs w:val="20"/>
                <w:lang w:val="ru-RU"/>
              </w:rPr>
              <w:t>470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Pr="002B11E3" w:rsidRDefault="006E3856" w:rsidP="006E385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B11E3">
              <w:rPr>
                <w:b/>
                <w:bCs/>
                <w:sz w:val="20"/>
                <w:szCs w:val="20"/>
                <w:lang w:val="ru-RU"/>
              </w:rPr>
              <w:t>СОЦИЈАЛНА ПОМОЋ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1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</w:t>
            </w: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1.826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3.296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5.122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1.826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3.296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5.122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19.683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5,42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80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19.763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18.401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5,07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18.401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475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40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515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140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40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180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1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1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666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666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4.000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4.000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Pr="00080D8F" w:rsidRDefault="006E3856" w:rsidP="006E3856">
            <w:pPr>
              <w:jc w:val="both"/>
              <w:rPr>
                <w:sz w:val="20"/>
                <w:szCs w:val="20"/>
                <w:lang w:val="ru-RU"/>
              </w:rPr>
            </w:pPr>
            <w:r w:rsidRPr="00080D8F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C1699B">
              <w:rPr>
                <w:rFonts w:ascii="Arial" w:hAnsi="Arial" w:cs="Arial"/>
                <w:sz w:val="18"/>
                <w:szCs w:val="18"/>
              </w:rPr>
              <w:lastRenderedPageBreak/>
              <w:t xml:space="preserve">4.000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lastRenderedPageBreak/>
              <w:t>1,10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lastRenderedPageBreak/>
              <w:t xml:space="preserve">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 w:rsidRPr="00C1699B">
              <w:rPr>
                <w:rFonts w:ascii="Arial" w:hAnsi="Arial" w:cs="Arial"/>
                <w:sz w:val="18"/>
                <w:szCs w:val="18"/>
              </w:rPr>
              <w:lastRenderedPageBreak/>
              <w:t xml:space="preserve">4.000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49911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1.000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1.000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3.000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3.000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50.032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13,78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sz w:val="18"/>
                <w:szCs w:val="18"/>
              </w:rPr>
              <w:t xml:space="preserve">    51.521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101.553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48.032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13,23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51.321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99.353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41.552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11,44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51.261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92.813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5.950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1,64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40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5.990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530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20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550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-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200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200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080D8F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 w:rsidRPr="00080D8F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</w:t>
            </w:r>
            <w:r w:rsidRPr="00C1699B">
              <w:rPr>
                <w:rFonts w:ascii="Arial" w:hAnsi="Arial" w:cs="Arial"/>
                <w:sz w:val="18"/>
                <w:szCs w:val="18"/>
              </w:rPr>
              <w:t xml:space="preserve">-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200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200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2.000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2.000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2.000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2.000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510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510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56" w:rsidRDefault="006E3856" w:rsidP="006E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510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 xml:space="preserve">              -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510      </w:t>
            </w:r>
          </w:p>
        </w:tc>
      </w:tr>
      <w:tr w:rsidR="006E3856" w:rsidTr="006E3856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Default="006E3856" w:rsidP="006E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363.059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3856" w:rsidRPr="00C1699B" w:rsidRDefault="006E3856" w:rsidP="006E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699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66.941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3856" w:rsidRPr="00C1699B" w:rsidRDefault="006E3856" w:rsidP="006E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430.000      </w:t>
            </w:r>
          </w:p>
        </w:tc>
      </w:tr>
    </w:tbl>
    <w:p w:rsidR="006E3856" w:rsidRDefault="006E3856" w:rsidP="006E3856"/>
    <w:p w:rsidR="006E3856" w:rsidRDefault="006E3856" w:rsidP="006E385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6E3856" w:rsidRPr="00A30892" w:rsidRDefault="006E3856" w:rsidP="006E3856">
      <w:pPr>
        <w:rPr>
          <w:b/>
          <w:sz w:val="22"/>
          <w:szCs w:val="22"/>
          <w:lang w:val="ru-RU"/>
        </w:rPr>
      </w:pPr>
    </w:p>
    <w:p w:rsidR="006E3856" w:rsidRDefault="006E3856" w:rsidP="006E3856">
      <w:r>
        <w:t xml:space="preserve">         </w:t>
      </w:r>
      <w:r w:rsidRPr="006B30D9">
        <w:t>Расходи и издаци из члана 1. ове одлуке  користе се за следеће програме :</w:t>
      </w:r>
    </w:p>
    <w:p w:rsidR="006E3856" w:rsidRPr="00595BAC" w:rsidRDefault="006E3856" w:rsidP="006E3856"/>
    <w:p w:rsidR="006E3856" w:rsidRPr="00756B6E" w:rsidRDefault="006E3856" w:rsidP="006E3856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 w:rsidR="006E3856" w:rsidRPr="00D20B43" w:rsidTr="006E3856">
        <w:tc>
          <w:tcPr>
            <w:tcW w:w="737" w:type="dxa"/>
            <w:shd w:val="clear" w:color="auto" w:fill="CCCCCC"/>
          </w:tcPr>
          <w:p w:rsidR="006E3856" w:rsidRPr="00D20B43" w:rsidRDefault="006E3856" w:rsidP="006E3856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6E3856" w:rsidRPr="00D20B43" w:rsidRDefault="006E3856" w:rsidP="006E3856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6E3856" w:rsidRPr="00D20B43" w:rsidRDefault="006E3856" w:rsidP="006E3856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29.120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3.896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6.000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63.680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6E3856" w:rsidRPr="00D20B43" w:rsidRDefault="00DF6586" w:rsidP="006E3856">
            <w:r>
              <w:t xml:space="preserve">Организација саобраћаја </w:t>
            </w:r>
            <w:r>
              <w:rPr>
                <w:lang w:val="sr-Cyrl-CS"/>
              </w:rPr>
              <w:t>и</w:t>
            </w:r>
            <w:r w:rsidR="006E3856">
              <w:t xml:space="preserve"> саобраћајна инфраструктура  (програм 7)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85.406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6E3856" w:rsidRPr="00D20B43" w:rsidRDefault="006E3856" w:rsidP="006E3856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24.873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>Основно образовање</w:t>
            </w:r>
            <w:r>
              <w:t xml:space="preserve"> и васпитање </w:t>
            </w:r>
            <w:r w:rsidRPr="00D20B43">
              <w:t xml:space="preserve"> </w:t>
            </w:r>
            <w:r>
              <w:t xml:space="preserve">( програм 9)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48.000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Социјална и дечја заштита </w:t>
            </w:r>
            <w:r>
              <w:t xml:space="preserve">(програм 11)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25.955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6E3856" w:rsidRPr="00D20B43" w:rsidRDefault="006E3856" w:rsidP="006E3856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6.480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Развој културе </w:t>
            </w:r>
            <w:r>
              <w:t xml:space="preserve"> и информисања (програм 13)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23.035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Развој спорта и омладине </w:t>
            </w:r>
            <w:r>
              <w:t xml:space="preserve">(програм 14)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11.500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6E3856" w:rsidRPr="00313F4F" w:rsidRDefault="006E3856" w:rsidP="006E3856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6E3856" w:rsidRPr="00EE15A1" w:rsidRDefault="006E3856" w:rsidP="006E3856">
            <w:pPr>
              <w:jc w:val="right"/>
            </w:pPr>
            <w:r>
              <w:t>80.577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6E3856" w:rsidRPr="00D20B43" w:rsidRDefault="006E3856" w:rsidP="006E3856">
            <w: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6E3856" w:rsidRDefault="006E3856" w:rsidP="006E3856">
            <w:pPr>
              <w:jc w:val="right"/>
            </w:pPr>
            <w:r>
              <w:t>21.478</w:t>
            </w:r>
          </w:p>
        </w:tc>
      </w:tr>
      <w:tr w:rsidR="006E3856" w:rsidRPr="00D20B43" w:rsidTr="006E3856">
        <w:tc>
          <w:tcPr>
            <w:tcW w:w="737" w:type="dxa"/>
          </w:tcPr>
          <w:p w:rsidR="006E3856" w:rsidRPr="00D20B43" w:rsidRDefault="006E3856" w:rsidP="006E3856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6E3856" w:rsidRPr="00D20B43" w:rsidRDefault="006E3856" w:rsidP="006E3856">
            <w:r w:rsidRPr="00D20B43">
              <w:t xml:space="preserve">Укупно : </w:t>
            </w:r>
          </w:p>
        </w:tc>
        <w:tc>
          <w:tcPr>
            <w:tcW w:w="2071" w:type="dxa"/>
          </w:tcPr>
          <w:p w:rsidR="006E3856" w:rsidRPr="00A71A6D" w:rsidRDefault="006E3856" w:rsidP="006E3856">
            <w:pPr>
              <w:jc w:val="right"/>
            </w:pPr>
            <w:r>
              <w:t>430.000</w:t>
            </w:r>
          </w:p>
        </w:tc>
      </w:tr>
    </w:tbl>
    <w:p w:rsidR="006E3856" w:rsidRDefault="006E3856" w:rsidP="006E3856">
      <w:pPr>
        <w:jc w:val="center"/>
        <w:rPr>
          <w:b/>
          <w:sz w:val="22"/>
          <w:szCs w:val="22"/>
          <w:lang w:val="ru-RU"/>
        </w:rPr>
      </w:pPr>
    </w:p>
    <w:p w:rsidR="000B144E" w:rsidRDefault="000B144E" w:rsidP="006E3856">
      <w:pPr>
        <w:jc w:val="center"/>
        <w:rPr>
          <w:b/>
          <w:sz w:val="22"/>
          <w:szCs w:val="22"/>
        </w:rPr>
      </w:pPr>
    </w:p>
    <w:p w:rsidR="000B144E" w:rsidRDefault="000B144E" w:rsidP="006E3856">
      <w:pPr>
        <w:jc w:val="center"/>
        <w:rPr>
          <w:b/>
          <w:sz w:val="22"/>
          <w:szCs w:val="22"/>
        </w:rPr>
      </w:pPr>
    </w:p>
    <w:p w:rsidR="006E3856" w:rsidRDefault="006E3856" w:rsidP="000B144E">
      <w:pPr>
        <w:ind w:left="-142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 xml:space="preserve">Члан </w:t>
      </w:r>
      <w:r>
        <w:rPr>
          <w:b/>
          <w:sz w:val="22"/>
          <w:szCs w:val="22"/>
          <w:lang w:val="sr-Cyrl-CS"/>
        </w:rPr>
        <w:t>3</w:t>
      </w:r>
      <w:r w:rsidRPr="00C05631">
        <w:rPr>
          <w:b/>
          <w:sz w:val="22"/>
          <w:szCs w:val="22"/>
          <w:lang w:val="ru-RU"/>
        </w:rPr>
        <w:t>.</w:t>
      </w:r>
    </w:p>
    <w:p w:rsidR="006E3856" w:rsidRPr="00560172" w:rsidRDefault="006E3856" w:rsidP="006E3856">
      <w:pPr>
        <w:jc w:val="center"/>
        <w:rPr>
          <w:b/>
          <w:sz w:val="22"/>
          <w:szCs w:val="22"/>
        </w:rPr>
      </w:pPr>
    </w:p>
    <w:p w:rsidR="006E3856" w:rsidRDefault="006E3856" w:rsidP="006E3856">
      <w:pPr>
        <w:jc w:val="both"/>
      </w:pPr>
      <w:r>
        <w:rPr>
          <w:lang w:val="sr-Cyrl-CS"/>
        </w:rPr>
        <w:t xml:space="preserve">          Потребна средства за </w:t>
      </w:r>
      <w: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>
        <w:t xml:space="preserve"> 6.328.000 </w:t>
      </w:r>
      <w:r>
        <w:rPr>
          <w:lang w:val="sr-Cyrl-CS"/>
        </w:rPr>
        <w:t xml:space="preserve"> динара</w:t>
      </w:r>
      <w:r>
        <w:t xml:space="preserve"> и набавке финансијске имовине  у износу од 510.000 динара обезбедиће се из </w:t>
      </w:r>
      <w:r w:rsidRPr="00B17C1E">
        <w:rPr>
          <w:lang w:val="sr-Cyrl-CS"/>
        </w:rPr>
        <w:t>пренетих наменских неутрошених средстава из ранијих година</w:t>
      </w:r>
      <w:r>
        <w:t xml:space="preserve"> у износу од 6.838.000 динара.</w:t>
      </w:r>
    </w:p>
    <w:p w:rsidR="006E3856" w:rsidRPr="000E01FA" w:rsidRDefault="006E3856" w:rsidP="006E3856">
      <w:pPr>
        <w:jc w:val="both"/>
      </w:pPr>
    </w:p>
    <w:p w:rsidR="006E3856" w:rsidRDefault="006E3856" w:rsidP="006E385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4</w:t>
      </w:r>
      <w:r w:rsidRPr="00C05631">
        <w:rPr>
          <w:b/>
          <w:sz w:val="22"/>
          <w:szCs w:val="22"/>
          <w:lang w:val="ru-RU"/>
        </w:rPr>
        <w:t>.</w:t>
      </w:r>
    </w:p>
    <w:p w:rsidR="006E3856" w:rsidRDefault="006E3856" w:rsidP="006E3856"/>
    <w:p w:rsidR="006E3856" w:rsidRPr="0015329E" w:rsidRDefault="006E3856" w:rsidP="006E3856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</w:rPr>
        <w:t>Планирани капитални из</w:t>
      </w:r>
      <w:r>
        <w:rPr>
          <w:rStyle w:val="StyleTimesRomanCirilica"/>
          <w:rFonts w:ascii="Times New Roman" w:hAnsi="Times New Roman"/>
          <w:sz w:val="24"/>
        </w:rPr>
        <w:t>даци буџетских корисника за 2017, 2018 и 2019</w:t>
      </w:r>
      <w:r w:rsidRPr="0015329E">
        <w:rPr>
          <w:rStyle w:val="StyleTimesRomanCirilica"/>
          <w:rFonts w:ascii="Times New Roman" w:hAnsi="Times New Roman"/>
          <w:sz w:val="24"/>
        </w:rPr>
        <w:t xml:space="preserve">. годину исказују се у следећем прегледу:  </w:t>
      </w:r>
    </w:p>
    <w:p w:rsidR="006E3856" w:rsidRDefault="006E3856" w:rsidP="006E3856">
      <w:pPr>
        <w:jc w:val="both"/>
        <w:rPr>
          <w:rStyle w:val="StyleTimesRomanCirilica"/>
          <w:rFonts w:ascii="Times New Roman" w:hAnsi="Times New Roman"/>
          <w:sz w:val="20"/>
        </w:rPr>
      </w:pPr>
      <w:r w:rsidRPr="0015329E">
        <w:rPr>
          <w:rStyle w:val="StyleTimesRomanCirilica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4"/>
        </w:rPr>
        <w:t xml:space="preserve">                       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 </w:t>
      </w:r>
      <w:r>
        <w:rPr>
          <w:rStyle w:val="StyleTimesRomanCirilica"/>
          <w:rFonts w:ascii="Times New Roman" w:hAnsi="Times New Roman"/>
          <w:sz w:val="24"/>
        </w:rPr>
        <w:t xml:space="preserve"> </w:t>
      </w:r>
      <w:r w:rsidRPr="0015329E">
        <w:rPr>
          <w:rStyle w:val="StyleTimesRomanCirilica"/>
          <w:rFonts w:ascii="Times New Roman" w:hAnsi="Times New Roman"/>
          <w:sz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6E3856" w:rsidRPr="00E92A4E" w:rsidTr="006E3856">
        <w:trPr>
          <w:trHeight w:val="706"/>
        </w:trPr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Ек.</w:t>
            </w: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клас.</w:t>
            </w:r>
          </w:p>
        </w:tc>
        <w:tc>
          <w:tcPr>
            <w:tcW w:w="675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Ред. број</w:t>
            </w: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Опис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2017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2018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2019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</w:t>
            </w:r>
          </w:p>
        </w:tc>
        <w:tc>
          <w:tcPr>
            <w:tcW w:w="675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3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E3856" w:rsidRPr="00FB75A9" w:rsidTr="006E3856">
        <w:tc>
          <w:tcPr>
            <w:tcW w:w="684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675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А.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КАПИТАЛНИ ПРОЈЕКТИ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 w:val="sr-Cyrl-CS"/>
              </w:rPr>
              <w:t xml:space="preserve">, ОПРЕМА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И ЗЕМЉИШТЕ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311F8E">
              <w:rPr>
                <w:rStyle w:val="StyleTimesRomanCirilica"/>
                <w:rFonts w:ascii="Times New Roman" w:hAnsi="Times New Roman"/>
                <w:b/>
                <w:i/>
                <w:sz w:val="18"/>
                <w:szCs w:val="18"/>
              </w:rPr>
              <w:t>(кл.5)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101.553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108.767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111.542</w:t>
            </w:r>
          </w:p>
        </w:tc>
      </w:tr>
      <w:tr w:rsidR="006E3856" w:rsidRPr="005F6E30" w:rsidTr="006E3856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6E3856" w:rsidRPr="00727B50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92.913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99.087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99.642</w:t>
            </w: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Хан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4.000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2.000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2.000</w:t>
            </w: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2015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 текући приходи буџета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4.000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2015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Година завршетка финансирања пројекта: 2016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1.224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.000 РСД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(учешће тек.расх.  износи 574.000 РСД)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Пројекат: "Потпорни зид у З.Топоници" </w:t>
            </w: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3.7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ојекта: 2017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Укупна вредност пројекта: 3.7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00.000 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3.7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9.309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0A6289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7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9.309.000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</w:rPr>
              <w:t>2.793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</w:rPr>
              <w:t>6.516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6E3856" w:rsidRPr="009A1665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13.103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0A6289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7         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13.103.000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A166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6E3856" w:rsidRPr="0095464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95464D">
              <w:rPr>
                <w:rStyle w:val="StyleTimesRomanCirilica"/>
                <w:rFonts w:ascii="Times New Roman" w:hAnsi="Times New Roman"/>
                <w:sz w:val="20"/>
              </w:rPr>
              <w:t>13.103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Атарски путеви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13.903</w:t>
            </w:r>
          </w:p>
        </w:tc>
        <w:tc>
          <w:tcPr>
            <w:tcW w:w="1376" w:type="dxa"/>
            <w:shd w:val="clear" w:color="auto" w:fill="auto"/>
          </w:tcPr>
          <w:p w:rsidR="006E3856" w:rsidRPr="0023107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231075">
              <w:rPr>
                <w:rStyle w:val="StyleTimesRomanCirilica"/>
                <w:rFonts w:ascii="Times New Roman" w:hAnsi="Times New Roman"/>
                <w:b/>
                <w:sz w:val="20"/>
              </w:rPr>
              <w:t>20.000</w:t>
            </w:r>
          </w:p>
        </w:tc>
        <w:tc>
          <w:tcPr>
            <w:tcW w:w="1376" w:type="dxa"/>
            <w:shd w:val="clear" w:color="auto" w:fill="auto"/>
          </w:tcPr>
          <w:p w:rsidR="006E3856" w:rsidRPr="0023107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231075">
              <w:rPr>
                <w:rStyle w:val="StyleTimesRomanCirilica"/>
                <w:rFonts w:ascii="Times New Roman" w:hAnsi="Times New Roman"/>
                <w:b/>
                <w:sz w:val="20"/>
              </w:rPr>
              <w:t>20.000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C7963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C7963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14.383.000 (кл. 4 износи .480.000)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C64A71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</w:rPr>
              <w:t xml:space="preserve"> (плус кл.4 износ 210.000 дин.)</w:t>
            </w:r>
          </w:p>
        </w:tc>
        <w:tc>
          <w:tcPr>
            <w:tcW w:w="1376" w:type="dxa"/>
            <w:shd w:val="clear" w:color="auto" w:fill="auto"/>
          </w:tcPr>
          <w:p w:rsidR="006E3856" w:rsidRPr="0023107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231075">
              <w:rPr>
                <w:rStyle w:val="StyleTimesRomanCirilica"/>
                <w:rFonts w:ascii="Times New Roman" w:hAnsi="Times New Roman"/>
                <w:sz w:val="20"/>
              </w:rPr>
              <w:t>5.790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нераспоређени вишак прихода </w:t>
            </w:r>
          </w:p>
        </w:tc>
        <w:tc>
          <w:tcPr>
            <w:tcW w:w="1376" w:type="dxa"/>
            <w:shd w:val="clear" w:color="auto" w:fill="auto"/>
          </w:tcPr>
          <w:p w:rsidR="006E3856" w:rsidRPr="0023107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231075">
              <w:rPr>
                <w:rStyle w:val="StyleTimesRomanCirilica"/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36102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  <w:r>
              <w:rPr>
                <w:bCs/>
                <w:color w:val="000000"/>
                <w:sz w:val="20"/>
                <w:szCs w:val="20"/>
              </w:rPr>
              <w:t>(плус кл 4. 270.000 дин.)</w:t>
            </w:r>
          </w:p>
        </w:tc>
        <w:tc>
          <w:tcPr>
            <w:tcW w:w="1376" w:type="dxa"/>
            <w:shd w:val="clear" w:color="auto" w:fill="auto"/>
          </w:tcPr>
          <w:p w:rsidR="006E3856" w:rsidRPr="0023107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231075">
              <w:rPr>
                <w:rStyle w:val="StyleTimesRomanCirilica"/>
                <w:rFonts w:ascii="Times New Roman" w:hAnsi="Times New Roman"/>
                <w:sz w:val="20"/>
              </w:rPr>
              <w:t>7.730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14.000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14.000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Година почетка и завршетка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финансирања пројекта: 2013-2017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8.030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динара </w:t>
            </w: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(115.000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из претх.год. и 1.600.000 на 451200- капит. субвенције)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D24611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ru-RU"/>
              </w:rPr>
              <w:t>"Потпорни зид Г. Душник и проширење моста на путу М.Вртоп-Семче "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5.750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финанс.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5.750.000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5.400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ек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тна документација за разне мање пројекте</w:t>
            </w:r>
          </w:p>
        </w:tc>
        <w:tc>
          <w:tcPr>
            <w:tcW w:w="1376" w:type="dxa"/>
            <w:shd w:val="clear" w:color="auto" w:fill="auto"/>
          </w:tcPr>
          <w:p w:rsidR="006E3856" w:rsidRPr="00C45A2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1.20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финансирања пројеката: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Процењена вредност пројекта: 1.2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00.000 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C45A2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1.20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5781" w:type="dxa"/>
            <w:shd w:val="clear" w:color="auto" w:fill="auto"/>
          </w:tcPr>
          <w:p w:rsidR="006E3856" w:rsidRPr="00136102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0A6289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7       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2.400.000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6E3856" w:rsidRPr="00136102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</w:rPr>
              <w:t>2.285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нераспоређени вишак прихода</w:t>
            </w:r>
          </w:p>
        </w:tc>
        <w:tc>
          <w:tcPr>
            <w:tcW w:w="1376" w:type="dxa"/>
            <w:shd w:val="clear" w:color="auto" w:fill="auto"/>
          </w:tcPr>
          <w:p w:rsidR="006E3856" w:rsidRPr="00136102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11.</w:t>
            </w:r>
          </w:p>
        </w:tc>
        <w:tc>
          <w:tcPr>
            <w:tcW w:w="5781" w:type="dxa"/>
            <w:shd w:val="clear" w:color="auto" w:fill="auto"/>
          </w:tcPr>
          <w:p w:rsidR="006E3856" w:rsidRPr="00136102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"Реконструкција школе у З.Топоници"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28.000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6-2017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28.000.000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6E3856" w:rsidRPr="00136102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28.000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12.</w:t>
            </w:r>
          </w:p>
        </w:tc>
        <w:tc>
          <w:tcPr>
            <w:tcW w:w="5781" w:type="dxa"/>
            <w:shd w:val="clear" w:color="auto" w:fill="auto"/>
          </w:tcPr>
          <w:p w:rsidR="006E3856" w:rsidRPr="00024A1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024A1D">
              <w:rPr>
                <w:rStyle w:val="StyleTimesRomanCirilica"/>
                <w:rFonts w:ascii="Times New Roman" w:hAnsi="Times New Roman"/>
                <w:b/>
                <w:sz w:val="20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4.833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9159F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6-2017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4.833.000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6E3856" w:rsidRPr="00024A1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024A1D">
              <w:rPr>
                <w:rStyle w:val="StyleTimesRomanCirilica"/>
                <w:rFonts w:ascii="Times New Roman" w:hAnsi="Times New Roman"/>
                <w:sz w:val="20"/>
              </w:rPr>
              <w:t>1.716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6E3856" w:rsidRPr="00024A1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024A1D">
              <w:rPr>
                <w:rStyle w:val="StyleTimesRomanCirilica"/>
                <w:rFonts w:ascii="Times New Roman" w:hAnsi="Times New Roman"/>
                <w:sz w:val="20"/>
              </w:rPr>
              <w:t>3.117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797655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Помоћни објекат за прикупљање техничке воде у циљу вишенаменске примене у пољопривреди (КО Краставче)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2.503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Процењена вредност пројекта: 2.503.000 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2.503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23.942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830599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830599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5.986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17.956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3.642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3.642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2012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шетка финансирања пројекта: 2019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. </w:t>
            </w:r>
          </w:p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(1.420.000 у 2012 г.)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8.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411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8.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411</w:t>
            </w:r>
          </w:p>
        </w:tc>
      </w:tr>
      <w:tr w:rsidR="006E3856" w:rsidRPr="00BA5303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25.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231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25.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23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Реконструкција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17.000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7.000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пројекта: 2018-2019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Укупна вредност пројекта: 24.000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AD431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AD431E">
              <w:rPr>
                <w:rStyle w:val="StyleTimesRomanCirilica"/>
                <w:rFonts w:ascii="Times New Roman" w:hAnsi="Times New Roman"/>
                <w:sz w:val="20"/>
              </w:rPr>
              <w:t>17.000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7.000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17.000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 пројекта: 2019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Укупна вредност пројекта: 17.000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17.000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Реконструкција пута за село Ћелије – прва фаза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20.000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шетка финансирања пројекта: 2019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Укупна вредност пројекта: 20.000.000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 прихода буџета  општине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20.000</w:t>
            </w:r>
          </w:p>
        </w:tc>
      </w:tr>
      <w:tr w:rsidR="006E3856" w:rsidRPr="00E92A4E" w:rsidTr="006E3856">
        <w:tc>
          <w:tcPr>
            <w:tcW w:w="684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</w:t>
            </w:r>
            <w:r>
              <w:rPr>
                <w:rStyle w:val="StyleTimesRomanCirilica"/>
                <w:rFonts w:ascii="Times New Roman" w:hAnsi="Times New Roman"/>
                <w:b/>
                <w:i/>
              </w:rPr>
              <w:t>0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.000</w:t>
            </w: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4F2900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6E3856" w:rsidRPr="00A50101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и З.Топоници</w:t>
            </w:r>
          </w:p>
        </w:tc>
        <w:tc>
          <w:tcPr>
            <w:tcW w:w="1376" w:type="dxa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.000</w:t>
            </w: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4F2900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Година почетка  финансирања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</w:tcPr>
          <w:p w:rsidR="006E3856" w:rsidRPr="00A62BFD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4F2900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6E3856" w:rsidRPr="00535814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535814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.000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.000</w:t>
            </w:r>
          </w:p>
        </w:tc>
      </w:tr>
      <w:tr w:rsidR="006E3856" w:rsidRPr="00FB75A9" w:rsidTr="006E3856">
        <w:tc>
          <w:tcPr>
            <w:tcW w:w="684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675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Б.ОСТАЛИ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6.740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4.680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6.900</w:t>
            </w:r>
          </w:p>
        </w:tc>
      </w:tr>
      <w:tr w:rsidR="006E3856" w:rsidRPr="00BB78F4" w:rsidTr="006E3856">
        <w:tc>
          <w:tcPr>
            <w:tcW w:w="684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5.990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3.800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6.000</w:t>
            </w:r>
          </w:p>
        </w:tc>
      </w:tr>
      <w:tr w:rsidR="006E3856" w:rsidRPr="00DF62D0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0A6084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E3856" w:rsidRPr="00DF6586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Опрема за саобраћај </w:t>
            </w:r>
            <w:r w:rsidR="00DF6586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3.100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2.000</w:t>
            </w:r>
          </w:p>
        </w:tc>
      </w:tr>
      <w:tr w:rsidR="006E3856" w:rsidRPr="00DF62D0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1.590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1.7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00</w:t>
            </w:r>
          </w:p>
        </w:tc>
      </w:tr>
      <w:tr w:rsidR="006E3856" w:rsidRPr="00C9705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6E3856" w:rsidRPr="008F3A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376" w:type="dxa"/>
            <w:shd w:val="clear" w:color="auto" w:fill="auto"/>
          </w:tcPr>
          <w:p w:rsidR="006E3856" w:rsidRPr="008F3A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0A6084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0A6084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</w:tr>
      <w:tr w:rsidR="006E3856" w:rsidRPr="00C9705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1.200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1.500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1.5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00</w:t>
            </w:r>
          </w:p>
        </w:tc>
      </w:tr>
      <w:tr w:rsidR="006E3856" w:rsidRPr="00591CA7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Мерни и контролни инструменти (5125)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00</w:t>
            </w:r>
          </w:p>
        </w:tc>
      </w:tr>
      <w:tr w:rsidR="006E3856" w:rsidRPr="00156FB5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400</w:t>
            </w:r>
          </w:p>
        </w:tc>
      </w:tr>
      <w:tr w:rsidR="006E3856" w:rsidRPr="0041732A" w:rsidTr="006E3856">
        <w:tc>
          <w:tcPr>
            <w:tcW w:w="684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513</w:t>
            </w:r>
          </w:p>
        </w:tc>
        <w:tc>
          <w:tcPr>
            <w:tcW w:w="675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Остале некретнине и опрема </w:t>
            </w:r>
          </w:p>
        </w:tc>
        <w:tc>
          <w:tcPr>
            <w:tcW w:w="1376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376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376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-</w:t>
            </w:r>
          </w:p>
        </w:tc>
      </w:tr>
      <w:tr w:rsidR="006E3856" w:rsidRPr="0041732A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Остале некретнине и опрема 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</w:tr>
      <w:tr w:rsidR="006E3856" w:rsidRPr="00952392" w:rsidTr="006E3856">
        <w:tc>
          <w:tcPr>
            <w:tcW w:w="684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550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58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376" w:type="dxa"/>
            <w:shd w:val="pct10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55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0</w:t>
            </w:r>
          </w:p>
        </w:tc>
      </w:tr>
      <w:tr w:rsidR="006E3856" w:rsidRPr="00E92A4E" w:rsidTr="006E3856">
        <w:tc>
          <w:tcPr>
            <w:tcW w:w="684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Набавка софтвера за писарницу општинске управе 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76" w:type="dxa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Tr="006E3856">
        <w:tc>
          <w:tcPr>
            <w:tcW w:w="684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Набавка софтвера за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Народну библиотеку „Бранко Миљковић“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</w:tr>
      <w:tr w:rsidR="006E3856" w:rsidRPr="00FB4CB3" w:rsidTr="006E3856">
        <w:tc>
          <w:tcPr>
            <w:tcW w:w="684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Набавка књига за Народну библиотеку „Бранко Миљковић“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45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0</w:t>
            </w: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Набавка књига за Предшколску установу „Прва радост“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50</w:t>
            </w: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523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</w:rPr>
              <w:t>0</w:t>
            </w:r>
            <w:r w:rsidRPr="0015329E">
              <w:rPr>
                <w:rStyle w:val="StyleTimesRomanCirilica"/>
                <w:rFonts w:ascii="Times New Roman" w:hAnsi="Times New Roman"/>
                <w:b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DA7BB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350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6E3856" w:rsidRPr="00DA7BB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350</w:t>
            </w:r>
          </w:p>
        </w:tc>
      </w:tr>
      <w:tr w:rsidR="006E3856" w:rsidRPr="009B5F97" w:rsidTr="006E3856">
        <w:tc>
          <w:tcPr>
            <w:tcW w:w="684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В.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Капиталне субвенције јавним нефинансијским предузећима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lastRenderedPageBreak/>
              <w:t>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lastRenderedPageBreak/>
              <w:t>51.228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44.725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6.000</w:t>
            </w:r>
          </w:p>
        </w:tc>
      </w:tr>
      <w:tr w:rsidR="006E3856" w:rsidRPr="008A56F9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Подстицаји за капиталне инвестиције у пољопривредна газдинства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6E3856" w:rsidRPr="00FD193C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.000</w:t>
            </w: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FD193C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.000</w:t>
            </w: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087375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Капитална субвенција ЕПС-у за пројекат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„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Пешачки мост 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“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(Л-35м)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417D52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417D52">
              <w:rPr>
                <w:rStyle w:val="StyleTimesRomanCirilica"/>
                <w:rFonts w:ascii="Times New Roman" w:hAnsi="Times New Roman"/>
                <w:sz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661C21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Обавеза из претходних година за „Пословност“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447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Година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финанс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 xml:space="preserve">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D429E8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D429E8">
              <w:rPr>
                <w:rStyle w:val="StyleTimesRomanCirilica"/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D429E8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8A56F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Изградња секундарне канализационе мреже у М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ариној 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Кутини, Гркињи 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15.477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40.725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423236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FD193C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завр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шетка финансирања пројекта: 2018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39561D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Укупна вредност пројекта: 83.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000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.000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динара (1.550 у 2016. год.)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</w:tr>
      <w:tr w:rsidR="006E3856" w:rsidRPr="00500033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12.225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40.725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</w:tr>
      <w:tr w:rsidR="006E3856" w:rsidRPr="00500033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Из нераспоређеног вишка  из  претходне године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3.252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-</w:t>
            </w: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ИПА Програм  прекограничне сарадње Бугарска – Србија  Пројекат:„Повећање активности кроз олакшавање приступа “  ЈП Дирекције са парнером из Бгарске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29.704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-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CB7C7F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CB7C7F">
              <w:rPr>
                <w:rStyle w:val="StyleTimesRomanCirilica"/>
                <w:rFonts w:ascii="Times New Roman" w:hAnsi="Times New Roman"/>
                <w:sz w:val="20"/>
              </w:rPr>
              <w:t>29.704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6E3856" w:rsidRPr="00FB75A9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 xml:space="preserve">Г. КАПИТАЛНИ ТРАНСФЕРИ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 xml:space="preserve"> 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2.030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2.600</w:t>
            </w:r>
          </w:p>
        </w:tc>
      </w:tr>
      <w:tr w:rsidR="006E3856" w:rsidRPr="00342B13" w:rsidTr="006E3856">
        <w:tc>
          <w:tcPr>
            <w:tcW w:w="684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Капитални трансфери другим нивоима  власти 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280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600</w:t>
            </w:r>
          </w:p>
        </w:tc>
        <w:tc>
          <w:tcPr>
            <w:tcW w:w="1376" w:type="dxa"/>
            <w:shd w:val="clear" w:color="auto" w:fill="CCCCCC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250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6E3856" w:rsidRPr="00E50415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6E3856" w:rsidRPr="00D6357C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200</w:t>
            </w:r>
          </w:p>
        </w:tc>
      </w:tr>
      <w:tr w:rsidR="006E3856" w:rsidRPr="00BD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Опрема за образовање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100</w:t>
            </w:r>
          </w:p>
        </w:tc>
      </w:tr>
      <w:tr w:rsidR="006E3856" w:rsidRPr="00BD2A4E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50</w:t>
            </w:r>
          </w:p>
        </w:tc>
      </w:tr>
      <w:tr w:rsidR="006E3856" w:rsidRPr="00342B13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 xml:space="preserve">Година почетка - завршетка финанс: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</w:tr>
      <w:tr w:rsidR="006E3856" w:rsidRPr="00342B13" w:rsidTr="006E385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</w:tr>
      <w:tr w:rsidR="006E3856" w:rsidRPr="00342B13" w:rsidTr="006E3856">
        <w:tc>
          <w:tcPr>
            <w:tcW w:w="684" w:type="dxa"/>
            <w:shd w:val="clear" w:color="auto" w:fill="C0C0C0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Капитални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другим нивоима  власти </w:t>
            </w:r>
          </w:p>
        </w:tc>
        <w:tc>
          <w:tcPr>
            <w:tcW w:w="1376" w:type="dxa"/>
            <w:shd w:val="clear" w:color="auto" w:fill="C0C0C0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1.750</w:t>
            </w:r>
          </w:p>
        </w:tc>
        <w:tc>
          <w:tcPr>
            <w:tcW w:w="1376" w:type="dxa"/>
            <w:shd w:val="clear" w:color="auto" w:fill="C0C0C0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2.000</w:t>
            </w:r>
          </w:p>
        </w:tc>
        <w:tc>
          <w:tcPr>
            <w:tcW w:w="1376" w:type="dxa"/>
            <w:shd w:val="clear" w:color="auto" w:fill="C0C0C0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2.000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Радови на објекту амбуланте 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Заплањској Топоници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shd w:val="clear" w:color="auto" w:fill="auto"/>
          </w:tcPr>
          <w:p w:rsidR="006E3856" w:rsidRPr="001D1D98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1.450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Pr="001D1D98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0B2BBF">
              <w:rPr>
                <w:rStyle w:val="StyleTimesRomanCirilica"/>
                <w:rFonts w:ascii="Times New Roman" w:hAnsi="Times New Roman"/>
                <w:sz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0B2BBF">
              <w:rPr>
                <w:rStyle w:val="StyleTimesRomanCirilica"/>
                <w:rFonts w:ascii="Times New Roman" w:hAnsi="Times New Roman"/>
                <w:b/>
                <w:sz w:val="20"/>
              </w:rPr>
              <w:t>Набавка микроскопа за лабораторијску дијагностику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6E3856" w:rsidRPr="001D1D98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-</w:t>
            </w: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 xml:space="preserve">Радови на објектима Дома здравља Гаџин Хан и опрема </w:t>
            </w:r>
          </w:p>
        </w:tc>
        <w:tc>
          <w:tcPr>
            <w:tcW w:w="1376" w:type="dxa"/>
            <w:shd w:val="clear" w:color="auto" w:fill="auto"/>
          </w:tcPr>
          <w:p w:rsidR="006E3856" w:rsidRPr="001D1D98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</w:tr>
      <w:tr w:rsidR="006E3856" w:rsidRPr="00E92A4E" w:rsidTr="006E3856">
        <w:tc>
          <w:tcPr>
            <w:tcW w:w="684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6E3856" w:rsidRPr="000B2BBF" w:rsidRDefault="006E3856" w:rsidP="006E385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shd w:val="clear" w:color="auto" w:fill="auto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E3856" w:rsidRPr="00BC3DD7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BC3DD7">
              <w:rPr>
                <w:rStyle w:val="StyleTimesRomanCirilica"/>
                <w:rFonts w:ascii="Times New Roman" w:hAnsi="Times New Roman"/>
                <w:sz w:val="20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6E3856" w:rsidRPr="00BC3DD7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BC3DD7">
              <w:rPr>
                <w:rStyle w:val="StyleTimesRomanCirilica"/>
                <w:rFonts w:ascii="Times New Roman" w:hAnsi="Times New Roman"/>
                <w:sz w:val="20"/>
              </w:rPr>
              <w:t>2.000</w:t>
            </w:r>
          </w:p>
        </w:tc>
      </w:tr>
      <w:tr w:rsidR="006E3856" w:rsidRPr="000506EE" w:rsidTr="006E3856">
        <w:tc>
          <w:tcPr>
            <w:tcW w:w="684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i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76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154.811</w:t>
            </w:r>
          </w:p>
        </w:tc>
        <w:tc>
          <w:tcPr>
            <w:tcW w:w="1376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156.092</w:t>
            </w:r>
          </w:p>
        </w:tc>
        <w:tc>
          <w:tcPr>
            <w:tcW w:w="1376" w:type="dxa"/>
            <w:shd w:val="clear" w:color="auto" w:fill="D9D9D9"/>
          </w:tcPr>
          <w:p w:rsidR="006E3856" w:rsidRPr="0015329E" w:rsidRDefault="006E3856" w:rsidP="006E385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120.142</w:t>
            </w:r>
          </w:p>
        </w:tc>
      </w:tr>
    </w:tbl>
    <w:p w:rsidR="00807DC2" w:rsidRDefault="00807DC2"/>
    <w:p w:rsidR="006E3856" w:rsidRDefault="006E3856"/>
    <w:p w:rsidR="006E3856" w:rsidRDefault="006E3856"/>
    <w:p w:rsidR="006E3856" w:rsidRDefault="006E3856"/>
    <w:p w:rsidR="006E3856" w:rsidRDefault="006E3856"/>
    <w:p w:rsidR="000B144E" w:rsidRDefault="000B144E"/>
    <w:p w:rsidR="006E3856" w:rsidRDefault="006E3856"/>
    <w:p w:rsidR="006E3856" w:rsidRDefault="006E3856"/>
    <w:p w:rsidR="006E3856" w:rsidRDefault="006E3856"/>
    <w:p w:rsidR="006E3856" w:rsidRPr="00A34BF8" w:rsidRDefault="006E3856" w:rsidP="006E3856">
      <w:pPr>
        <w:jc w:val="center"/>
        <w:rPr>
          <w:rStyle w:val="StyleTimesRomanCirilica"/>
          <w:rFonts w:ascii="Times New Roman" w:hAnsi="Times New Roman"/>
          <w:b/>
          <w:sz w:val="24"/>
        </w:rPr>
      </w:pPr>
      <w:r w:rsidRPr="000606E6">
        <w:rPr>
          <w:rStyle w:val="StyleTimesRomanCirilica"/>
          <w:rFonts w:ascii="Times New Roman" w:hAnsi="Times New Roman"/>
          <w:b/>
          <w:sz w:val="24"/>
        </w:rPr>
        <w:lastRenderedPageBreak/>
        <w:t xml:space="preserve">II ПОСЕБАН ДЕО </w:t>
      </w:r>
      <w:r w:rsidRPr="00437A83">
        <w:rPr>
          <w:rStyle w:val="StyleTimesRomanCirilica"/>
          <w:b/>
          <w:sz w:val="20"/>
        </w:rPr>
        <w:t xml:space="preserve"> </w:t>
      </w:r>
    </w:p>
    <w:p w:rsidR="006E3856" w:rsidRDefault="006E3856" w:rsidP="006E3856">
      <w:pPr>
        <w:jc w:val="center"/>
        <w:rPr>
          <w:rStyle w:val="StyleTimesRomanCirilica"/>
          <w:sz w:val="20"/>
        </w:rPr>
      </w:pPr>
    </w:p>
    <w:p w:rsidR="006E3856" w:rsidRDefault="006E3856" w:rsidP="006E385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5</w:t>
      </w:r>
      <w:r w:rsidRPr="00C05631">
        <w:rPr>
          <w:b/>
          <w:sz w:val="22"/>
          <w:szCs w:val="22"/>
          <w:lang w:val="ru-RU"/>
        </w:rPr>
        <w:t>.</w:t>
      </w:r>
    </w:p>
    <w:p w:rsidR="006E3856" w:rsidRDefault="006E3856" w:rsidP="006E3856">
      <w:pPr>
        <w:jc w:val="center"/>
        <w:rPr>
          <w:rStyle w:val="StyleTimesRomanCirilica"/>
          <w:rFonts w:ascii="Arial" w:hAnsi="Arial" w:cs="Arial"/>
          <w:sz w:val="20"/>
        </w:rPr>
      </w:pPr>
    </w:p>
    <w:p w:rsidR="006E3856" w:rsidRPr="00A34BF8" w:rsidRDefault="006E3856" w:rsidP="006E3856">
      <w:pPr>
        <w:jc w:val="both"/>
        <w:rPr>
          <w:rStyle w:val="StyleTimesRomanCirilica"/>
          <w:rFonts w:ascii="Times New Roman" w:hAnsi="Times New Roman"/>
        </w:rPr>
      </w:pPr>
      <w:r w:rsidRPr="00A34BF8">
        <w:rPr>
          <w:rStyle w:val="StyleTimesRomanCirilica"/>
          <w:rFonts w:ascii="Times New Roman" w:hAnsi="Times New Roman"/>
        </w:rPr>
        <w:t xml:space="preserve">     Укупни расходи и издаци, укључујући издатке за отплату главнице дуга, у износу од</w:t>
      </w:r>
      <w:r>
        <w:rPr>
          <w:rStyle w:val="StyleTimesRomanCirilica"/>
          <w:rFonts w:ascii="Times New Roman" w:hAnsi="Times New Roman"/>
        </w:rPr>
        <w:t xml:space="preserve"> 430.000</w:t>
      </w:r>
      <w:r w:rsidRPr="00A34BF8">
        <w:rPr>
          <w:rStyle w:val="StyleTimesRomanCirilica"/>
          <w:rFonts w:ascii="Times New Roman" w:hAnsi="Times New Roman"/>
        </w:rPr>
        <w:t xml:space="preserve">.0000 динара, финансирани из свих извора финансирања распоређују се по корисницима и врстама издатака, и то: </w:t>
      </w:r>
    </w:p>
    <w:p w:rsidR="006E3856" w:rsidRPr="00A34BF8" w:rsidRDefault="006E3856" w:rsidP="006E3856">
      <w:pPr>
        <w:jc w:val="both"/>
        <w:rPr>
          <w:rStyle w:val="StyleTimesRomanCirilica"/>
          <w:rFonts w:ascii="Times New Roman" w:hAnsi="Times New Roman"/>
        </w:rPr>
      </w:pPr>
    </w:p>
    <w:p w:rsidR="006E3856" w:rsidRDefault="006E3856" w:rsidP="006E3856">
      <w:pPr>
        <w:jc w:val="right"/>
      </w:pPr>
      <w:r w:rsidRPr="00A34BF8">
        <w:rPr>
          <w:rStyle w:val="StyleTimesRomanCirilica"/>
          <w:rFonts w:ascii="Times New Roman" w:hAnsi="Times New Roman"/>
          <w:sz w:val="20"/>
        </w:rPr>
        <w:t>у хиљадама динара</w:t>
      </w:r>
    </w:p>
    <w:tbl>
      <w:tblPr>
        <w:tblW w:w="11356" w:type="dxa"/>
        <w:tblInd w:w="108" w:type="dxa"/>
        <w:tblLayout w:type="fixed"/>
        <w:tblLook w:val="0000"/>
      </w:tblPr>
      <w:tblGrid>
        <w:gridCol w:w="360"/>
        <w:gridCol w:w="566"/>
        <w:gridCol w:w="1022"/>
        <w:gridCol w:w="724"/>
        <w:gridCol w:w="516"/>
        <w:gridCol w:w="616"/>
        <w:gridCol w:w="4701"/>
        <w:gridCol w:w="950"/>
        <w:gridCol w:w="950"/>
        <w:gridCol w:w="951"/>
      </w:tblGrid>
      <w:tr w:rsidR="006E3856" w:rsidTr="003D2541">
        <w:trPr>
          <w:trHeight w:val="13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CD1">
              <w:rPr>
                <w:b/>
                <w:bCs/>
                <w:sz w:val="20"/>
                <w:szCs w:val="20"/>
              </w:rPr>
              <w:t>Функција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CD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RPr="006D4CD1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D4CD1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D4CD1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RPr="006D4CD1" w:rsidTr="003D2541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4CD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D4CD1" w:rsidRDefault="006E3856" w:rsidP="006E385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D4CD1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D4CD1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6D4CD1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1.237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D4CD1" w:rsidRDefault="006E3856" w:rsidP="006E3856">
            <w:pPr>
              <w:rPr>
                <w:sz w:val="18"/>
                <w:szCs w:val="18"/>
                <w:lang w:val="ru-RU"/>
              </w:rPr>
            </w:pPr>
            <w:r w:rsidRPr="006D4CD1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Pr="00D818C7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D818C7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Pr="00D818C7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D818C7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</w:tr>
      <w:tr w:rsidR="006E3856" w:rsidRPr="00D818C7" w:rsidTr="003D254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D818C7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818C7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D818C7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D818C7" w:rsidRDefault="006E3856" w:rsidP="006E385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Pr="00D818C7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D818C7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D818C7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D818C7" w:rsidRDefault="006E3856" w:rsidP="006E385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D818C7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D818C7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4CD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34BF8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4.561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4.561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E3856" w:rsidTr="003D2541">
        <w:trPr>
          <w:trHeight w:val="49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</w:tr>
      <w:tr w:rsidR="006E3856" w:rsidRPr="00A34BF8" w:rsidTr="003D2541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4CD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34BF8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2.055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2.055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E3856" w:rsidTr="003D2541">
        <w:trPr>
          <w:trHeight w:val="49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</w:tr>
      <w:tr w:rsidR="006E3856" w:rsidRPr="00A34BF8" w:rsidTr="003D2541">
        <w:trPr>
          <w:trHeight w:val="45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4.140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4CD1">
              <w:rPr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</w:tr>
      <w:tr w:rsidR="006E3856" w:rsidRPr="00A34BF8" w:rsidTr="003D2541">
        <w:trPr>
          <w:trHeight w:val="45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Pr="00A34BF8" w:rsidRDefault="006E3856" w:rsidP="006E385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856" w:rsidRDefault="006E3856" w:rsidP="006E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shd w:val="clear" w:color="auto" w:fill="BFBFBF" w:themeFill="background1" w:themeFillShade="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shd w:val="clear" w:color="auto" w:fill="BFBFBF" w:themeFill="background1" w:themeFillShade="BF"/>
            <w:vAlign w:val="center"/>
          </w:tcPr>
          <w:p w:rsidR="006E3856" w:rsidRPr="009821F0" w:rsidRDefault="006E3856" w:rsidP="006E3856">
            <w:pPr>
              <w:rPr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  <w:highlight w:val="lightGray"/>
              </w:rPr>
              <w:t xml:space="preserve"> ОПШТИНСКА УПРАВА 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shd w:val="clear" w:color="auto" w:fill="BFBFBF" w:themeFill="background1" w:themeFillShade="BF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shd w:val="clear" w:color="auto" w:fill="BFBFBF" w:themeFill="background1" w:themeFillShade="BF"/>
            <w:vAlign w:val="center"/>
          </w:tcPr>
          <w:p w:rsidR="006E3856" w:rsidRPr="009821F0" w:rsidRDefault="006E3856" w:rsidP="006E3856">
            <w:pPr>
              <w:rPr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  <w:highlight w:val="lightGray"/>
              </w:rPr>
              <w:t xml:space="preserve"> ОПШТИНСКА УПРАВА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37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C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E3856" w:rsidRPr="009821F0" w:rsidRDefault="006E3856" w:rsidP="006E3856">
            <w:pPr>
              <w:rPr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0B144E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A34BF8" w:rsidRDefault="006E3856" w:rsidP="006E3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C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Default="000B144E" w:rsidP="000B1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D4CD1">
              <w:rPr>
                <w:i/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Default="000B144E" w:rsidP="000B144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F9441C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Pr="00A34BF8" w:rsidRDefault="000B144E" w:rsidP="000B144E">
            <w:pPr>
              <w:rPr>
                <w:color w:val="000000"/>
                <w:sz w:val="18"/>
                <w:szCs w:val="18"/>
                <w:lang w:val="ru-RU"/>
              </w:rPr>
            </w:pPr>
            <w:r w:rsidRPr="00A34BF8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Default="000B144E" w:rsidP="000B1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Default="000B144E" w:rsidP="000B1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0B144E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6D4CD1" w:rsidRDefault="000B144E" w:rsidP="000B14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Pr="00A34BF8" w:rsidRDefault="000B144E" w:rsidP="000B144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Pr="00A34BF8" w:rsidRDefault="000B144E" w:rsidP="000B144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4E" w:rsidRDefault="000B144E" w:rsidP="000B1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4E" w:rsidRDefault="000B144E" w:rsidP="000B14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0901-А09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Становање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0B144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F9441C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3.246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3.622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2.500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746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3.622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0901-А09: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2.500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746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0901-А09: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3.622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0901-0001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F9441C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14.932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14.932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Дотације невладиним организацијама  ("ЕХО")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0B144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18.232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0B144E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4E">
              <w:rPr>
                <w:bCs/>
                <w:color w:val="000000"/>
                <w:sz w:val="20"/>
                <w:szCs w:val="20"/>
              </w:rPr>
              <w:t>18.232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18.232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18.232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0901-0001: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18.232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18.232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18.232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18.232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3.301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3.301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0901-0005: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3.301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22.709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22.709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2.500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746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22.709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3.246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25.955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14.990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14.990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2.683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2.683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1.100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D4CD1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4.950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4.950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10.593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1.100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1.610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1.610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1.750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57F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57F73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1.200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5E682C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5E682C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5E682C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Default="005E682C" w:rsidP="005E68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82C" w:rsidRDefault="005E682C" w:rsidP="005E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54.114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Pr="00A34BF8" w:rsidRDefault="005E682C" w:rsidP="005E682C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2.293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Pr="00A34BF8" w:rsidRDefault="005E682C" w:rsidP="005E682C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54.114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56.407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Pr="00A34BF8" w:rsidRDefault="005E682C" w:rsidP="005E682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34BF8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Default="005E682C" w:rsidP="005E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54.114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Pr="00A34BF8" w:rsidRDefault="005E682C" w:rsidP="005E682C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2.293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Pr="00A34BF8" w:rsidRDefault="005E682C" w:rsidP="005E682C">
            <w:pPr>
              <w:rPr>
                <w:sz w:val="18"/>
                <w:szCs w:val="18"/>
                <w:lang w:val="ru-RU"/>
              </w:rPr>
            </w:pPr>
            <w:r w:rsidRPr="00A34BF8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Pr="00A34BF8" w:rsidRDefault="005E682C" w:rsidP="005E682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54.114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56.407</w:t>
            </w:r>
          </w:p>
        </w:tc>
      </w:tr>
      <w:tr w:rsidR="005E682C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Pr="006D4CD1" w:rsidRDefault="005E682C" w:rsidP="005E6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2C" w:rsidRDefault="005E682C" w:rsidP="005E68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2C" w:rsidRDefault="005E682C" w:rsidP="005E6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E3856" w:rsidTr="00CA7394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0602-0009: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0602-0010: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0602-А01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Пројекат:„Набавка пословног простора у Гаџином Хану“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0602-А01: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0602-А02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 "Израда плана детаљне регулације индустријске зоне З.Топоница и индустријске зоне Југ у Г.Хану"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0602-А02: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0602-А03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Пројекат: "Потпорни зид у З.Топоници" (заштита од поплава)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394D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394D3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Опште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0602-А03: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3.700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0602-А04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394D3F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6.516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9.309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2.793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6.516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6.516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6.516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9.309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0602-А04: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2.793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6.516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6.516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6.516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9.309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68.907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68.907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8.809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8.809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68.907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8.809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77.716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Јавни ред и безбедност некласификован на другом месту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0701-0002: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394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394D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RPr="005F0120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RPr="00EC1247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2.000</w:t>
            </w:r>
          </w:p>
        </w:tc>
      </w:tr>
      <w:tr w:rsidR="006E3856" w:rsidRPr="00EC1247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0101-0001: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39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Текуће поправке и одржавање  (локални путеви)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5.800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Текуће поправке и одржавање (улице , сеоски путеви ...)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17.500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17.500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43.300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43.300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43.300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0701-0002: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43.300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43.300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0701-А05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13.103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13.103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13.103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13.103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13.103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0701-А05: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13.103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13.103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0701-А05: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0701-А06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 (07-7.730 и 13-383)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5.790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8.113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13.903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383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8.383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14.383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0602-А06: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8.000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383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8.383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14.383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0701-А07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 "Пешачки мост у Гаџином Хану" Л-35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1.600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6.315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7.915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7.915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7.915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7.915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0701-А07: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7.915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7.915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0701-А07: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7.915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7.915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0701-А08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Пројекат: "Потпорни зид Г. Душник и проширење моста на путу М.Вртоп-Семче 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5.400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5.750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5.400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5.400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0701-А08: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5.400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5.400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0701-А08: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71.268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71.268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13.400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13.400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738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71.268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14.138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85.406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</w:tr>
      <w:tr w:rsidR="006E3856" w:rsidRPr="005A5A4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15.012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15.012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0401-0005: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15.012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15.012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15.012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0401-0004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12.225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15.477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1E40D4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29.704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29.704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41.929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41.929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3.252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41.929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45.181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0401-0004: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41.929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41.929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Pr="00394D3F" w:rsidRDefault="006E385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Pr="00394D3F" w:rsidRDefault="006E385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Pr="00394D3F" w:rsidRDefault="006E385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3.252</w:t>
            </w:r>
          </w:p>
        </w:tc>
      </w:tr>
      <w:tr w:rsidR="006E385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856" w:rsidRDefault="006E385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41.929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45.181</w:t>
            </w:r>
          </w:p>
        </w:tc>
      </w:tr>
      <w:tr w:rsidR="006E385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DF6586" w:rsidRDefault="006E3856" w:rsidP="00DF6586">
            <w:pPr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DF6586" w:rsidRDefault="00DF6586" w:rsidP="006E3856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0401-0001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DF6586" w:rsidRDefault="006E3856" w:rsidP="00DF6586">
            <w:pPr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E3856" w:rsidRPr="00DF6586" w:rsidRDefault="00DF6586" w:rsidP="006E3856">
            <w:pPr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Управљање заштитом животне средине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3856" w:rsidRPr="006E3856" w:rsidRDefault="006E385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A34BF8" w:rsidTr="00DF6586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DF6586" w:rsidRDefault="00DF6586" w:rsidP="006E3856">
            <w:pPr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B458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Заштита животне средине некласификована на другом месту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394D3F" w:rsidRDefault="00DF658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394D3F" w:rsidRDefault="00DF658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394D3F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394D3F" w:rsidRDefault="00DF658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2.207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394D3F" w:rsidRDefault="00DF658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394D3F" w:rsidRDefault="00DF658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394D3F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394D3F" w:rsidRDefault="00DF658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394D3F" w:rsidRDefault="00DF6586" w:rsidP="006E3856">
            <w:pPr>
              <w:rPr>
                <w:bCs/>
                <w:color w:val="000000"/>
                <w:sz w:val="18"/>
                <w:szCs w:val="18"/>
              </w:rPr>
            </w:pPr>
            <w:r w:rsidRPr="00394D3F">
              <w:rPr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394D3F" w:rsidRDefault="00DF658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394D3F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394D3F" w:rsidRDefault="00DF6586" w:rsidP="006E385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D3F">
              <w:rPr>
                <w:bCs/>
                <w:color w:val="000000"/>
                <w:sz w:val="20"/>
                <w:szCs w:val="20"/>
              </w:rPr>
              <w:t>1.200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1.987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3.487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0401-0001: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1.987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3.487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58.441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58.441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5.239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5.239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58.441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5.239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63.680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E3856" w:rsidRDefault="00DF6586" w:rsidP="006E3856">
            <w:pPr>
              <w:rPr>
                <w:color w:val="000000"/>
                <w:sz w:val="18"/>
                <w:szCs w:val="18"/>
              </w:rPr>
            </w:pPr>
            <w:r w:rsidRPr="006E385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E385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 w:rsidRPr="006E38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6E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6E3856" w:rsidRDefault="00DF6586" w:rsidP="006E38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3856">
              <w:rPr>
                <w:b/>
                <w:bCs/>
                <w:color w:val="000000"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6E385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6E3856" w:rsidRDefault="00DF6586" w:rsidP="006E3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38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1102-0005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Уређивање, одржавање и коришћење пијаца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Развој заједнице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620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1102-0005: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2C595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Управљање и снабдевање водом за пиће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Водоснабдевање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7B6C6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17.637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17.637</w:t>
            </w:r>
          </w:p>
        </w:tc>
      </w:tr>
      <w:tr w:rsidR="00DF6586" w:rsidRPr="007B6C6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17.190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17.190</w:t>
            </w:r>
          </w:p>
        </w:tc>
      </w:tr>
      <w:tr w:rsidR="00DF6586" w:rsidRPr="007B6C6E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447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17.637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17.637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17.637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17.637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1102-0008: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17.637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17.637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17.637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17.637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6.200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1E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4.500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1102-0001: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29.120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29.120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Дотације организацијама обавезног социјалног осигурања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6.080</w:t>
            </w:r>
          </w:p>
        </w:tc>
      </w:tr>
      <w:tr w:rsidR="00DF6586" w:rsidRPr="005A5A4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4641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4.330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4.330</w:t>
            </w:r>
          </w:p>
        </w:tc>
      </w:tr>
      <w:tr w:rsidR="00DF6586" w:rsidRPr="005A5A4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4642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Капиталне дотације организацијама обавезног </w:t>
            </w:r>
            <w:r w:rsidRPr="009821F0">
              <w:rPr>
                <w:b/>
                <w:bCs/>
                <w:color w:val="000000"/>
                <w:sz w:val="18"/>
                <w:szCs w:val="18"/>
              </w:rPr>
              <w:lastRenderedPageBreak/>
              <w:t>социјалног осигурања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lastRenderedPageBreak/>
              <w:t>1.750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1.750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6.080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1801-0001: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0801-0002: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6.480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6.480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6.480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4.300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1E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4.800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9.100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0301-0001: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9.100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1301-А10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Пројекат: "Изградња рукометног игралишта у Гаџином Хану 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2.285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1301-А10: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2.285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1301-А10: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11.385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11.385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11.385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ПРОГРАМ 9 - ОСНОВНО ОБРАЗОВАЊЕ И ВАСПИТАЊЕ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DF6586" w:rsidRPr="00CE68D0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19.720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19.720</w:t>
            </w:r>
          </w:p>
        </w:tc>
      </w:tr>
      <w:tr w:rsidR="00DF6586" w:rsidRPr="00CE68D0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4632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2002-0001: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2002-А11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Пројекат: "Реконструкција школе у З.Топоници"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28.000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2002-А11: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2002-А11: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9821F0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21F0">
              <w:rPr>
                <w:b/>
                <w:bCs/>
                <w:color w:val="000000"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9821F0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21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294.310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294.310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52.709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9821F0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6.838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9821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rPr>
                <w:color w:val="000000"/>
                <w:sz w:val="18"/>
                <w:szCs w:val="18"/>
              </w:rPr>
            </w:pPr>
            <w:r w:rsidRPr="009821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9821F0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 w:rsidRPr="009821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9821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294.310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59.547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9821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353.857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ПРЕДШКОЛСКА УСТАНОВА "ПРВА РАДОСТ" ГАЏИН ХАН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Плате, додаци и накнаде запослених (зараде)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7.400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8.050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Социјални доприноси на терет послодавца     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1.455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1.650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Услуге по уговору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1.320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795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2.710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840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17.098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17.098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2.942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17.098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20.040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2001-0001: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17.098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17.098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2.942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17.098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20.040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2001-П01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3.117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4.833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1.716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3.117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3.117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3.117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4.833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пројекат 2001-П01: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1.716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3.117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3.117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2001-П01: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3.117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4.833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18.814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18.814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6.059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6.059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6.059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24.873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18.814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18.814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6.059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6.059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18.814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6.059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24.873</w:t>
            </w:r>
          </w:p>
        </w:tc>
      </w:tr>
      <w:tr w:rsidR="00DF6586" w:rsidRPr="006D4CD1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НАРОДНА БИБЛИОТЕКА "БРАНКО МИЉКОВИЋ" ГАЏИН ХАН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6D4CD1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ПРОГРАМ  - 13 РАЗВОЈ КУЛТУРЕ И ИНФОРМИСАЊА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5.900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5.900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1.060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Накнаде у натури  (04)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430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Стални трошкови (04)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2.630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Трошкови путовања (04)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Услуге по уговору  (04-60 и 09-20)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2.060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2.140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Специјализоване услуге (09-20)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Текуће поправке и одржавање (09-50)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1.185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Материјал (04-90 и 09-50)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1.210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Пратећи трошкови задуживања (04)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Порези, обавезне таксе, казне и пенали (04)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Нематеријална имовина (04)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 xml:space="preserve">Залихе робе за даљу продају (09)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16.700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16.700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17.515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1201-0001: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16.700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16.700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17.515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3.980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4.250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5.520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1201-0002: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5.000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21.700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21.700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1.335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23.035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21.700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21.700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21.700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1.335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23.035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Туризам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1.445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1.200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RPr="006D4CD1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1502-0002: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3.896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6D4C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  <w:r w:rsidRPr="00234636">
              <w:rPr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1.031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RPr="006D4CD1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програмску активност 0602-0002: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Главу 5.05: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339.761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339.761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59.288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59.288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C595E" w:rsidRDefault="00DF6586" w:rsidP="000B144E">
            <w:pPr>
              <w:rPr>
                <w:bCs/>
                <w:color w:val="000000"/>
                <w:sz w:val="18"/>
                <w:szCs w:val="18"/>
              </w:rPr>
            </w:pPr>
            <w:r w:rsidRPr="002C595E">
              <w:rPr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C595E" w:rsidRDefault="00DF6586" w:rsidP="002C5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6.838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C595E" w:rsidRDefault="00DF6586" w:rsidP="000B144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95E">
              <w:rPr>
                <w:bCs/>
                <w:color w:val="000000"/>
                <w:sz w:val="20"/>
                <w:szCs w:val="20"/>
              </w:rPr>
              <w:t>6.838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339.761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66.941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406.702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86" w:rsidRPr="00234636" w:rsidRDefault="00DF6586" w:rsidP="002346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RPr="00A34BF8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Извори финансирања за буџет општине 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363.059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363.059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59.288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59.288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 w:rsidRPr="002346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6.838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Pr="0023463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4636">
              <w:rPr>
                <w:b/>
                <w:bCs/>
                <w:color w:val="000000"/>
                <w:sz w:val="20"/>
                <w:szCs w:val="20"/>
              </w:rPr>
              <w:t>6.838</w:t>
            </w:r>
          </w:p>
        </w:tc>
      </w:tr>
      <w:tr w:rsidR="00DF6586" w:rsidTr="003D2541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Pr="006D4CD1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6586" w:rsidRPr="00234636" w:rsidRDefault="00DF6586" w:rsidP="000B1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636">
              <w:rPr>
                <w:b/>
                <w:bCs/>
                <w:color w:val="000000"/>
                <w:sz w:val="18"/>
                <w:szCs w:val="18"/>
              </w:rPr>
              <w:t>Свега за буџет општине (раздео 1-5):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363.059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2C5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66.941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6586" w:rsidRDefault="00DF6586" w:rsidP="000B14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430.000</w:t>
            </w:r>
          </w:p>
        </w:tc>
      </w:tr>
    </w:tbl>
    <w:p w:rsidR="006E3856" w:rsidRDefault="006E3856"/>
    <w:p w:rsidR="000B144E" w:rsidRDefault="000B144E"/>
    <w:p w:rsidR="00C97C30" w:rsidRDefault="00C97C30"/>
    <w:p w:rsidR="003D2541" w:rsidRDefault="003D2541"/>
    <w:p w:rsidR="003D2541" w:rsidRDefault="003D2541"/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lang w:val="ru-RU"/>
        </w:rPr>
        <w:t xml:space="preserve">     </w:t>
      </w:r>
      <w:r w:rsidRPr="00CA477A">
        <w:rPr>
          <w:b/>
          <w:lang w:val="sr-Latn-CS"/>
        </w:rPr>
        <w:t>III  ИЗВРШАВАЊЕ БУЏЕТА</w:t>
      </w:r>
    </w:p>
    <w:p w:rsidR="000B144E" w:rsidRPr="00CA477A" w:rsidRDefault="000B144E" w:rsidP="000B144E">
      <w:pPr>
        <w:jc w:val="both"/>
      </w:pPr>
    </w:p>
    <w:p w:rsidR="000B144E" w:rsidRDefault="000B144E" w:rsidP="000B144E">
      <w:pPr>
        <w:ind w:firstLine="432"/>
        <w:jc w:val="center"/>
        <w:rPr>
          <w:b/>
        </w:rPr>
      </w:pPr>
      <w:r w:rsidRPr="00CA477A">
        <w:rPr>
          <w:b/>
          <w:lang w:val="sr-Cyrl-CS"/>
        </w:rPr>
        <w:t xml:space="preserve">Члан </w:t>
      </w:r>
      <w:r>
        <w:rPr>
          <w:b/>
        </w:rPr>
        <w:t>6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</w:rPr>
      </w:pPr>
    </w:p>
    <w:p w:rsidR="000B144E" w:rsidRPr="00CA477A" w:rsidRDefault="000B144E" w:rsidP="000B144E">
      <w:pPr>
        <w:ind w:firstLine="432"/>
        <w:rPr>
          <w:lang w:val="sr-Cyrl-CS"/>
        </w:rPr>
      </w:pPr>
      <w:r w:rsidRPr="00CA477A">
        <w:rPr>
          <w:lang w:val="ru-RU"/>
        </w:rPr>
        <w:t>За изврш</w:t>
      </w:r>
      <w:r w:rsidRPr="00CA477A">
        <w:t>авање</w:t>
      </w:r>
      <w:r w:rsidRPr="00CA477A">
        <w:rPr>
          <w:lang w:val="ru-RU"/>
        </w:rPr>
        <w:t xml:space="preserve"> ове Одлуке одговоран је председник општине.</w:t>
      </w:r>
    </w:p>
    <w:p w:rsidR="000B144E" w:rsidRPr="00CA477A" w:rsidRDefault="000B144E" w:rsidP="000B144E">
      <w:pPr>
        <w:ind w:firstLine="432"/>
        <w:rPr>
          <w:lang w:val="sr-Cyrl-CS"/>
        </w:rPr>
      </w:pPr>
      <w:r w:rsidRPr="00CA477A">
        <w:rPr>
          <w:lang w:val="ru-RU"/>
        </w:rPr>
        <w:t>Наредбодавац за извршење буџета је председник општине.</w:t>
      </w:r>
    </w:p>
    <w:p w:rsidR="000B144E" w:rsidRPr="00CA477A" w:rsidRDefault="000B144E" w:rsidP="000B144E">
      <w:pPr>
        <w:ind w:firstLine="432"/>
        <w:jc w:val="both"/>
        <w:rPr>
          <w:lang w:val="sr-Cyrl-CS"/>
        </w:rPr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sr-Cyrl-CS"/>
        </w:rPr>
        <w:t xml:space="preserve">Члан </w:t>
      </w:r>
      <w:r>
        <w:rPr>
          <w:b/>
        </w:rPr>
        <w:t>7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4431F1" w:rsidRDefault="000B144E" w:rsidP="000B144E">
      <w:pPr>
        <w:pStyle w:val="Header"/>
        <w:ind w:firstLine="432"/>
        <w:jc w:val="both"/>
      </w:pPr>
      <w:r w:rsidRPr="00CA477A">
        <w:rPr>
          <w:lang w:val="sr-Cyrl-CS"/>
        </w:rPr>
        <w:tab/>
        <w:t>Наредбодавац директног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0B144E" w:rsidRDefault="000B144E" w:rsidP="000B144E">
      <w:pPr>
        <w:ind w:firstLine="432"/>
        <w:jc w:val="center"/>
        <w:rPr>
          <w:b/>
          <w:lang w:val="ru-RU"/>
        </w:rPr>
      </w:pPr>
    </w:p>
    <w:p w:rsidR="000B144E" w:rsidRDefault="000B144E" w:rsidP="000B144E">
      <w:pPr>
        <w:ind w:firstLine="432"/>
        <w:jc w:val="center"/>
      </w:pPr>
      <w:r w:rsidRPr="00CA477A">
        <w:rPr>
          <w:b/>
          <w:lang w:val="ru-RU"/>
        </w:rPr>
        <w:t>Члан</w:t>
      </w:r>
      <w:r w:rsidRPr="00CA477A">
        <w:rPr>
          <w:b/>
          <w:lang w:val="sr-Cyrl-CS"/>
        </w:rPr>
        <w:t xml:space="preserve"> </w:t>
      </w:r>
      <w:r>
        <w:rPr>
          <w:b/>
        </w:rPr>
        <w:t>8</w:t>
      </w:r>
      <w:r w:rsidRPr="00CA477A">
        <w:rPr>
          <w:b/>
          <w:lang w:val="sr-Cyrl-CS"/>
        </w:rPr>
        <w:t>.</w:t>
      </w:r>
      <w:r w:rsidRPr="00CA477A">
        <w:rPr>
          <w:b/>
          <w:lang w:val="ru-RU"/>
        </w:rPr>
        <w:t xml:space="preserve"> </w:t>
      </w:r>
    </w:p>
    <w:p w:rsidR="000B144E" w:rsidRPr="00CA477A" w:rsidRDefault="000B144E" w:rsidP="000B144E">
      <w:pPr>
        <w:ind w:firstLine="432"/>
        <w:jc w:val="center"/>
      </w:pPr>
    </w:p>
    <w:p w:rsidR="000B144E" w:rsidRPr="00CA477A" w:rsidRDefault="000B144E" w:rsidP="000B144E">
      <w:pPr>
        <w:ind w:firstLine="432"/>
        <w:jc w:val="both"/>
      </w:pPr>
      <w:r w:rsidRPr="00CA477A">
        <w:rPr>
          <w:lang w:val="ru-RU"/>
        </w:rPr>
        <w:t xml:space="preserve">За законито и наменско коришћење средстава распоређених овом Одлуком, одговоран </w:t>
      </w:r>
      <w:r w:rsidRPr="00CA477A">
        <w:rPr>
          <w:lang w:val="sr-Cyrl-CS"/>
        </w:rPr>
        <w:t xml:space="preserve"> је функцион</w:t>
      </w:r>
      <w:r>
        <w:rPr>
          <w:lang w:val="sr-Cyrl-CS"/>
        </w:rPr>
        <w:t>ер директног корисника буџета</w:t>
      </w:r>
      <w:r>
        <w:t xml:space="preserve"> </w:t>
      </w:r>
      <w:r w:rsidRPr="00CA477A">
        <w:t xml:space="preserve"> и налогодавац извршења буџета, односно </w:t>
      </w:r>
      <w:r w:rsidRPr="00CA477A">
        <w:rPr>
          <w:lang w:val="sr-Cyrl-CS"/>
        </w:rPr>
        <w:t>председник општине</w:t>
      </w:r>
      <w:r w:rsidRPr="00CA477A">
        <w:t>.</w:t>
      </w:r>
    </w:p>
    <w:p w:rsidR="000B144E" w:rsidRDefault="000B144E" w:rsidP="000B144E">
      <w:pPr>
        <w:ind w:firstLine="432"/>
        <w:jc w:val="both"/>
      </w:pPr>
      <w:r w:rsidRPr="00CA477A">
        <w:rPr>
          <w:lang w:val="ru-RU"/>
        </w:rPr>
        <w:t>За законито и наменско коришћење средстава распоређених</w:t>
      </w:r>
      <w:r w:rsidRPr="00CA477A">
        <w:rPr>
          <w:lang w:val="sr-Cyrl-CS"/>
        </w:rPr>
        <w:t xml:space="preserve"> и пренетих   </w:t>
      </w:r>
      <w:r w:rsidRPr="00CA477A">
        <w:rPr>
          <w:lang w:val="ru-RU"/>
        </w:rPr>
        <w:t xml:space="preserve">индиректним корисницима </w:t>
      </w:r>
      <w:r w:rsidRPr="00CA477A">
        <w:rPr>
          <w:lang w:val="sr-Cyrl-CS"/>
        </w:rPr>
        <w:t xml:space="preserve"> буџета </w:t>
      </w:r>
      <w:r w:rsidRPr="00CA477A">
        <w:rPr>
          <w:lang w:val="ru-RU"/>
        </w:rPr>
        <w:t>одговора</w:t>
      </w:r>
      <w:r w:rsidRPr="00CA477A">
        <w:rPr>
          <w:lang w:val="sr-Cyrl-CS"/>
        </w:rPr>
        <w:t>н</w:t>
      </w:r>
      <w:r w:rsidRPr="00CA477A">
        <w:rPr>
          <w:lang w:val="ru-RU"/>
        </w:rPr>
        <w:t xml:space="preserve"> </w:t>
      </w:r>
      <w:r w:rsidRPr="00CA477A">
        <w:t>je</w:t>
      </w:r>
      <w:r w:rsidRPr="00CA477A">
        <w:rPr>
          <w:lang w:val="ru-RU"/>
        </w:rPr>
        <w:t xml:space="preserve"> </w:t>
      </w:r>
      <w:r w:rsidRPr="00CA477A">
        <w:t>и функционер односно р</w:t>
      </w:r>
      <w:r w:rsidRPr="00CA477A">
        <w:rPr>
          <w:lang w:val="ru-RU"/>
        </w:rPr>
        <w:t>уководилац</w:t>
      </w:r>
      <w:r w:rsidRPr="00CA477A">
        <w:rPr>
          <w:lang w:val="sr-Cyrl-CS"/>
        </w:rPr>
        <w:t xml:space="preserve"> индиректног  корисника буџета.</w:t>
      </w:r>
    </w:p>
    <w:p w:rsidR="000B144E" w:rsidRPr="004431F1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lang w:val="sr-Cyrl-CS"/>
        </w:rPr>
      </w:pPr>
      <w:r w:rsidRPr="00CA477A">
        <w:rPr>
          <w:b/>
          <w:lang w:val="ru-RU"/>
        </w:rPr>
        <w:t>Члан</w:t>
      </w:r>
      <w:r w:rsidRPr="00CA477A">
        <w:rPr>
          <w:b/>
          <w:lang w:val="sr-Cyrl-CS"/>
        </w:rPr>
        <w:t xml:space="preserve"> </w:t>
      </w:r>
      <w:r>
        <w:rPr>
          <w:b/>
        </w:rPr>
        <w:t>9</w:t>
      </w:r>
      <w:r w:rsidRPr="00CA477A">
        <w:rPr>
          <w:b/>
          <w:lang w:val="ru-RU"/>
        </w:rPr>
        <w:t>.</w:t>
      </w:r>
      <w:r w:rsidRPr="00CA477A">
        <w:rPr>
          <w:lang w:val="ru-RU"/>
        </w:rPr>
        <w:t xml:space="preserve"> </w:t>
      </w:r>
    </w:p>
    <w:p w:rsidR="000B144E" w:rsidRPr="00CA477A" w:rsidRDefault="000B144E" w:rsidP="000B144E">
      <w:pPr>
        <w:ind w:firstLine="432"/>
        <w:jc w:val="center"/>
      </w:pPr>
      <w:r w:rsidRPr="00CA477A">
        <w:t xml:space="preserve">  </w:t>
      </w:r>
    </w:p>
    <w:p w:rsidR="000B144E" w:rsidRPr="00CA477A" w:rsidRDefault="000B144E" w:rsidP="000B144E">
      <w:pPr>
        <w:ind w:firstLine="432"/>
        <w:jc w:val="both"/>
      </w:pPr>
      <w:r w:rsidRPr="00CA477A">
        <w:t xml:space="preserve">     Служба општинске </w:t>
      </w:r>
      <w:r w:rsidRPr="00CA477A">
        <w:rPr>
          <w:lang w:val="sr-Cyrl-CS"/>
        </w:rPr>
        <w:t>управе надлежн</w:t>
      </w:r>
      <w:r w:rsidRPr="00CA477A">
        <w:t>а</w:t>
      </w:r>
      <w:r w:rsidRPr="00CA477A">
        <w:rPr>
          <w:lang w:val="sr-Cyrl-CS"/>
        </w:rPr>
        <w:t xml:space="preserve"> за финансије</w:t>
      </w:r>
      <w:r w:rsidRPr="00CA477A">
        <w:t xml:space="preserve"> - Служба за буџет, финансије и пореску администрацију </w:t>
      </w:r>
      <w:r w:rsidRPr="00CA477A">
        <w:rPr>
          <w:lang w:val="sr-Cyrl-CS"/>
        </w:rPr>
        <w:t xml:space="preserve"> обавез</w:t>
      </w:r>
      <w:r w:rsidRPr="00CA477A">
        <w:t>на</w:t>
      </w:r>
      <w:r w:rsidRPr="00CA477A">
        <w:rPr>
          <w:lang w:val="sr-Cyrl-CS"/>
        </w:rPr>
        <w:t xml:space="preserve"> је да редово прати извршење буџета и најмање два пута годишње информише  општинско веће, а обавезно у року од петнаест дана по истеку шестомесечног, односно деветомесечног периода.</w:t>
      </w:r>
    </w:p>
    <w:p w:rsidR="000B144E" w:rsidRPr="00CA477A" w:rsidRDefault="000B144E" w:rsidP="000B144E">
      <w:pPr>
        <w:ind w:firstLine="432"/>
        <w:jc w:val="both"/>
      </w:pPr>
      <w:r w:rsidRPr="00CA477A">
        <w:t xml:space="preserve">     </w:t>
      </w:r>
      <w:r w:rsidRPr="00CA477A">
        <w:rPr>
          <w:lang w:val="sr-Cyrl-CS"/>
        </w:rPr>
        <w:t xml:space="preserve"> 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0B144E" w:rsidRPr="00CA477A" w:rsidRDefault="000B144E" w:rsidP="000B144E">
      <w:pPr>
        <w:ind w:firstLine="432"/>
        <w:jc w:val="both"/>
        <w:rPr>
          <w:lang w:val="sr-Cyrl-CS"/>
        </w:rPr>
      </w:pPr>
      <w:r w:rsidRPr="00CA477A">
        <w:t xml:space="preserve">     </w:t>
      </w:r>
      <w:r w:rsidRPr="00CA477A">
        <w:rPr>
          <w:lang w:val="sr-Cyrl-CS"/>
        </w:rPr>
        <w:t>Извештај садржи  и одступања између усвојеног буџета и извршења и образложење великих одступања.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>
        <w:rPr>
          <w:b/>
        </w:rPr>
        <w:t>10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CA477A" w:rsidRDefault="000B144E" w:rsidP="000B144E">
      <w:pPr>
        <w:ind w:firstLine="432"/>
        <w:jc w:val="both"/>
      </w:pPr>
      <w:r w:rsidRPr="00CA477A">
        <w:t xml:space="preserve">     </w:t>
      </w:r>
      <w:r w:rsidRPr="00CA477A">
        <w:rPr>
          <w:lang w:val="sr-Cyrl-CS"/>
        </w:rPr>
        <w:t>О</w:t>
      </w:r>
      <w:r w:rsidRPr="00CA477A">
        <w:rPr>
          <w:lang w:val="ru-RU"/>
        </w:rPr>
        <w:t>длуку о промени апропријације</w:t>
      </w:r>
      <w:r w:rsidRPr="00CA477A">
        <w:t xml:space="preserve"> из општих прихода буџета и преносу апропријације у текућу буџетску резерву,</w:t>
      </w:r>
      <w:r w:rsidRPr="00CA477A">
        <w:rPr>
          <w:lang w:val="ru-RU"/>
        </w:rPr>
        <w:t xml:space="preserve"> у складу са чланом </w:t>
      </w:r>
      <w:r w:rsidRPr="00CA477A">
        <w:rPr>
          <w:lang w:val="sr-Cyrl-CS"/>
        </w:rPr>
        <w:t xml:space="preserve">61. </w:t>
      </w:r>
      <w:r w:rsidRPr="00CA477A">
        <w:rPr>
          <w:lang w:val="ru-RU"/>
        </w:rPr>
        <w:t>Закона о буџетском систему</w:t>
      </w:r>
      <w:r w:rsidRPr="00CA477A">
        <w:rPr>
          <w:lang w:val="sr-Cyrl-CS"/>
        </w:rPr>
        <w:t xml:space="preserve"> доноси </w:t>
      </w:r>
      <w:r w:rsidRPr="00CA477A">
        <w:t>општинско веће</w:t>
      </w:r>
      <w:r w:rsidRPr="00CA477A">
        <w:rPr>
          <w:lang w:val="sr-Cyrl-CS"/>
        </w:rPr>
        <w:t>.</w:t>
      </w:r>
    </w:p>
    <w:p w:rsidR="000B144E" w:rsidRDefault="000B144E" w:rsidP="000B144E">
      <w:pPr>
        <w:ind w:firstLine="432"/>
        <w:jc w:val="both"/>
      </w:pPr>
      <w:r w:rsidRPr="00CA477A">
        <w:t xml:space="preserve">     Решење о употреби </w:t>
      </w:r>
      <w:r w:rsidRPr="00CA477A">
        <w:rPr>
          <w:lang w:val="sr-Cyrl-CS"/>
        </w:rPr>
        <w:t xml:space="preserve"> текуће и сталне буџетске резерве на предлог</w:t>
      </w:r>
      <w:r w:rsidRPr="00CA477A">
        <w:t xml:space="preserve"> </w:t>
      </w:r>
      <w:r w:rsidRPr="00CA477A">
        <w:rPr>
          <w:lang w:val="sr-Cyrl-CS"/>
        </w:rPr>
        <w:t xml:space="preserve"> </w:t>
      </w:r>
      <w:r w:rsidRPr="00CA477A">
        <w:t xml:space="preserve">Службе за буџет, финансије и пореску администрацију </w:t>
      </w:r>
      <w:r w:rsidRPr="00CA477A">
        <w:rPr>
          <w:lang w:val="sr-Cyrl-CS"/>
        </w:rPr>
        <w:t xml:space="preserve"> доноси </w:t>
      </w:r>
      <w:r w:rsidRPr="00CA477A">
        <w:t>општинско веће</w:t>
      </w:r>
      <w:r w:rsidRPr="00CA477A">
        <w:rPr>
          <w:lang w:val="sr-Cyrl-CS"/>
        </w:rPr>
        <w:t>.</w:t>
      </w:r>
    </w:p>
    <w:p w:rsidR="000B144E" w:rsidRPr="00CA477A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</w:rPr>
      </w:pPr>
      <w:r w:rsidRPr="00CA477A">
        <w:rPr>
          <w:b/>
          <w:lang w:val="ru-RU"/>
        </w:rPr>
        <w:t xml:space="preserve">Члан </w:t>
      </w:r>
      <w:r w:rsidRPr="00CA477A">
        <w:rPr>
          <w:b/>
          <w:lang w:val="sr-Cyrl-CS"/>
        </w:rPr>
        <w:t>1</w:t>
      </w:r>
      <w:r>
        <w:rPr>
          <w:b/>
        </w:rPr>
        <w:t>1</w:t>
      </w:r>
      <w:r w:rsidRPr="00CA477A">
        <w:rPr>
          <w:b/>
        </w:rPr>
        <w:t>.</w:t>
      </w:r>
    </w:p>
    <w:p w:rsidR="000B144E" w:rsidRPr="00CA477A" w:rsidRDefault="000B144E" w:rsidP="000B144E">
      <w:pPr>
        <w:ind w:firstLine="432"/>
        <w:rPr>
          <w:b/>
        </w:rPr>
      </w:pPr>
    </w:p>
    <w:p w:rsidR="000B144E" w:rsidRPr="00CA477A" w:rsidRDefault="000B144E" w:rsidP="000B144E">
      <w:pPr>
        <w:ind w:firstLine="432"/>
        <w:jc w:val="both"/>
      </w:pPr>
      <w:r w:rsidRPr="00CA477A">
        <w:t>Одлуку о отварању буџетског фода у складу са чланом 64. Закона о буџетском систему  доноси општинско веће.</w:t>
      </w:r>
    </w:p>
    <w:p w:rsidR="000470B2" w:rsidRDefault="000470B2" w:rsidP="000470B2">
      <w:pPr>
        <w:ind w:firstLine="432"/>
        <w:jc w:val="center"/>
        <w:rPr>
          <w:b/>
        </w:rPr>
      </w:pPr>
    </w:p>
    <w:p w:rsidR="000470B2" w:rsidRDefault="000470B2" w:rsidP="000470B2">
      <w:pPr>
        <w:ind w:firstLine="432"/>
        <w:jc w:val="center"/>
        <w:rPr>
          <w:b/>
        </w:rPr>
      </w:pPr>
    </w:p>
    <w:p w:rsidR="000470B2" w:rsidRDefault="000470B2" w:rsidP="000470B2">
      <w:pPr>
        <w:ind w:firstLine="432"/>
        <w:jc w:val="center"/>
        <w:rPr>
          <w:b/>
        </w:rPr>
      </w:pPr>
    </w:p>
    <w:p w:rsidR="00822709" w:rsidRDefault="00822709" w:rsidP="000470B2">
      <w:pPr>
        <w:ind w:firstLine="432"/>
        <w:jc w:val="center"/>
        <w:rPr>
          <w:b/>
        </w:rPr>
      </w:pPr>
    </w:p>
    <w:p w:rsidR="00822709" w:rsidRDefault="00822709" w:rsidP="000470B2">
      <w:pPr>
        <w:ind w:firstLine="432"/>
        <w:jc w:val="center"/>
        <w:rPr>
          <w:b/>
        </w:rPr>
      </w:pPr>
    </w:p>
    <w:p w:rsidR="00C97C30" w:rsidRDefault="00C97C30" w:rsidP="000470B2">
      <w:pPr>
        <w:ind w:firstLine="432"/>
        <w:jc w:val="center"/>
        <w:rPr>
          <w:b/>
        </w:rPr>
      </w:pPr>
    </w:p>
    <w:p w:rsidR="000B144E" w:rsidRPr="000470B2" w:rsidRDefault="000B144E" w:rsidP="000470B2">
      <w:pPr>
        <w:ind w:firstLine="432"/>
        <w:jc w:val="center"/>
        <w:rPr>
          <w:b/>
        </w:rPr>
      </w:pPr>
      <w:r w:rsidRPr="00CA477A">
        <w:rPr>
          <w:b/>
          <w:lang w:val="ru-RU"/>
        </w:rPr>
        <w:t>Члан</w:t>
      </w:r>
      <w:r>
        <w:rPr>
          <w:b/>
        </w:rPr>
        <w:t xml:space="preserve"> 12</w:t>
      </w:r>
      <w:r w:rsidRPr="00CA477A">
        <w:rPr>
          <w:b/>
          <w:lang w:val="ru-RU"/>
        </w:rPr>
        <w:t xml:space="preserve"> .</w:t>
      </w:r>
      <w:r w:rsidRPr="00CA477A">
        <w:rPr>
          <w:lang w:val="ru-RU"/>
        </w:rPr>
        <w:t xml:space="preserve"> </w:t>
      </w:r>
    </w:p>
    <w:p w:rsidR="000B144E" w:rsidRPr="00CA477A" w:rsidRDefault="000B144E" w:rsidP="000B144E">
      <w:pPr>
        <w:pStyle w:val="Header"/>
        <w:ind w:firstLine="432"/>
        <w:jc w:val="center"/>
        <w:rPr>
          <w:lang w:val="sr-Cyrl-CS"/>
        </w:rPr>
      </w:pPr>
    </w:p>
    <w:p w:rsidR="000B144E" w:rsidRPr="00CA477A" w:rsidRDefault="000B144E" w:rsidP="000B144E">
      <w:pPr>
        <w:pStyle w:val="Header"/>
        <w:ind w:firstLine="432"/>
        <w:jc w:val="both"/>
      </w:pPr>
      <w:r w:rsidRPr="00CA477A">
        <w:rPr>
          <w:lang w:val="sr-Cyrl-CS"/>
        </w:rPr>
        <w:t xml:space="preserve">    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0B144E" w:rsidRPr="00CA477A" w:rsidRDefault="000B144E" w:rsidP="000B144E">
      <w:pPr>
        <w:pStyle w:val="Header"/>
        <w:ind w:firstLine="432"/>
        <w:jc w:val="both"/>
      </w:pPr>
      <w:r w:rsidRPr="00CA477A">
        <w:t xml:space="preserve">     Овлашћује се председник општине да, у складу са чланом 27ж Закона о буџетском систему,  може поднети захтев Министарству финансија за одобрење планираног  фискалног дефицита  изнад лимита од  10%, најкасније до 1. маја текуће године, за наредну буџетску годину, уколико је прекорачење лимита резултата реализације  јавних инвестиција.</w:t>
      </w:r>
    </w:p>
    <w:p w:rsidR="000B144E" w:rsidRPr="00CA477A" w:rsidRDefault="000B144E" w:rsidP="000B144E">
      <w:pPr>
        <w:pStyle w:val="Header"/>
        <w:ind w:firstLine="432"/>
        <w:jc w:val="center"/>
        <w:rPr>
          <w:b/>
        </w:rPr>
      </w:pPr>
      <w:r w:rsidRPr="00CA477A">
        <w:rPr>
          <w:b/>
          <w:lang w:val="sr-Cyrl-CS"/>
        </w:rPr>
        <w:t xml:space="preserve">Члан </w:t>
      </w:r>
      <w:r>
        <w:rPr>
          <w:b/>
        </w:rPr>
        <w:t>13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pStyle w:val="Header"/>
        <w:ind w:firstLine="432"/>
        <w:jc w:val="center"/>
        <w:rPr>
          <w:lang w:val="sr-Cyrl-CS"/>
        </w:rPr>
      </w:pPr>
    </w:p>
    <w:p w:rsidR="000B144E" w:rsidRPr="00493ACA" w:rsidRDefault="000B144E" w:rsidP="000B144E">
      <w:pPr>
        <w:pStyle w:val="Header"/>
        <w:ind w:firstLine="432"/>
        <w:jc w:val="both"/>
      </w:pPr>
      <w:r w:rsidRPr="00CA477A">
        <w:rPr>
          <w:lang w:val="sr-Cyrl-CS"/>
        </w:rPr>
        <w:tab/>
        <w:t xml:space="preserve">     Новчана средства буџета општине, директног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0B144E" w:rsidRDefault="000B144E" w:rsidP="000B144E">
      <w:pPr>
        <w:ind w:firstLine="432"/>
        <w:jc w:val="center"/>
        <w:rPr>
          <w:b/>
        </w:rPr>
      </w:pPr>
      <w:r>
        <w:rPr>
          <w:b/>
        </w:rPr>
        <w:t>Члан 14</w:t>
      </w:r>
      <w:r w:rsidRPr="00CA477A">
        <w:rPr>
          <w:b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</w:rPr>
      </w:pPr>
    </w:p>
    <w:p w:rsidR="000B144E" w:rsidRPr="00CA477A" w:rsidRDefault="000B144E" w:rsidP="000B144E">
      <w:pPr>
        <w:ind w:firstLine="432"/>
        <w:jc w:val="both"/>
        <w:rPr>
          <w:b/>
        </w:rPr>
      </w:pPr>
      <w:r w:rsidRPr="00CA477A">
        <w:t xml:space="preserve">   Пренос и коришћење остварених ср</w:t>
      </w:r>
      <w:r>
        <w:t>едстава буџета  вршиће се у 2017</w:t>
      </w:r>
      <w:r w:rsidRPr="00CA477A">
        <w:t>. години по решењу који доноси предсе</w:t>
      </w:r>
      <w:r>
        <w:t xml:space="preserve">дник општине </w:t>
      </w:r>
      <w:r>
        <w:rPr>
          <w:lang w:val="sr-Cyrl-CS"/>
        </w:rPr>
        <w:t xml:space="preserve">, на предлог надлежног органа за финансије, а </w:t>
      </w:r>
      <w:r>
        <w:t xml:space="preserve">у оквиру раздела 1,2,3,4 и 5 </w:t>
      </w:r>
      <w:r w:rsidRPr="00CA477A">
        <w:t xml:space="preserve"> којим  су распоређена  укупна  средства буџета  по корисницима буџета </w:t>
      </w:r>
      <w:r w:rsidRPr="00B936C0">
        <w:t>у члану</w:t>
      </w:r>
      <w:r>
        <w:t xml:space="preserve"> 5</w:t>
      </w:r>
      <w:r w:rsidRPr="00B936C0">
        <w:t>. ове одлуке.</w:t>
      </w:r>
    </w:p>
    <w:p w:rsidR="000B144E" w:rsidRPr="00CA477A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</w:rPr>
      </w:pPr>
      <w:r w:rsidRPr="00CA477A">
        <w:t xml:space="preserve">   </w:t>
      </w:r>
      <w:r w:rsidRPr="00CA477A">
        <w:rPr>
          <w:b/>
          <w:lang w:val="sr-Cyrl-CS"/>
        </w:rPr>
        <w:t xml:space="preserve">Члан </w:t>
      </w:r>
      <w:r>
        <w:rPr>
          <w:b/>
        </w:rPr>
        <w:t>15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pStyle w:val="Header"/>
        <w:ind w:firstLine="432"/>
        <w:jc w:val="center"/>
        <w:rPr>
          <w:lang w:val="sr-Cyrl-CS"/>
        </w:rPr>
      </w:pPr>
    </w:p>
    <w:p w:rsidR="000B144E" w:rsidRPr="00CA477A" w:rsidRDefault="000B144E" w:rsidP="000B144E">
      <w:pPr>
        <w:pStyle w:val="Header"/>
        <w:ind w:firstLine="432"/>
        <w:jc w:val="both"/>
      </w:pPr>
      <w:r w:rsidRPr="00CA477A">
        <w:rPr>
          <w:lang w:val="sr-Cyrl-CS"/>
        </w:rPr>
        <w:t xml:space="preserve">    </w:t>
      </w:r>
      <w:r w:rsidRPr="00CA477A">
        <w:t xml:space="preserve">Обавезе које преузимају </w:t>
      </w:r>
      <w:r w:rsidRPr="00CA477A">
        <w:rPr>
          <w:lang w:val="sr-Cyrl-CS"/>
        </w:rPr>
        <w:t xml:space="preserve"> </w:t>
      </w:r>
      <w:r w:rsidRPr="00CA477A">
        <w:t>д</w:t>
      </w:r>
      <w:r w:rsidRPr="00CA477A">
        <w:rPr>
          <w:lang w:val="sr-Cyrl-CS"/>
        </w:rPr>
        <w:t>иректан и индиректни корисници буџетских средстава мо</w:t>
      </w:r>
      <w:r w:rsidRPr="00CA477A">
        <w:t xml:space="preserve">рају одговарати апропријацији која им је за ту намену </w:t>
      </w:r>
      <w:r>
        <w:rPr>
          <w:lang w:val="sr-Cyrl-CS"/>
        </w:rPr>
        <w:t xml:space="preserve"> овом </w:t>
      </w:r>
      <w:r>
        <w:rPr>
          <w:lang w:val="sr-Latn-CS"/>
        </w:rPr>
        <w:t>o</w:t>
      </w:r>
      <w:r w:rsidRPr="00CA477A">
        <w:rPr>
          <w:lang w:val="sr-Cyrl-CS"/>
        </w:rPr>
        <w:t xml:space="preserve">длуком </w:t>
      </w:r>
      <w:r w:rsidRPr="00CA477A">
        <w:t xml:space="preserve"> </w:t>
      </w:r>
      <w:r w:rsidRPr="00CA477A">
        <w:rPr>
          <w:lang w:val="sr-Cyrl-CS"/>
        </w:rPr>
        <w:t>одобрена и пренета.</w:t>
      </w:r>
    </w:p>
    <w:p w:rsidR="000B144E" w:rsidRDefault="000B144E" w:rsidP="000B144E">
      <w:pPr>
        <w:pStyle w:val="Header"/>
        <w:ind w:firstLine="432"/>
        <w:jc w:val="both"/>
        <w:rPr>
          <w:lang w:val="sr-Cyrl-CS"/>
        </w:rPr>
      </w:pPr>
      <w:r w:rsidRPr="00CA477A">
        <w:t xml:space="preserve">   Изузетно корисници из става 1. овог члана, у складу са чланом 54. Закона о буџетском систему, могу преузети  обавезе по уговору који се односи на капиталне издатке и захтева плаћања у више година,на основу предло</w:t>
      </w:r>
      <w:r>
        <w:t>га начелника општинске управе, у</w:t>
      </w:r>
      <w:r w:rsidRPr="00CA477A">
        <w:t xml:space="preserve">з сагласност општинског већа, а највише до износа исказаних </w:t>
      </w:r>
      <w:r w:rsidRPr="009105DC">
        <w:t>у план</w:t>
      </w:r>
      <w:r>
        <w:t>у капиталних издатака из члана 4</w:t>
      </w:r>
      <w:r w:rsidRPr="009105DC">
        <w:t>. ове Одлуке</w:t>
      </w:r>
      <w:r w:rsidRPr="00CA477A">
        <w:t>.</w:t>
      </w:r>
    </w:p>
    <w:p w:rsidR="000B144E" w:rsidRPr="00486E24" w:rsidRDefault="000B144E" w:rsidP="000B144E">
      <w:pPr>
        <w:pStyle w:val="Header"/>
        <w:ind w:firstLine="432"/>
        <w:jc w:val="both"/>
        <w:rPr>
          <w:lang w:val="sr-Cyrl-CS"/>
        </w:rPr>
      </w:pPr>
      <w:r>
        <w:t xml:space="preserve">  </w:t>
      </w:r>
      <w:r>
        <w:rPr>
          <w:lang w:val="sr-Cyrl-CS"/>
        </w:rPr>
        <w:t xml:space="preserve">Корисници буџетских средстава су обавезни , да пре покретања поступка јавне навбавке за прузимање обавеза по уговору за капиталне пројекте на више година прибаве сагласност </w:t>
      </w:r>
      <w:r>
        <w:t>општинског већа</w:t>
      </w:r>
      <w:r>
        <w:rPr>
          <w:lang w:val="sr-Cyrl-CS"/>
        </w:rPr>
        <w:t xml:space="preserve">  за обавезе које ће доспевати за наредну годину и  нар</w:t>
      </w:r>
      <w:r>
        <w:rPr>
          <w:lang w:val="sr-Latn-CS"/>
        </w:rPr>
        <w:t>e</w:t>
      </w:r>
      <w:r>
        <w:rPr>
          <w:lang w:val="sr-Cyrl-CS"/>
        </w:rPr>
        <w:t xml:space="preserve">дне две године, а које ће бити укључене у финансијске планове за те године. </w:t>
      </w:r>
    </w:p>
    <w:p w:rsidR="000B144E" w:rsidRDefault="000B144E" w:rsidP="000B144E">
      <w:pPr>
        <w:ind w:firstLine="432"/>
        <w:jc w:val="both"/>
      </w:pPr>
      <w:r w:rsidRPr="00CA477A">
        <w:rPr>
          <w:lang w:val="sr-Cyrl-CS"/>
        </w:rPr>
        <w:t xml:space="preserve"> </w:t>
      </w:r>
      <w:r>
        <w:t xml:space="preserve"> </w:t>
      </w:r>
      <w:r w:rsidRPr="00CA477A">
        <w:rPr>
          <w:lang w:val="sr-Cyrl-CS"/>
        </w:rPr>
        <w:t xml:space="preserve">Обавезе </w:t>
      </w:r>
      <w:r>
        <w:t xml:space="preserve">директних и индиректних  корисника буџетских средстава </w:t>
      </w:r>
      <w:r w:rsidRPr="00CA477A">
        <w:rPr>
          <w:lang w:val="sr-Cyrl-CS"/>
        </w:rPr>
        <w:t>преузете у 201</w:t>
      </w:r>
      <w:r>
        <w:t>6</w:t>
      </w:r>
      <w:r w:rsidRPr="00CA477A">
        <w:rPr>
          <w:lang w:val="sr-Cyrl-CS"/>
        </w:rPr>
        <w:t>. години у складу са одобреним апропријацијама у тој години, а не извршене у току 201</w:t>
      </w:r>
      <w:r>
        <w:t>6</w:t>
      </w:r>
      <w:r w:rsidRPr="00CA477A">
        <w:rPr>
          <w:lang w:val="sr-Cyrl-CS"/>
        </w:rPr>
        <w:t>. године, преносе се у 201</w:t>
      </w:r>
      <w:r>
        <w:t>7</w:t>
      </w:r>
      <w:r w:rsidRPr="00CA477A">
        <w:rPr>
          <w:lang w:val="sr-Cyrl-CS"/>
        </w:rPr>
        <w:t xml:space="preserve">. годину и имају статус преузетих обавеза и извршавају се на терет одобрених апропријација овом </w:t>
      </w:r>
      <w:r w:rsidRPr="00CA477A">
        <w:t>о</w:t>
      </w:r>
      <w:r w:rsidRPr="00CA477A">
        <w:rPr>
          <w:lang w:val="sr-Cyrl-CS"/>
        </w:rPr>
        <w:t>длуком.</w:t>
      </w:r>
    </w:p>
    <w:p w:rsidR="000B144E" w:rsidRPr="00CA477A" w:rsidRDefault="000B144E" w:rsidP="000B144E">
      <w:pPr>
        <w:ind w:firstLine="432"/>
        <w:jc w:val="both"/>
      </w:pPr>
      <w:r>
        <w:t xml:space="preserve">  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sr-Cyrl-CS"/>
        </w:rPr>
        <w:t xml:space="preserve">Члан </w:t>
      </w:r>
      <w:r>
        <w:rPr>
          <w:b/>
        </w:rPr>
        <w:t>16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both"/>
        <w:rPr>
          <w:b/>
          <w:lang w:val="sr-Cyrl-CS"/>
        </w:rPr>
      </w:pPr>
    </w:p>
    <w:p w:rsidR="000B144E" w:rsidRPr="00CA477A" w:rsidRDefault="000B144E" w:rsidP="000B144E">
      <w:pPr>
        <w:ind w:firstLine="432"/>
        <w:jc w:val="both"/>
      </w:pPr>
      <w:r w:rsidRPr="00CA477A">
        <w:t xml:space="preserve">  </w:t>
      </w:r>
      <w:r w:rsidRPr="00CA477A">
        <w:rPr>
          <w:lang w:val="sr-Cyrl-CS"/>
        </w:rPr>
        <w:t xml:space="preserve"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sr-Cyrl-CS"/>
        </w:rPr>
        <w:t>Члан 1</w:t>
      </w:r>
      <w:r>
        <w:rPr>
          <w:b/>
        </w:rPr>
        <w:t>7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both"/>
        <w:rPr>
          <w:lang w:val="ru-RU"/>
        </w:rPr>
      </w:pPr>
    </w:p>
    <w:p w:rsidR="000B144E" w:rsidRDefault="000B144E" w:rsidP="000B144E">
      <w:pPr>
        <w:ind w:firstLine="432"/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CA477A">
        <w:rPr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</w:t>
      </w:r>
      <w:r w:rsidRPr="00CA477A">
        <w:t>.</w:t>
      </w:r>
    </w:p>
    <w:p w:rsidR="000B144E" w:rsidRPr="00300BA2" w:rsidRDefault="000B144E" w:rsidP="000B144E">
      <w:pPr>
        <w:ind w:firstLine="432"/>
        <w:jc w:val="both"/>
        <w:rPr>
          <w:lang w:val="ru-RU"/>
        </w:rPr>
      </w:pPr>
      <w:r w:rsidRPr="00CA477A">
        <w:lastRenderedPageBreak/>
        <w:t xml:space="preserve">  </w:t>
      </w:r>
      <w:r w:rsidRPr="00CA477A">
        <w:rPr>
          <w:lang w:val="ru-RU"/>
        </w:rPr>
        <w:t xml:space="preserve">Преузете обавезе чији је износ већи од износа средстава предвиђених </w:t>
      </w:r>
      <w:r w:rsidRPr="00CA477A">
        <w:t xml:space="preserve">овом </w:t>
      </w:r>
      <w:r w:rsidRPr="00CA477A">
        <w:rPr>
          <w:lang w:val="ru-RU"/>
        </w:rPr>
        <w:t xml:space="preserve">Одлуком и </w:t>
      </w:r>
      <w:r w:rsidRPr="00CA477A">
        <w:t xml:space="preserve">уколико нису </w:t>
      </w:r>
      <w:r w:rsidRPr="00CA477A">
        <w:rPr>
          <w:lang w:val="ru-RU"/>
        </w:rPr>
        <w:t xml:space="preserve">поштоване процедуре  </w:t>
      </w:r>
      <w:r w:rsidRPr="00CA477A">
        <w:t>утврђене  чланом 56. став 3</w:t>
      </w:r>
      <w:r>
        <w:rPr>
          <w:lang w:val="sr-Cyrl-CS"/>
        </w:rPr>
        <w:t>.</w:t>
      </w:r>
      <w:r>
        <w:rPr>
          <w:lang w:val="ru-RU"/>
        </w:rPr>
        <w:t xml:space="preserve"> Закона</w:t>
      </w:r>
      <w:r w:rsidRPr="00CA477A">
        <w:rPr>
          <w:lang w:val="ru-RU"/>
        </w:rPr>
        <w:t xml:space="preserve"> о буџетском систему, н</w:t>
      </w:r>
      <w:r w:rsidRPr="00CA477A">
        <w:t>еће</w:t>
      </w:r>
      <w:r w:rsidRPr="00CA477A">
        <w:rPr>
          <w:lang w:val="ru-RU"/>
        </w:rPr>
        <w:t xml:space="preserve"> се извршавати </w:t>
      </w:r>
      <w:r w:rsidRPr="00CA477A">
        <w:t xml:space="preserve">(плаћати) </w:t>
      </w:r>
      <w:r w:rsidRPr="00CA477A">
        <w:rPr>
          <w:lang w:val="ru-RU"/>
        </w:rPr>
        <w:t>на терет</w:t>
      </w:r>
      <w:r w:rsidRPr="00CA477A">
        <w:t xml:space="preserve"> </w:t>
      </w:r>
      <w:r w:rsidRPr="00CA477A">
        <w:rPr>
          <w:lang w:val="ru-RU"/>
        </w:rPr>
        <w:t>буџета</w:t>
      </w:r>
      <w:r w:rsidRPr="00CA477A">
        <w:t xml:space="preserve"> општине Гаџин Хан.</w:t>
      </w:r>
      <w:r w:rsidRPr="00CA477A">
        <w:rPr>
          <w:lang w:val="ru-RU"/>
        </w:rPr>
        <w:t xml:space="preserve"> 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>
        <w:rPr>
          <w:b/>
        </w:rPr>
        <w:t>18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CA477A" w:rsidRDefault="000B144E" w:rsidP="000B144E">
      <w:pPr>
        <w:pStyle w:val="Header"/>
        <w:ind w:firstLine="432"/>
        <w:jc w:val="both"/>
      </w:pPr>
      <w:r w:rsidRPr="00CA477A">
        <w:t xml:space="preserve"> </w:t>
      </w:r>
      <w:r w:rsidRPr="00CA477A">
        <w:rPr>
          <w:lang w:val="sr-Cyrl-CS"/>
        </w:rPr>
        <w:t xml:space="preserve"> Корисници буџетских средстава  додељују уговоре о набавци добара, пружању услуга или извођењу </w:t>
      </w:r>
      <w:r w:rsidRPr="00CA477A">
        <w:t>грађевинских</w:t>
      </w:r>
      <w:r w:rsidRPr="00CA477A">
        <w:rPr>
          <w:lang w:val="sr-Cyrl-CS"/>
        </w:rPr>
        <w:t xml:space="preserve"> радова, у складу са </w:t>
      </w:r>
      <w:r w:rsidRPr="00CA477A">
        <w:t xml:space="preserve">Законом о јавним набавкама („Службени гласник РС“, бр. </w:t>
      </w:r>
      <w:r>
        <w:rPr>
          <w:lang w:val="ru-RU"/>
        </w:rPr>
        <w:t>124/12, 14/2015 и 68/2015</w:t>
      </w:r>
      <w:r w:rsidRPr="00CA477A">
        <w:t>).</w:t>
      </w:r>
    </w:p>
    <w:p w:rsidR="000B144E" w:rsidRPr="00CA477A" w:rsidRDefault="000B144E" w:rsidP="000B144E">
      <w:pPr>
        <w:pStyle w:val="Header"/>
        <w:tabs>
          <w:tab w:val="left" w:pos="360"/>
        </w:tabs>
        <w:ind w:firstLine="432"/>
        <w:jc w:val="both"/>
      </w:pPr>
      <w:r w:rsidRPr="00CA477A">
        <w:rPr>
          <w:lang w:val="sr-Cyrl-CS"/>
        </w:rPr>
        <w:t xml:space="preserve"> </w:t>
      </w:r>
      <w:r w:rsidRPr="00CA477A">
        <w:t>Јавном н</w:t>
      </w:r>
      <w:r w:rsidRPr="00CA477A">
        <w:rPr>
          <w:lang w:val="sr-Cyrl-CS"/>
        </w:rPr>
        <w:t xml:space="preserve">абавком мале вредности, у смислу </w:t>
      </w:r>
      <w:r w:rsidRPr="00CA477A">
        <w:t xml:space="preserve">члана 39. Закона о јавним набавкама </w:t>
      </w:r>
      <w:r w:rsidRPr="00CA477A">
        <w:rPr>
          <w:lang w:val="sr-Cyrl-CS"/>
        </w:rPr>
        <w:t xml:space="preserve"> сматра се набавка </w:t>
      </w:r>
      <w:r w:rsidRPr="00CA477A">
        <w:t>истоврсних добара, у</w:t>
      </w:r>
      <w:r>
        <w:t xml:space="preserve">слуга или радова чија укупна </w:t>
      </w:r>
      <w:r w:rsidRPr="00CA477A">
        <w:t>процењена вр</w:t>
      </w:r>
      <w:r>
        <w:t>едност на годишњем нивоу није већа од  5.000.000 динара.</w:t>
      </w:r>
    </w:p>
    <w:p w:rsidR="000B144E" w:rsidRPr="0045569F" w:rsidRDefault="000B144E" w:rsidP="000B144E">
      <w:pPr>
        <w:ind w:firstLine="432"/>
        <w:jc w:val="center"/>
        <w:rPr>
          <w:b/>
          <w:lang w:val="sr-Cyrl-CS"/>
        </w:rPr>
      </w:pPr>
      <w:r w:rsidRPr="0045569F">
        <w:rPr>
          <w:b/>
          <w:lang w:val="sr-Cyrl-CS"/>
        </w:rPr>
        <w:t xml:space="preserve">Члан </w:t>
      </w:r>
      <w:r>
        <w:rPr>
          <w:b/>
        </w:rPr>
        <w:t>19</w:t>
      </w:r>
      <w:r w:rsidRPr="0045569F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8F60D3" w:rsidRDefault="000B144E" w:rsidP="000B144E">
      <w:pPr>
        <w:ind w:firstLine="432"/>
        <w:jc w:val="both"/>
      </w:pPr>
      <w:r>
        <w:rPr>
          <w:lang w:val="ru-RU"/>
        </w:rPr>
        <w:t>У року од 30 дана од дана ступања на снагу , одлуке о буџету , директни корисник буџетских средстава</w:t>
      </w:r>
      <w:r>
        <w:t>,</w:t>
      </w:r>
      <w:r>
        <w:rPr>
          <w:lang w:val="ru-RU"/>
        </w:rPr>
        <w:t xml:space="preserve">који је одговоран за индиректне кориснике буџетских средстава , обавештава сваког индиректног корисника о одобреним апропријацијама доставом извода одлуке о буџету. </w:t>
      </w:r>
    </w:p>
    <w:p w:rsidR="000B144E" w:rsidRPr="008F60D3" w:rsidRDefault="000B144E" w:rsidP="000B144E">
      <w:pPr>
        <w:ind w:firstLine="432"/>
        <w:jc w:val="both"/>
        <w:rPr>
          <w:lang w:val="sr-Cyrl-CS"/>
        </w:rPr>
      </w:pPr>
      <w:r w:rsidRPr="00CA477A">
        <w:t xml:space="preserve"> </w:t>
      </w:r>
      <w:r w:rsidRPr="00CA477A">
        <w:rPr>
          <w:lang w:val="ru-RU"/>
        </w:rPr>
        <w:t xml:space="preserve">Индиректни корисници буџетских средстава дужни су да средства утврђена овом </w:t>
      </w:r>
      <w:r w:rsidRPr="00CA477A">
        <w:rPr>
          <w:lang w:val="sr-Cyrl-CS"/>
        </w:rPr>
        <w:t>О</w:t>
      </w:r>
      <w:r w:rsidRPr="00CA477A">
        <w:rPr>
          <w:lang w:val="ru-RU"/>
        </w:rPr>
        <w:t>длуком распореде по наменама у свом годишњем финансијском плану</w:t>
      </w:r>
      <w:r>
        <w:rPr>
          <w:lang w:val="sr-Cyrl-CS"/>
        </w:rPr>
        <w:t xml:space="preserve"> и</w:t>
      </w:r>
      <w:r w:rsidRPr="00CA477A">
        <w:rPr>
          <w:lang w:val="sr-Cyrl-CS"/>
        </w:rPr>
        <w:t xml:space="preserve"> у</w:t>
      </w:r>
      <w:r>
        <w:rPr>
          <w:lang w:val="sr-Cyrl-CS"/>
        </w:rPr>
        <w:t>складе са одобрен</w:t>
      </w:r>
      <w:r>
        <w:t>им</w:t>
      </w:r>
      <w:r>
        <w:rPr>
          <w:lang w:val="sr-Cyrl-CS"/>
        </w:rPr>
        <w:t xml:space="preserve"> апропријацијама</w:t>
      </w:r>
      <w:r w:rsidRPr="00CA477A">
        <w:rPr>
          <w:lang w:val="sr-Cyrl-CS"/>
        </w:rPr>
        <w:t xml:space="preserve"> у </w:t>
      </w:r>
      <w:r>
        <w:rPr>
          <w:lang w:val="sr-Cyrl-CS"/>
        </w:rPr>
        <w:t xml:space="preserve">одлуци о </w:t>
      </w:r>
      <w:r w:rsidRPr="00CA477A">
        <w:rPr>
          <w:lang w:val="sr-Cyrl-CS"/>
        </w:rPr>
        <w:t>буџе</w:t>
      </w:r>
      <w:r>
        <w:rPr>
          <w:lang w:val="sr-Cyrl-CS"/>
        </w:rPr>
        <w:t>ту и доставе Општинској управи - Служби за буџет, финансије и пореску администрацију.</w:t>
      </w:r>
    </w:p>
    <w:p w:rsidR="000B144E" w:rsidRDefault="000B144E" w:rsidP="000B144E">
      <w:pPr>
        <w:ind w:firstLine="432"/>
        <w:jc w:val="both"/>
      </w:pPr>
      <w:r>
        <w:rPr>
          <w:lang w:val="sr-Cyrl-CS"/>
        </w:rPr>
        <w:t xml:space="preserve">Рок за доношење акта из става 2. овог члана је 45 дана од дана ступања на снагу ове одлуке. </w:t>
      </w:r>
    </w:p>
    <w:p w:rsidR="000B144E" w:rsidRPr="008F60D3" w:rsidRDefault="000B144E" w:rsidP="000B144E">
      <w:pPr>
        <w:ind w:firstLine="432"/>
        <w:jc w:val="both"/>
      </w:pPr>
    </w:p>
    <w:p w:rsidR="000B144E" w:rsidRDefault="000B144E" w:rsidP="000B144E">
      <w:pPr>
        <w:ind w:firstLine="432"/>
        <w:jc w:val="center"/>
        <w:rPr>
          <w:b/>
        </w:rPr>
      </w:pPr>
      <w:r w:rsidRPr="008F60D3">
        <w:rPr>
          <w:b/>
        </w:rPr>
        <w:t>Члан 20.</w:t>
      </w:r>
    </w:p>
    <w:p w:rsidR="000B144E" w:rsidRPr="008F60D3" w:rsidRDefault="000B144E" w:rsidP="000B144E">
      <w:pPr>
        <w:ind w:firstLine="432"/>
        <w:jc w:val="center"/>
        <w:rPr>
          <w:b/>
        </w:rPr>
      </w:pPr>
    </w:p>
    <w:p w:rsidR="000B144E" w:rsidRDefault="000B144E" w:rsidP="000B144E">
      <w:pPr>
        <w:ind w:firstLine="432"/>
        <w:jc w:val="both"/>
      </w:pPr>
      <w:r w:rsidRPr="008F60D3">
        <w:rPr>
          <w:lang w:val="ru-RU"/>
        </w:rPr>
        <w:t>Директни и индиректни корисници буџетских средстава могу да врше плаћања до висине расхода и издатака које за тромесечни период одреди орган управе надлежан за финансије (у даљем тексту: квота). Приликом одређивања квота за директне кориснике буџетских средстава орган управе надлежан за финансије има у виду средства планирана у буџету за директног буџетског корисника, план извршења буџета за директног буџетског корисника и ликвидне могућности буџета.</w:t>
      </w:r>
    </w:p>
    <w:p w:rsidR="000B144E" w:rsidRPr="008F60D3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sr-Cyrl-CS"/>
        </w:rPr>
        <w:t>Члан 2</w:t>
      </w:r>
      <w:r>
        <w:rPr>
          <w:b/>
        </w:rPr>
        <w:t>1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Default="000B144E" w:rsidP="000B144E">
      <w:pPr>
        <w:ind w:firstLine="432"/>
        <w:jc w:val="both"/>
      </w:pPr>
      <w:r w:rsidRPr="00CA477A">
        <w:rPr>
          <w:lang w:val="ru-RU"/>
        </w:rPr>
        <w:t>Обавезе према корисницима буџетских средстава извршавају се сразмерно оствареним</w:t>
      </w:r>
      <w:r w:rsidRPr="00CA477A">
        <w:rPr>
          <w:lang w:val="sr-Cyrl-CS"/>
        </w:rPr>
        <w:t xml:space="preserve"> приходима и </w:t>
      </w:r>
      <w:r w:rsidRPr="00CA477A">
        <w:rPr>
          <w:lang w:val="ru-RU"/>
        </w:rPr>
        <w:t xml:space="preserve"> примањима буџета</w:t>
      </w:r>
      <w:r w:rsidRPr="00CA477A">
        <w:rPr>
          <w:lang w:val="sr-Cyrl-CS"/>
        </w:rPr>
        <w:t>.</w:t>
      </w:r>
      <w:r w:rsidRPr="00CA477A">
        <w:rPr>
          <w:lang w:val="ru-RU"/>
        </w:rPr>
        <w:t>Ако се у току године примања смање, издаци буџета извршаваће се по приоритетима, и то: обавезе утврђене законским прописима</w:t>
      </w:r>
      <w:r w:rsidRPr="00CA477A">
        <w:rPr>
          <w:lang w:val="sr-Cyrl-CS"/>
        </w:rPr>
        <w:t xml:space="preserve"> </w:t>
      </w:r>
      <w:r w:rsidRPr="00CA477A">
        <w:rPr>
          <w:lang w:val="ru-RU"/>
        </w:rPr>
        <w:t xml:space="preserve"> на постојећем нивоу и минимални стални трошкови неопходни за несметано функционисање корисника буџетских средстава.</w:t>
      </w:r>
    </w:p>
    <w:p w:rsidR="000B144E" w:rsidRPr="008F60D3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Pr="00CA477A">
        <w:rPr>
          <w:b/>
          <w:lang w:val="sr-Cyrl-CS"/>
        </w:rPr>
        <w:t>2</w:t>
      </w:r>
      <w:r>
        <w:rPr>
          <w:b/>
        </w:rPr>
        <w:t>2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lang w:val="sr-Cyrl-CS"/>
        </w:rPr>
      </w:pPr>
    </w:p>
    <w:p w:rsidR="000B144E" w:rsidRDefault="000B144E" w:rsidP="000B144E">
      <w:pPr>
        <w:ind w:firstLine="432"/>
        <w:jc w:val="both"/>
        <w:rPr>
          <w:b/>
          <w:lang w:val="sr-Cyrl-CS"/>
        </w:rPr>
      </w:pPr>
      <w:r w:rsidRPr="00CA477A">
        <w:rPr>
          <w:lang w:val="ru-RU"/>
        </w:rPr>
        <w:t xml:space="preserve">Средства распоређена за финансирање </w:t>
      </w:r>
      <w:r w:rsidRPr="00CA477A">
        <w:rPr>
          <w:lang w:val="sr-Cyrl-CS"/>
        </w:rPr>
        <w:t xml:space="preserve">расхода и издатака </w:t>
      </w:r>
      <w:r w:rsidRPr="00CA477A">
        <w:rPr>
          <w:lang w:val="ru-RU"/>
        </w:rPr>
        <w:t xml:space="preserve"> корисника буџета, прено</w:t>
      </w:r>
      <w:r>
        <w:rPr>
          <w:lang w:val="ru-RU"/>
        </w:rPr>
        <w:t>се се на основу њиховог захтева</w:t>
      </w:r>
      <w:r w:rsidRPr="000C1385">
        <w:rPr>
          <w:lang w:val="ru-RU"/>
        </w:rPr>
        <w:t>.</w:t>
      </w:r>
      <w:r w:rsidRPr="00CA477A">
        <w:rPr>
          <w:b/>
        </w:rPr>
        <w:t xml:space="preserve"> </w:t>
      </w:r>
    </w:p>
    <w:p w:rsidR="000B144E" w:rsidRPr="002F5806" w:rsidRDefault="000B144E" w:rsidP="000B144E">
      <w:pPr>
        <w:ind w:firstLine="432"/>
        <w:jc w:val="both"/>
        <w:rPr>
          <w:b/>
          <w:lang w:val="sr-Cyrl-CS"/>
        </w:rPr>
      </w:pPr>
    </w:p>
    <w:p w:rsidR="000B144E" w:rsidRPr="00CA477A" w:rsidRDefault="000B144E" w:rsidP="000B144E">
      <w:pPr>
        <w:ind w:firstLine="432"/>
        <w:jc w:val="both"/>
        <w:rPr>
          <w:lang w:val="ru-RU"/>
        </w:rPr>
      </w:pPr>
      <w:r w:rsidRPr="00CA477A">
        <w:rPr>
          <w:lang w:val="ru-RU"/>
        </w:rPr>
        <w:t>Уз захтев, корисници су дужни да доставе комплетну документацију за плаћање (копије).</w:t>
      </w:r>
    </w:p>
    <w:p w:rsidR="000B144E" w:rsidRPr="00CA477A" w:rsidRDefault="000B144E" w:rsidP="000B144E">
      <w:pPr>
        <w:ind w:firstLine="432"/>
        <w:jc w:val="both"/>
      </w:pPr>
    </w:p>
    <w:p w:rsidR="00822709" w:rsidRDefault="00822709" w:rsidP="000B144E">
      <w:pPr>
        <w:ind w:firstLine="432"/>
        <w:jc w:val="center"/>
        <w:rPr>
          <w:b/>
        </w:rPr>
      </w:pPr>
    </w:p>
    <w:p w:rsidR="00822709" w:rsidRDefault="00822709" w:rsidP="000B144E">
      <w:pPr>
        <w:ind w:firstLine="432"/>
        <w:jc w:val="center"/>
        <w:rPr>
          <w:b/>
        </w:rPr>
      </w:pPr>
    </w:p>
    <w:p w:rsidR="00822709" w:rsidRDefault="00822709" w:rsidP="000B144E">
      <w:pPr>
        <w:ind w:firstLine="432"/>
        <w:jc w:val="center"/>
        <w:rPr>
          <w:b/>
        </w:rPr>
      </w:pPr>
    </w:p>
    <w:p w:rsidR="00822709" w:rsidRDefault="00822709" w:rsidP="000B144E">
      <w:pPr>
        <w:ind w:firstLine="432"/>
        <w:jc w:val="center"/>
        <w:rPr>
          <w:b/>
        </w:rPr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lastRenderedPageBreak/>
        <w:t xml:space="preserve">Члан </w:t>
      </w:r>
      <w:r w:rsidRPr="00CA477A">
        <w:rPr>
          <w:b/>
          <w:lang w:val="sr-Cyrl-CS"/>
        </w:rPr>
        <w:t>2</w:t>
      </w:r>
      <w:r>
        <w:rPr>
          <w:b/>
        </w:rPr>
        <w:t>3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CA477A" w:rsidRDefault="000B144E" w:rsidP="000B144E">
      <w:pPr>
        <w:ind w:firstLine="432"/>
        <w:jc w:val="both"/>
        <w:rPr>
          <w:lang w:val="sr-Cyrl-CS"/>
        </w:rPr>
      </w:pPr>
      <w:r w:rsidRPr="00CA477A">
        <w:rPr>
          <w:lang w:val="sr-Cyrl-CS"/>
        </w:rPr>
        <w:t xml:space="preserve"> Новчана средства на консолидованом рачуну трезора могу се инвестирати у 201</w:t>
      </w:r>
      <w:r>
        <w:t>7</w:t>
      </w:r>
      <w:r w:rsidRPr="00CA477A">
        <w:rPr>
          <w:lang w:val="sr-Cyrl-CS"/>
        </w:rPr>
        <w:t>. години само у складу са чланом 10.</w:t>
      </w:r>
      <w:r>
        <w:t xml:space="preserve"> </w:t>
      </w:r>
      <w:r w:rsidRPr="00CA477A">
        <w:rPr>
          <w:lang w:val="sr-Cyrl-CS"/>
        </w:rPr>
        <w:t xml:space="preserve">Закона о буџетском систему , при чему се, у складу са истим чланом Закона, председник општине, односно лице које он овласти, одговорни за ефикасност и сигурност тог инвестирања. </w:t>
      </w:r>
    </w:p>
    <w:p w:rsidR="000B144E" w:rsidRDefault="000B144E" w:rsidP="000B144E">
      <w:pPr>
        <w:ind w:firstLine="432"/>
        <w:jc w:val="center"/>
        <w:rPr>
          <w:b/>
          <w:lang w:val="ru-RU"/>
        </w:rPr>
      </w:pPr>
    </w:p>
    <w:p w:rsidR="000B144E" w:rsidRPr="00CA477A" w:rsidRDefault="000B144E" w:rsidP="000B144E">
      <w:pPr>
        <w:ind w:firstLine="432"/>
        <w:jc w:val="center"/>
        <w:rPr>
          <w:b/>
        </w:rPr>
      </w:pPr>
      <w:r w:rsidRPr="00CA477A">
        <w:rPr>
          <w:b/>
          <w:lang w:val="ru-RU"/>
        </w:rPr>
        <w:t xml:space="preserve">Члан </w:t>
      </w:r>
      <w:r w:rsidRPr="00CA477A">
        <w:rPr>
          <w:b/>
          <w:lang w:val="sr-Cyrl-CS"/>
        </w:rPr>
        <w:t>2</w:t>
      </w:r>
      <w:r>
        <w:rPr>
          <w:b/>
        </w:rPr>
        <w:t>4</w:t>
      </w:r>
      <w:r w:rsidRPr="00CA477A">
        <w:rPr>
          <w:b/>
          <w:lang w:val="sr-Cyrl-CS"/>
        </w:rPr>
        <w:t>.</w:t>
      </w:r>
    </w:p>
    <w:p w:rsidR="000B144E" w:rsidRPr="000C1385" w:rsidRDefault="000B144E" w:rsidP="000B144E">
      <w:pPr>
        <w:rPr>
          <w:b/>
        </w:rPr>
      </w:pPr>
    </w:p>
    <w:p w:rsidR="000B144E" w:rsidRPr="002F5806" w:rsidRDefault="000B144E" w:rsidP="000B144E">
      <w:pPr>
        <w:pStyle w:val="Header"/>
        <w:ind w:firstLine="432"/>
        <w:jc w:val="both"/>
        <w:rPr>
          <w:lang w:val="sr-Cyrl-CS"/>
        </w:rPr>
      </w:pPr>
      <w:r w:rsidRPr="00CA477A">
        <w:rPr>
          <w:lang w:val="sr-Cyrl-CS"/>
        </w:rPr>
        <w:t>Корисник буџетских средстава не може, без претходне с</w:t>
      </w:r>
      <w:r>
        <w:rPr>
          <w:lang w:val="sr-Cyrl-CS"/>
        </w:rPr>
        <w:t xml:space="preserve">агласности председника општине </w:t>
      </w:r>
      <w:r w:rsidRPr="00CA477A">
        <w:rPr>
          <w:lang w:val="sr-Cyrl-CS"/>
        </w:rPr>
        <w:t xml:space="preserve"> засновати радни одн</w:t>
      </w:r>
      <w:r>
        <w:rPr>
          <w:lang w:val="sr-Cyrl-CS"/>
        </w:rPr>
        <w:t>ос са новим лицима до краја 201</w:t>
      </w:r>
      <w:r>
        <w:t>7</w:t>
      </w:r>
      <w:r w:rsidRPr="00CA477A">
        <w:rPr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</w:t>
      </w:r>
      <w:r>
        <w:rPr>
          <w:lang w:val="sr-Cyrl-CS"/>
        </w:rPr>
        <w:t xml:space="preserve"> и уколико нису прибављене све сагласности од надлежног органа Владе  Републике Србије уколико је  та сагласност прописана  законом. </w:t>
      </w:r>
    </w:p>
    <w:p w:rsidR="000B144E" w:rsidRPr="00CA477A" w:rsidRDefault="000B144E" w:rsidP="000B144E">
      <w:pPr>
        <w:pStyle w:val="Header"/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Pr="00CA477A">
        <w:rPr>
          <w:b/>
          <w:lang w:val="sr-Cyrl-CS"/>
        </w:rPr>
        <w:t>2</w:t>
      </w:r>
      <w:r>
        <w:rPr>
          <w:b/>
        </w:rPr>
        <w:t>5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8773C2" w:rsidRDefault="000B144E" w:rsidP="000B144E">
      <w:pPr>
        <w:pStyle w:val="Header"/>
        <w:ind w:firstLine="432"/>
        <w:jc w:val="both"/>
      </w:pPr>
      <w:r w:rsidRPr="00CA477A">
        <w:rPr>
          <w:lang w:val="sr-Cyrl-CS"/>
        </w:rPr>
        <w:t>Директан и индиректни корисници буџетских средстава</w:t>
      </w:r>
      <w:r>
        <w:t xml:space="preserve"> у 2017</w:t>
      </w:r>
      <w:r w:rsidRPr="00CA477A">
        <w:t>. години обрачунату исправку вредности нефинансијске имовине (амортизацију)</w:t>
      </w:r>
      <w:r w:rsidRPr="00CA477A">
        <w:rPr>
          <w:lang w:val="sr-Cyrl-CS"/>
        </w:rPr>
        <w:t xml:space="preserve">, </w:t>
      </w:r>
      <w:r w:rsidRPr="00CA477A">
        <w:t>исказују на терет капитала,  односно не исказују расход амортизаци</w:t>
      </w:r>
      <w:r>
        <w:t>је и употребе средстава за рад.</w:t>
      </w:r>
    </w:p>
    <w:p w:rsidR="000B144E" w:rsidRPr="00F62520" w:rsidRDefault="000B144E" w:rsidP="000B144E">
      <w:pPr>
        <w:ind w:firstLine="432"/>
        <w:jc w:val="center"/>
        <w:rPr>
          <w:b/>
          <w:lang w:val="sr-Cyrl-CS"/>
        </w:rPr>
      </w:pPr>
      <w:r w:rsidRPr="00F62520">
        <w:rPr>
          <w:b/>
          <w:lang w:val="ru-RU"/>
        </w:rPr>
        <w:t xml:space="preserve">Члан </w:t>
      </w:r>
      <w:r w:rsidRPr="00F62520">
        <w:rPr>
          <w:b/>
          <w:lang w:val="sr-Cyrl-CS"/>
        </w:rPr>
        <w:t>2</w:t>
      </w:r>
      <w:r>
        <w:rPr>
          <w:b/>
        </w:rPr>
        <w:t>6</w:t>
      </w:r>
      <w:r w:rsidRPr="00F62520">
        <w:rPr>
          <w:b/>
          <w:lang w:val="sr-Cyrl-CS"/>
        </w:rPr>
        <w:t>.</w:t>
      </w:r>
    </w:p>
    <w:p w:rsidR="000B144E" w:rsidRPr="00CA477A" w:rsidRDefault="000B144E" w:rsidP="000B144E">
      <w:pPr>
        <w:pStyle w:val="Header"/>
        <w:ind w:firstLine="432"/>
        <w:jc w:val="both"/>
      </w:pPr>
    </w:p>
    <w:p w:rsidR="000B144E" w:rsidRDefault="000B144E" w:rsidP="000B144E">
      <w:pPr>
        <w:pStyle w:val="Header"/>
        <w:ind w:firstLine="432"/>
        <w:jc w:val="both"/>
      </w:pPr>
      <w:r w:rsidRPr="000C1385">
        <w:rPr>
          <w:lang w:val="sr-Cyrl-CS"/>
        </w:rPr>
        <w:t xml:space="preserve">Уколико плаћање сталних </w:t>
      </w:r>
      <w:r w:rsidRPr="000C1385">
        <w:t xml:space="preserve">заједничких </w:t>
      </w:r>
      <w:r w:rsidRPr="000C1385">
        <w:rPr>
          <w:lang w:val="sr-Cyrl-CS"/>
        </w:rPr>
        <w:t xml:space="preserve">трошкова није могуће извршити на основу раздвојених рачуна, корисник који управља јавним средствима врши плаћање, а затим директни односно индиректни </w:t>
      </w:r>
      <w:r w:rsidRPr="000C1385">
        <w:t xml:space="preserve"> или други корисник јавних средстава </w:t>
      </w:r>
      <w:r w:rsidRPr="000C1385">
        <w:rPr>
          <w:lang w:val="sr-Cyrl-CS"/>
        </w:rPr>
        <w:t xml:space="preserve"> врши одговарајућу рефундацију насталих расхода.</w:t>
      </w:r>
    </w:p>
    <w:p w:rsidR="000B144E" w:rsidRPr="008773C2" w:rsidRDefault="000B144E" w:rsidP="000B144E">
      <w:pPr>
        <w:pStyle w:val="Header"/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Pr="00CA477A">
        <w:rPr>
          <w:b/>
          <w:lang w:val="sr-Cyrl-CS"/>
        </w:rPr>
        <w:t>2</w:t>
      </w:r>
      <w:r>
        <w:rPr>
          <w:b/>
        </w:rPr>
        <w:t>7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lang w:val="sr-Cyrl-CS"/>
        </w:rPr>
      </w:pPr>
    </w:p>
    <w:p w:rsidR="000B144E" w:rsidRDefault="000B144E" w:rsidP="000B144E">
      <w:pPr>
        <w:ind w:firstLine="432"/>
        <w:jc w:val="both"/>
      </w:pPr>
      <w:r w:rsidRPr="00CA477A">
        <w:rPr>
          <w:lang w:val="ru-RU"/>
        </w:rPr>
        <w:t>За финансирање дефицита текуће ликвидности, која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(*Службени гласник РС*, број 61/2005</w:t>
      </w:r>
      <w:r>
        <w:t xml:space="preserve"> ,107/2009,</w:t>
      </w:r>
      <w:r w:rsidRPr="00CA477A">
        <w:t>78/2011</w:t>
      </w:r>
      <w:r>
        <w:t xml:space="preserve"> и 85/2015</w:t>
      </w:r>
      <w:r w:rsidRPr="00CA477A">
        <w:t>)</w:t>
      </w:r>
      <w:r w:rsidRPr="00CA477A">
        <w:rPr>
          <w:lang w:val="ru-RU"/>
        </w:rPr>
        <w:t>.</w:t>
      </w:r>
    </w:p>
    <w:p w:rsidR="000B144E" w:rsidRPr="008773C2" w:rsidRDefault="000B144E" w:rsidP="000B144E">
      <w:pPr>
        <w:jc w:val="both"/>
        <w:rPr>
          <w:lang w:val="ru-RU"/>
        </w:rPr>
      </w:pPr>
      <w:r>
        <w:t xml:space="preserve">      </w:t>
      </w:r>
      <w:r w:rsidRPr="008773C2">
        <w:rPr>
          <w:lang w:val="ru-RU"/>
        </w:rPr>
        <w:t>Од</w:t>
      </w:r>
      <w:r>
        <w:rPr>
          <w:lang w:val="ru-RU"/>
        </w:rPr>
        <w:t xml:space="preserve">луку о дугорочном  задуживању </w:t>
      </w:r>
      <w:r>
        <w:t xml:space="preserve">општине </w:t>
      </w:r>
      <w:r w:rsidRPr="008773C2">
        <w:rPr>
          <w:lang w:val="ru-RU"/>
        </w:rPr>
        <w:t xml:space="preserve"> д</w:t>
      </w:r>
      <w:r>
        <w:rPr>
          <w:lang w:val="ru-RU"/>
        </w:rPr>
        <w:t xml:space="preserve">оноси Скупштина </w:t>
      </w:r>
      <w:r>
        <w:t xml:space="preserve">општина </w:t>
      </w:r>
      <w:r w:rsidRPr="008773C2">
        <w:rPr>
          <w:lang w:val="ru-RU"/>
        </w:rPr>
        <w:t>, по претходно прибављеном мишљењу Министарства финансија Републике Србије.</w:t>
      </w:r>
    </w:p>
    <w:p w:rsidR="000B144E" w:rsidRPr="008773C2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Pr="00CA477A">
        <w:rPr>
          <w:b/>
          <w:lang w:val="sr-Cyrl-CS"/>
        </w:rPr>
        <w:t>2</w:t>
      </w:r>
      <w:r>
        <w:rPr>
          <w:b/>
        </w:rPr>
        <w:t>8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CA477A" w:rsidRDefault="000B144E" w:rsidP="000B144E">
      <w:pPr>
        <w:ind w:firstLine="432"/>
        <w:jc w:val="both"/>
      </w:pPr>
      <w:r w:rsidRPr="00CA477A">
        <w:rPr>
          <w:lang w:val="ru-RU"/>
        </w:rPr>
        <w:t>Корисници буџетских средстава пренеће на  рачун</w:t>
      </w:r>
      <w:r w:rsidRPr="00CA477A">
        <w:rPr>
          <w:lang w:val="sr-Cyrl-CS"/>
        </w:rPr>
        <w:t xml:space="preserve"> извршења буџета</w:t>
      </w:r>
      <w:r w:rsidRPr="00CA477A">
        <w:rPr>
          <w:lang w:val="ru-RU"/>
        </w:rPr>
        <w:t xml:space="preserve"> </w:t>
      </w:r>
      <w:r w:rsidRPr="00CA477A">
        <w:rPr>
          <w:lang w:val="sr-Cyrl-CS"/>
        </w:rPr>
        <w:t>најкасније</w:t>
      </w:r>
      <w:r w:rsidRPr="00CA477A">
        <w:rPr>
          <w:lang w:val="ru-RU"/>
        </w:rPr>
        <w:t xml:space="preserve"> до</w:t>
      </w:r>
      <w:r w:rsidRPr="00CA477A">
        <w:rPr>
          <w:lang w:val="sr-Cyrl-CS"/>
        </w:rPr>
        <w:t xml:space="preserve"> 31</w:t>
      </w:r>
      <w:r w:rsidRPr="00CA477A">
        <w:rPr>
          <w:lang w:val="ru-RU"/>
        </w:rPr>
        <w:t>.</w:t>
      </w:r>
      <w:r w:rsidRPr="00CA477A">
        <w:rPr>
          <w:lang w:val="sr-Cyrl-CS"/>
        </w:rPr>
        <w:t xml:space="preserve"> </w:t>
      </w:r>
      <w:r w:rsidRPr="00CA477A">
        <w:t>децембра</w:t>
      </w:r>
      <w:r w:rsidRPr="00CA477A">
        <w:rPr>
          <w:lang w:val="ru-RU"/>
        </w:rPr>
        <w:t xml:space="preserve"> </w:t>
      </w:r>
      <w:r w:rsidRPr="00CA477A">
        <w:rPr>
          <w:lang w:val="sr-Cyrl-CS"/>
        </w:rPr>
        <w:t>201</w:t>
      </w:r>
      <w:r>
        <w:t>6</w:t>
      </w:r>
      <w:r w:rsidRPr="00CA477A">
        <w:rPr>
          <w:lang w:val="sr-Cyrl-CS"/>
        </w:rPr>
        <w:t xml:space="preserve">. </w:t>
      </w:r>
      <w:r w:rsidRPr="00CA477A">
        <w:rPr>
          <w:lang w:val="ru-RU"/>
        </w:rPr>
        <w:t xml:space="preserve">године,  средства која нису утрошена за финансирање расхода у </w:t>
      </w:r>
      <w:r w:rsidRPr="00CA477A">
        <w:rPr>
          <w:lang w:val="sr-Cyrl-CS"/>
        </w:rPr>
        <w:t>201</w:t>
      </w:r>
      <w:r>
        <w:t>6</w:t>
      </w:r>
      <w:r w:rsidRPr="00CA477A">
        <w:rPr>
          <w:lang w:val="sr-Cyrl-CS"/>
        </w:rPr>
        <w:t>.</w:t>
      </w:r>
      <w:r w:rsidRPr="00CA477A">
        <w:rPr>
          <w:lang w:val="ru-RU"/>
        </w:rPr>
        <w:t xml:space="preserve"> години, која су овим корисницима пренета у складу са Одлуком о буџету општине Гаџин Хан за </w:t>
      </w:r>
      <w:r w:rsidRPr="00CA477A">
        <w:rPr>
          <w:lang w:val="sr-Cyrl-CS"/>
        </w:rPr>
        <w:t>201</w:t>
      </w:r>
      <w:r>
        <w:t>6</w:t>
      </w:r>
      <w:r w:rsidRPr="00CA477A">
        <w:rPr>
          <w:lang w:val="sr-Cyrl-CS"/>
        </w:rPr>
        <w:t>.</w:t>
      </w:r>
      <w:r>
        <w:t xml:space="preserve"> </w:t>
      </w:r>
      <w:r w:rsidRPr="00CA477A">
        <w:rPr>
          <w:lang w:val="ru-RU"/>
        </w:rPr>
        <w:t>годину.</w:t>
      </w:r>
    </w:p>
    <w:p w:rsidR="000B144E" w:rsidRPr="00CA477A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>Чла</w:t>
      </w:r>
      <w:r>
        <w:rPr>
          <w:b/>
          <w:lang w:val="sr-Cyrl-CS"/>
        </w:rPr>
        <w:t xml:space="preserve">н </w:t>
      </w:r>
      <w:r>
        <w:rPr>
          <w:b/>
        </w:rPr>
        <w:t>29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Pr="00822709" w:rsidRDefault="000B144E" w:rsidP="00822709">
      <w:pPr>
        <w:ind w:firstLine="432"/>
        <w:jc w:val="both"/>
      </w:pPr>
      <w:r w:rsidRPr="00CA477A">
        <w:rPr>
          <w:lang w:val="sr-Cyrl-CS"/>
        </w:rPr>
        <w:t>Изузетно, у случају да се буџет</w:t>
      </w:r>
      <w:r>
        <w:rPr>
          <w:lang w:val="sr-Cyrl-CS"/>
        </w:rPr>
        <w:t>у</w:t>
      </w:r>
      <w:r w:rsidRPr="00CA477A">
        <w:rPr>
          <w:lang w:val="sr-Cyrl-CS"/>
        </w:rPr>
        <w:t xml:space="preserve"> општине Гаџин Хан из  буџета Републике</w:t>
      </w:r>
      <w:r w:rsidRPr="00CA477A">
        <w:t xml:space="preserve"> или друге општине </w:t>
      </w:r>
      <w:r w:rsidRPr="00CA477A">
        <w:rPr>
          <w:lang w:val="sr-Cyrl-CS"/>
        </w:rPr>
        <w:t xml:space="preserve">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</w:t>
      </w:r>
      <w:r w:rsidRPr="00CA477A">
        <w:t>служба</w:t>
      </w:r>
      <w:r w:rsidRPr="00CA477A">
        <w:rPr>
          <w:lang w:val="sr-Cyrl-CS"/>
        </w:rPr>
        <w:t xml:space="preserve"> управе надлежн</w:t>
      </w:r>
      <w:r w:rsidRPr="00CA477A">
        <w:t>а</w:t>
      </w:r>
      <w:r w:rsidRPr="00CA477A">
        <w:rPr>
          <w:lang w:val="sr-Cyrl-CS"/>
        </w:rPr>
        <w:t xml:space="preserve"> за финансије</w:t>
      </w:r>
      <w:r w:rsidRPr="00CA477A">
        <w:t xml:space="preserve"> </w:t>
      </w:r>
      <w:r w:rsidRPr="00CA477A">
        <w:rPr>
          <w:lang w:val="sr-Cyrl-CS"/>
        </w:rPr>
        <w:t xml:space="preserve">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0470B2" w:rsidRDefault="000470B2" w:rsidP="000B144E">
      <w:pPr>
        <w:ind w:firstLine="432"/>
        <w:jc w:val="center"/>
        <w:rPr>
          <w:b/>
        </w:rPr>
      </w:pPr>
    </w:p>
    <w:p w:rsidR="000B144E" w:rsidRDefault="000B144E" w:rsidP="000B144E">
      <w:pPr>
        <w:ind w:firstLine="432"/>
        <w:jc w:val="center"/>
      </w:pPr>
      <w:r w:rsidRPr="00CA477A">
        <w:rPr>
          <w:b/>
          <w:lang w:val="ru-RU"/>
        </w:rPr>
        <w:t xml:space="preserve">Члан </w:t>
      </w:r>
      <w:r>
        <w:rPr>
          <w:b/>
        </w:rPr>
        <w:t>30</w:t>
      </w:r>
      <w:r w:rsidRPr="00CA477A">
        <w:rPr>
          <w:b/>
          <w:lang w:val="sr-Cyrl-CS"/>
        </w:rPr>
        <w:t>.</w:t>
      </w:r>
      <w:r w:rsidRPr="00CA477A">
        <w:rPr>
          <w:lang w:val="ru-RU"/>
        </w:rPr>
        <w:t xml:space="preserve"> </w:t>
      </w:r>
    </w:p>
    <w:p w:rsidR="000B144E" w:rsidRPr="00CA477A" w:rsidRDefault="000B144E" w:rsidP="000B144E">
      <w:pPr>
        <w:ind w:firstLine="432"/>
        <w:jc w:val="center"/>
      </w:pPr>
    </w:p>
    <w:p w:rsidR="000B144E" w:rsidRDefault="000B144E" w:rsidP="000B144E">
      <w:pPr>
        <w:ind w:firstLine="432"/>
        <w:jc w:val="both"/>
      </w:pPr>
      <w:r>
        <w:t xml:space="preserve">Пренос буџетских средстава јавном предузећу „Дирекција за изградњу и комуналну делатност“ општине Гаџин Хан вршиће се на основу усвојеног годишњег програма текућих и капиталних субвенција од стране Скупштине општине  за одређене комуналне делатности које се субвенционирају. </w:t>
      </w:r>
    </w:p>
    <w:p w:rsidR="000B144E" w:rsidRDefault="000B144E" w:rsidP="000B144E">
      <w:pPr>
        <w:ind w:firstLine="432"/>
        <w:jc w:val="both"/>
      </w:pPr>
      <w:r>
        <w:t xml:space="preserve">За комуналне делатности  које се не субвенционирају , а чије је обављање поверено  од стране општине јавном предузећу и дато посебно или искључиво право обављања, неће се вршити јавне набавке ових услуга у 2017. години , а на основу члана 3.став 1. тачка 24. и 25. </w:t>
      </w:r>
      <w:r w:rsidRPr="00CA477A">
        <w:t xml:space="preserve">Законом о јавним набавкама („Службени гласник РС“, бр. </w:t>
      </w:r>
      <w:r>
        <w:rPr>
          <w:lang w:val="ru-RU"/>
        </w:rPr>
        <w:t>124/12, 14/2015 и 68/2015</w:t>
      </w:r>
      <w:r w:rsidRPr="00CA477A">
        <w:t>)</w:t>
      </w:r>
      <w:r>
        <w:t xml:space="preserve">. </w:t>
      </w:r>
    </w:p>
    <w:p w:rsidR="000B144E" w:rsidRDefault="000B144E" w:rsidP="000B144E">
      <w:pPr>
        <w:ind w:firstLine="432"/>
        <w:jc w:val="both"/>
      </w:pPr>
      <w:r>
        <w:t xml:space="preserve">Обавезе за текуће одржавање локалних путева, зимско одржавање путева, улица у насељима и сеоских путева и текуће одржавања уличне расвете измириће се средствима буџета на основу примљених фактура за извршен обим одређених врста радова и услуга, на чији је ценовник дала сагласност Скупштина општине Гаџин Хан.  </w:t>
      </w:r>
    </w:p>
    <w:p w:rsidR="000B144E" w:rsidRDefault="000B144E" w:rsidP="000B144E">
      <w:pPr>
        <w:ind w:firstLine="432"/>
        <w:jc w:val="both"/>
      </w:pPr>
      <w:r>
        <w:t xml:space="preserve">Обим и квалитет радова и услуга  несубвенционисаних комуналних делатности јавног предузећа надзире  орган формиран од стране општинског већа. </w:t>
      </w:r>
    </w:p>
    <w:p w:rsidR="000B144E" w:rsidRPr="00E743BC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jc w:val="center"/>
        <w:rPr>
          <w:b/>
        </w:rPr>
      </w:pPr>
      <w:r w:rsidRPr="00CA477A">
        <w:rPr>
          <w:b/>
        </w:rPr>
        <w:t>Чл</w:t>
      </w:r>
      <w:r>
        <w:rPr>
          <w:b/>
        </w:rPr>
        <w:t>ан 31</w:t>
      </w:r>
      <w:r w:rsidRPr="00CA477A">
        <w:rPr>
          <w:b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</w:rPr>
      </w:pPr>
    </w:p>
    <w:p w:rsidR="000B144E" w:rsidRPr="00CA477A" w:rsidRDefault="000B144E" w:rsidP="000B144E">
      <w:pPr>
        <w:jc w:val="both"/>
      </w:pPr>
      <w:r>
        <w:t xml:space="preserve">     У буџетској 2017</w:t>
      </w:r>
      <w:r w:rsidRPr="00CA477A">
        <w:t>. години неће се вршити обрачун и исплата божићних , годишњих  и других врста накнада и бонуса  предвиђених посебним и појединачним колективним  уговорима, за директног и индиректне кориснике  средстава буџета, осим јубиларних  награда  за запослен</w:t>
      </w:r>
      <w:r>
        <w:t>е које су то право стекли у 2017</w:t>
      </w:r>
      <w:r w:rsidRPr="00CA477A">
        <w:t xml:space="preserve">. години.  </w:t>
      </w:r>
    </w:p>
    <w:p w:rsidR="000B144E" w:rsidRDefault="000B144E" w:rsidP="000B144E">
      <w:pPr>
        <w:ind w:firstLine="432"/>
        <w:jc w:val="center"/>
        <w:rPr>
          <w:b/>
          <w:lang w:val="sr-Cyrl-CS"/>
        </w:rPr>
      </w:pPr>
    </w:p>
    <w:p w:rsidR="000B144E" w:rsidRDefault="000B144E" w:rsidP="000B144E">
      <w:pPr>
        <w:ind w:firstLine="432"/>
        <w:jc w:val="center"/>
        <w:rPr>
          <w:b/>
          <w:lang w:val="sr-Cyrl-CS"/>
        </w:rPr>
      </w:pPr>
      <w:r>
        <w:rPr>
          <w:b/>
          <w:lang w:val="sr-Cyrl-CS"/>
        </w:rPr>
        <w:t>Члан 32.</w:t>
      </w:r>
    </w:p>
    <w:p w:rsidR="000B144E" w:rsidRDefault="000B144E" w:rsidP="000B144E">
      <w:pPr>
        <w:rPr>
          <w:b/>
          <w:lang w:val="sr-Cyrl-CS"/>
        </w:rPr>
      </w:pPr>
    </w:p>
    <w:p w:rsidR="000B144E" w:rsidRDefault="000B144E" w:rsidP="000B144E">
      <w:pPr>
        <w:rPr>
          <w:lang w:val="sr-Cyrl-CS"/>
        </w:rPr>
      </w:pPr>
      <w:r w:rsidRPr="007F7227">
        <w:rPr>
          <w:lang w:val="sr-Cyrl-CS"/>
        </w:rPr>
        <w:t xml:space="preserve">     Корисник буџетских средстава , који одређени расход</w:t>
      </w:r>
      <w:r>
        <w:rPr>
          <w:lang w:val="sr-Cyrl-CS"/>
        </w:rPr>
        <w:t xml:space="preserve">  </w:t>
      </w:r>
      <w:r w:rsidRPr="007F7227">
        <w:rPr>
          <w:lang w:val="sr-Cyrl-CS"/>
        </w:rPr>
        <w:t>и издатак извршава из других извора прихода и примања , а</w:t>
      </w:r>
      <w:r>
        <w:rPr>
          <w:lang w:val="sr-Cyrl-CS"/>
        </w:rPr>
        <w:t xml:space="preserve"> к</w:t>
      </w:r>
      <w:r w:rsidRPr="007F7227">
        <w:rPr>
          <w:lang w:val="sr-Cyrl-CS"/>
        </w:rPr>
        <w:t>оји нису општи приход буџета (извор 01 –</w:t>
      </w:r>
      <w:r>
        <w:rPr>
          <w:lang w:val="sr-Cyrl-CS"/>
        </w:rPr>
        <w:t xml:space="preserve"> </w:t>
      </w:r>
      <w:r w:rsidRPr="007F7227">
        <w:rPr>
          <w:lang w:val="sr-Cyrl-CS"/>
        </w:rPr>
        <w:t xml:space="preserve">Приходи из буџета) ,обавезе може преузимати само </w:t>
      </w:r>
    </w:p>
    <w:p w:rsidR="000B144E" w:rsidRPr="007F7227" w:rsidRDefault="000B144E" w:rsidP="000B144E">
      <w:pPr>
        <w:rPr>
          <w:lang w:val="sr-Cyrl-CS"/>
        </w:rPr>
      </w:pPr>
      <w:r w:rsidRPr="007F7227">
        <w:rPr>
          <w:lang w:val="sr-Cyrl-CS"/>
        </w:rPr>
        <w:t xml:space="preserve">до нивоа остварења тих прихода или примања, уколико је ниво остварених прихода и примања мањи од одобрених апропријација. </w:t>
      </w:r>
    </w:p>
    <w:p w:rsidR="000B144E" w:rsidRPr="00CA477A" w:rsidRDefault="000B144E" w:rsidP="000B144E">
      <w:pPr>
        <w:ind w:firstLine="432"/>
        <w:jc w:val="center"/>
        <w:rPr>
          <w:b/>
        </w:rPr>
      </w:pPr>
      <w:r>
        <w:rPr>
          <w:b/>
        </w:rPr>
        <w:t>Члан 3</w:t>
      </w:r>
      <w:r>
        <w:rPr>
          <w:b/>
          <w:lang w:val="sr-Cyrl-CS"/>
        </w:rPr>
        <w:t>3</w:t>
      </w:r>
      <w:r w:rsidRPr="00CA477A">
        <w:rPr>
          <w:b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</w:rPr>
      </w:pPr>
    </w:p>
    <w:p w:rsidR="000B144E" w:rsidRPr="00CA477A" w:rsidRDefault="000B144E" w:rsidP="000B144E">
      <w:pPr>
        <w:ind w:firstLine="432"/>
        <w:jc w:val="both"/>
      </w:pPr>
      <w:r>
        <w:rPr>
          <w:lang w:val="sr-Cyrl-CS"/>
        </w:rPr>
        <w:t xml:space="preserve">   </w:t>
      </w:r>
      <w:r w:rsidRPr="00CA477A">
        <w:t>Приоритет у извршавању расхода за робе и услуге корисника буџетских средстава имају расходи за сталне трошкове , трошкове за текуће поправке и одржавање  и материјал.</w:t>
      </w:r>
    </w:p>
    <w:p w:rsidR="000B144E" w:rsidRPr="00CA477A" w:rsidRDefault="000B144E" w:rsidP="000B144E">
      <w:pPr>
        <w:ind w:firstLine="432"/>
        <w:jc w:val="both"/>
      </w:pPr>
    </w:p>
    <w:p w:rsidR="000B144E" w:rsidRDefault="000B144E" w:rsidP="000B144E">
      <w:pPr>
        <w:ind w:firstLine="432"/>
        <w:jc w:val="both"/>
      </w:pPr>
      <w:r>
        <w:rPr>
          <w:lang w:val="sr-Cyrl-CS"/>
        </w:rPr>
        <w:t xml:space="preserve">   </w:t>
      </w:r>
      <w:r w:rsidRPr="00CA477A">
        <w:t>Корисници буџетских средстава  дужни су да обавезе настале по основу сталних трошкова, трошкова  текућих  поправки и одржавања, материјала, као и по основу капиталних издатака  измире у року утврђеном законом који регулише рокове измирења  новчаних обавеза у комерцијалним трансакцијама.</w:t>
      </w:r>
    </w:p>
    <w:p w:rsidR="000B144E" w:rsidRDefault="000B144E" w:rsidP="000B144E">
      <w:pPr>
        <w:jc w:val="center"/>
        <w:rPr>
          <w:b/>
          <w:lang w:val="sr-Cyrl-CS"/>
        </w:rPr>
      </w:pPr>
    </w:p>
    <w:p w:rsidR="000B144E" w:rsidRPr="006134D0" w:rsidRDefault="000B144E" w:rsidP="000B144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Члан 34</w:t>
      </w:r>
      <w:r w:rsidRPr="006134D0">
        <w:rPr>
          <w:b/>
          <w:lang w:val="sr-Cyrl-CS"/>
        </w:rPr>
        <w:t>.</w:t>
      </w:r>
    </w:p>
    <w:p w:rsidR="000B144E" w:rsidRDefault="000B144E" w:rsidP="000B144E">
      <w:pPr>
        <w:jc w:val="center"/>
        <w:rPr>
          <w:lang w:val="sr-Cyrl-CS"/>
        </w:rPr>
      </w:pPr>
    </w:p>
    <w:p w:rsidR="000B144E" w:rsidRDefault="000B144E" w:rsidP="000B144E">
      <w:pPr>
        <w:jc w:val="both"/>
        <w:rPr>
          <w:lang w:val="sr-Cyrl-CS"/>
        </w:rPr>
      </w:pPr>
      <w:r>
        <w:rPr>
          <w:lang w:val="sr-Cyrl-CS"/>
        </w:rPr>
        <w:t xml:space="preserve">            У складу са Законом о начину одређивања максималног броја запослених у јавном сектору („Службени гласник РС“, бр. 68/2015) и Одлуке о максималном броју запослених на неодређено време у општини Гаџин Хан за 2015. годину („Службени лист града Ниша“, бр. 3/2016, број запослених код корисника буџета не може прећи максималан број запослених на неодређено време, и то: </w:t>
      </w:r>
    </w:p>
    <w:p w:rsidR="000B144E" w:rsidRDefault="000B144E" w:rsidP="000B144E">
      <w:pPr>
        <w:jc w:val="both"/>
        <w:rPr>
          <w:lang w:val="sr-Cyrl-CS"/>
        </w:rPr>
      </w:pPr>
    </w:p>
    <w:p w:rsidR="000B144E" w:rsidRDefault="000B144E" w:rsidP="000B144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30 запослених у Општинскј управи општине Гаџин Хан;</w:t>
      </w:r>
    </w:p>
    <w:p w:rsidR="000B144E" w:rsidRDefault="000B144E" w:rsidP="000B144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lastRenderedPageBreak/>
        <w:t>13 запослених у предшколској установи „Прва радост“ Гаџин Хан;</w:t>
      </w:r>
    </w:p>
    <w:p w:rsidR="000B144E" w:rsidRDefault="000B144E" w:rsidP="000B144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12 запослених у Народној библиотеци „Бранко Миљковић општине Гаџин Хан ;</w:t>
      </w:r>
    </w:p>
    <w:p w:rsidR="000B144E" w:rsidRDefault="000B144E" w:rsidP="000B144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2 запослена у Туристичкој организацији општине Гаџин Хан;</w:t>
      </w:r>
    </w:p>
    <w:p w:rsidR="000B144E" w:rsidRDefault="000B144E" w:rsidP="000B144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2 запослена у Центру за социјални рад Гаџин Хан и</w:t>
      </w:r>
    </w:p>
    <w:p w:rsidR="000B144E" w:rsidRDefault="000B144E" w:rsidP="000B144E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35 запослених у јавном предузећу Дирекција за изградању и комуналну делатност Гаџин Хан;</w:t>
      </w:r>
    </w:p>
    <w:p w:rsidR="000B144E" w:rsidRPr="00CA477A" w:rsidRDefault="000B144E" w:rsidP="000B144E">
      <w:pPr>
        <w:ind w:firstLine="432"/>
        <w:jc w:val="both"/>
      </w:pPr>
    </w:p>
    <w:p w:rsidR="000B144E" w:rsidRPr="00CA477A" w:rsidRDefault="000B144E" w:rsidP="000B144E">
      <w:pPr>
        <w:ind w:firstLine="432"/>
        <w:rPr>
          <w:b/>
        </w:rPr>
      </w:pPr>
      <w:r>
        <w:rPr>
          <w:b/>
          <w:lang w:val="ru-RU"/>
        </w:rPr>
        <w:t xml:space="preserve">                                                                               </w:t>
      </w:r>
      <w:r w:rsidRPr="00CA477A">
        <w:rPr>
          <w:b/>
          <w:lang w:val="ru-RU"/>
        </w:rPr>
        <w:t xml:space="preserve">Члан </w:t>
      </w:r>
      <w:r>
        <w:rPr>
          <w:b/>
        </w:rPr>
        <w:t>3</w:t>
      </w:r>
      <w:r>
        <w:rPr>
          <w:b/>
          <w:lang w:val="sr-Cyrl-CS"/>
        </w:rPr>
        <w:t>5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</w:pPr>
    </w:p>
    <w:p w:rsidR="000B144E" w:rsidRPr="00CA477A" w:rsidRDefault="000B144E" w:rsidP="000B144E">
      <w:pPr>
        <w:ind w:firstLine="432"/>
        <w:jc w:val="both"/>
      </w:pPr>
      <w:r w:rsidRPr="00CA477A">
        <w:t xml:space="preserve">       </w:t>
      </w:r>
      <w:r>
        <w:rPr>
          <w:lang w:val="ru-RU"/>
        </w:rPr>
        <w:t xml:space="preserve">Ову Одлуку  објавити у </w:t>
      </w:r>
      <w:r>
        <w:rPr>
          <w:lang w:val="sr-Latn-CS"/>
        </w:rPr>
        <w:t>„</w:t>
      </w:r>
      <w:r>
        <w:rPr>
          <w:lang w:val="ru-RU"/>
        </w:rPr>
        <w:t>Службеном листу града Ниша</w:t>
      </w:r>
      <w:r>
        <w:rPr>
          <w:lang w:val="sr-Latn-CS"/>
        </w:rPr>
        <w:t>“</w:t>
      </w:r>
      <w:r w:rsidRPr="00CA477A">
        <w:rPr>
          <w:lang w:val="sr-Cyrl-CS"/>
        </w:rPr>
        <w:t xml:space="preserve"> и</w:t>
      </w:r>
      <w:r w:rsidRPr="00CA477A">
        <w:rPr>
          <w:lang w:val="ru-RU"/>
        </w:rPr>
        <w:t xml:space="preserve"> доставити Министарству</w:t>
      </w:r>
      <w:r w:rsidRPr="00CA477A">
        <w:t xml:space="preserve"> надлежном за послове финансија.</w:t>
      </w:r>
    </w:p>
    <w:p w:rsidR="000B144E" w:rsidRPr="00CA477A" w:rsidRDefault="000B144E" w:rsidP="000B144E">
      <w:pPr>
        <w:ind w:firstLine="432"/>
        <w:rPr>
          <w:b/>
          <w:lang w:val="sr-Cyrl-CS"/>
        </w:rPr>
      </w:pPr>
      <w:r>
        <w:rPr>
          <w:b/>
          <w:lang w:val="ru-RU"/>
        </w:rPr>
        <w:t xml:space="preserve">                                                                               </w:t>
      </w:r>
      <w:r w:rsidRPr="00CA477A">
        <w:rPr>
          <w:b/>
          <w:lang w:val="ru-RU"/>
        </w:rPr>
        <w:t xml:space="preserve">Члан </w:t>
      </w:r>
      <w:r>
        <w:rPr>
          <w:b/>
        </w:rPr>
        <w:t>3</w:t>
      </w:r>
      <w:r>
        <w:rPr>
          <w:b/>
          <w:lang w:val="sr-Cyrl-CS"/>
        </w:rPr>
        <w:t>6</w:t>
      </w:r>
      <w:r w:rsidRPr="00CA477A">
        <w:rPr>
          <w:b/>
          <w:lang w:val="sr-Cyrl-CS"/>
        </w:rPr>
        <w:t>.</w:t>
      </w:r>
    </w:p>
    <w:p w:rsidR="000B144E" w:rsidRPr="00CA477A" w:rsidRDefault="000B144E" w:rsidP="000B144E">
      <w:pPr>
        <w:ind w:firstLine="432"/>
        <w:jc w:val="center"/>
        <w:rPr>
          <w:b/>
          <w:lang w:val="sr-Cyrl-CS"/>
        </w:rPr>
      </w:pPr>
    </w:p>
    <w:p w:rsidR="000B144E" w:rsidRDefault="000B144E" w:rsidP="000B144E">
      <w:pPr>
        <w:ind w:firstLine="432"/>
        <w:jc w:val="both"/>
      </w:pPr>
      <w:r w:rsidRPr="00CA477A">
        <w:t xml:space="preserve">      </w:t>
      </w:r>
      <w:r w:rsidRPr="00CA477A">
        <w:rPr>
          <w:lang w:val="ru-RU"/>
        </w:rPr>
        <w:t xml:space="preserve">Ова </w:t>
      </w:r>
      <w:r w:rsidRPr="00CA477A">
        <w:t>O</w:t>
      </w:r>
      <w:r w:rsidRPr="00CA477A">
        <w:rPr>
          <w:lang w:val="ru-RU"/>
        </w:rPr>
        <w:t xml:space="preserve">длука ступа на снагу осмог дана од дана објављивања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 w:rsidRPr="00CA477A">
        <w:rPr>
          <w:lang w:val="sr-Cyrl-CS"/>
        </w:rPr>
        <w:t>“,</w:t>
      </w:r>
      <w:r w:rsidRPr="00CA477A">
        <w:rPr>
          <w:lang w:val="ru-RU"/>
        </w:rPr>
        <w:t xml:space="preserve"> </w:t>
      </w:r>
    </w:p>
    <w:p w:rsidR="000B144E" w:rsidRDefault="000B144E" w:rsidP="000B144E">
      <w:pPr>
        <w:ind w:firstLine="432"/>
        <w:jc w:val="both"/>
      </w:pPr>
      <w:r w:rsidRPr="00CA477A">
        <w:rPr>
          <w:lang w:val="ru-RU"/>
        </w:rPr>
        <w:t xml:space="preserve">а примењиваће се од </w:t>
      </w:r>
      <w:r w:rsidRPr="00CA477A">
        <w:rPr>
          <w:lang w:val="sr-Cyrl-CS"/>
        </w:rPr>
        <w:t xml:space="preserve"> 1. јануара</w:t>
      </w:r>
      <w:r w:rsidRPr="00CA477A">
        <w:rPr>
          <w:lang w:val="ru-RU"/>
        </w:rPr>
        <w:t xml:space="preserve"> </w:t>
      </w:r>
      <w:r w:rsidRPr="00CA477A">
        <w:rPr>
          <w:lang w:val="sr-Cyrl-CS"/>
        </w:rPr>
        <w:t>201</w:t>
      </w:r>
      <w:r>
        <w:t>7</w:t>
      </w:r>
      <w:r w:rsidRPr="00CA477A">
        <w:rPr>
          <w:lang w:val="ru-RU"/>
        </w:rPr>
        <w:t>.године.</w:t>
      </w:r>
    </w:p>
    <w:p w:rsidR="000B144E" w:rsidRPr="00CA477A" w:rsidRDefault="000B144E" w:rsidP="000B144E">
      <w:pPr>
        <w:ind w:firstLine="432"/>
        <w:jc w:val="both"/>
      </w:pPr>
    </w:p>
    <w:p w:rsidR="000B144E" w:rsidRPr="00017395" w:rsidRDefault="000B144E" w:rsidP="000B144E">
      <w:pPr>
        <w:jc w:val="both"/>
        <w:rPr>
          <w:lang w:val="sr-Cyrl-CS"/>
        </w:rPr>
      </w:pPr>
    </w:p>
    <w:p w:rsidR="000B144E" w:rsidRPr="00CA477A" w:rsidRDefault="000B144E" w:rsidP="000B144E">
      <w:pPr>
        <w:ind w:firstLine="432"/>
        <w:rPr>
          <w:lang w:val="sr-Cyrl-CS"/>
        </w:rPr>
      </w:pPr>
      <w:r w:rsidRPr="00CA477A">
        <w:rPr>
          <w:lang w:val="sr-Cyrl-CS"/>
        </w:rPr>
        <w:t>Број: 06</w:t>
      </w:r>
      <w:r>
        <w:rPr>
          <w:lang w:val="sr-Cyrl-CS"/>
        </w:rPr>
        <w:t>-</w:t>
      </w:r>
      <w:r w:rsidR="00CA7394">
        <w:t>400-247</w:t>
      </w:r>
      <w:r>
        <w:t xml:space="preserve"> </w:t>
      </w:r>
      <w:r w:rsidRPr="00CA477A">
        <w:rPr>
          <w:lang w:val="sr-Cyrl-CS"/>
        </w:rPr>
        <w:t>/201</w:t>
      </w:r>
      <w:r w:rsidR="00CA7394">
        <w:t>6</w:t>
      </w:r>
      <w:r w:rsidRPr="00CA477A">
        <w:rPr>
          <w:lang w:val="sr-Cyrl-CS"/>
        </w:rPr>
        <w:t xml:space="preserve">-II </w:t>
      </w:r>
    </w:p>
    <w:p w:rsidR="000B144E" w:rsidRPr="00CA477A" w:rsidRDefault="000B144E" w:rsidP="000B144E">
      <w:pPr>
        <w:ind w:firstLine="432"/>
        <w:jc w:val="both"/>
        <w:rPr>
          <w:lang w:val="ru-RU"/>
        </w:rPr>
      </w:pPr>
      <w:r>
        <w:rPr>
          <w:lang w:val="sr-Cyrl-CS"/>
        </w:rPr>
        <w:t xml:space="preserve">У Гаџином Хану, </w:t>
      </w:r>
      <w:r>
        <w:t>20</w:t>
      </w:r>
      <w:r>
        <w:rPr>
          <w:lang w:val="sr-Cyrl-CS"/>
        </w:rPr>
        <w:t xml:space="preserve">. децембра </w:t>
      </w:r>
      <w:r w:rsidRPr="00CA477A">
        <w:rPr>
          <w:lang w:val="sr-Cyrl-CS"/>
        </w:rPr>
        <w:t>201</w:t>
      </w:r>
      <w:r>
        <w:t>6</w:t>
      </w:r>
      <w:r w:rsidRPr="00CA477A">
        <w:rPr>
          <w:lang w:val="sr-Cyrl-CS"/>
        </w:rPr>
        <w:t>. године</w:t>
      </w:r>
    </w:p>
    <w:p w:rsidR="000B144E" w:rsidRPr="00CA477A" w:rsidRDefault="000B144E" w:rsidP="000B144E">
      <w:pPr>
        <w:ind w:firstLine="432"/>
        <w:jc w:val="both"/>
        <w:rPr>
          <w:lang w:val="ru-RU"/>
        </w:rPr>
      </w:pPr>
    </w:p>
    <w:p w:rsidR="000B144E" w:rsidRPr="00CA477A" w:rsidRDefault="000B144E" w:rsidP="000B144E">
      <w:pPr>
        <w:ind w:firstLine="432"/>
        <w:jc w:val="center"/>
        <w:rPr>
          <w:lang w:val="sr-Cyrl-CS"/>
        </w:rPr>
      </w:pPr>
      <w:r w:rsidRPr="00CA477A">
        <w:rPr>
          <w:lang w:val="sr-Cyrl-CS"/>
        </w:rPr>
        <w:t>СКУПШТИНА ОПШТИНЕ ГАЏИН ХАН</w:t>
      </w:r>
    </w:p>
    <w:p w:rsidR="000B144E" w:rsidRPr="00CA477A" w:rsidRDefault="000B144E" w:rsidP="000B144E">
      <w:pPr>
        <w:ind w:firstLine="432"/>
        <w:jc w:val="both"/>
        <w:rPr>
          <w:lang w:val="sr-Cyrl-CS"/>
        </w:rPr>
      </w:pPr>
    </w:p>
    <w:p w:rsidR="000B144E" w:rsidRPr="004465D3" w:rsidRDefault="000B144E" w:rsidP="000B144E">
      <w:pPr>
        <w:ind w:firstLine="432"/>
      </w:pPr>
      <w:r w:rsidRPr="00CA477A">
        <w:rPr>
          <w:lang w:val="sr-Cyrl-CS"/>
        </w:rPr>
        <w:t xml:space="preserve">                                                                                                 </w:t>
      </w:r>
      <w:r>
        <w:t xml:space="preserve">                  </w:t>
      </w:r>
      <w:r>
        <w:rPr>
          <w:lang w:val="sr-Cyrl-CS"/>
        </w:rPr>
        <w:t xml:space="preserve"> </w:t>
      </w:r>
      <w:r>
        <w:t xml:space="preserve">          </w:t>
      </w:r>
      <w:r>
        <w:rPr>
          <w:lang w:val="sr-Cyrl-CS"/>
        </w:rPr>
        <w:t xml:space="preserve"> </w:t>
      </w:r>
      <w:r>
        <w:t xml:space="preserve">   </w:t>
      </w:r>
      <w:r>
        <w:rPr>
          <w:lang w:val="sr-Cyrl-CS"/>
        </w:rPr>
        <w:t>ПРЕДСЕДНИК</w:t>
      </w:r>
    </w:p>
    <w:p w:rsidR="000B144E" w:rsidRPr="0032768A" w:rsidRDefault="000B144E" w:rsidP="000B144E">
      <w:pPr>
        <w:ind w:firstLine="43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</w:t>
      </w:r>
      <w:r>
        <w:t>Драгослав Ранчић</w:t>
      </w:r>
      <w:r w:rsidR="0032768A">
        <w:t>,</w:t>
      </w:r>
      <w:r w:rsidR="0032768A">
        <w:rPr>
          <w:lang w:val="sr-Cyrl-CS"/>
        </w:rPr>
        <w:t>с.р.</w:t>
      </w:r>
    </w:p>
    <w:p w:rsidR="000B144E" w:rsidRPr="00D536BB" w:rsidRDefault="000B144E" w:rsidP="000B144E"/>
    <w:p w:rsidR="000B144E" w:rsidRDefault="000B144E"/>
    <w:sectPr w:rsidR="000B144E" w:rsidSect="00F9441C">
      <w:footerReference w:type="default" r:id="rId8"/>
      <w:pgSz w:w="12240" w:h="15840"/>
      <w:pgMar w:top="1417" w:right="61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9F" w:rsidRDefault="0051709F" w:rsidP="00F9441C">
      <w:r>
        <w:separator/>
      </w:r>
    </w:p>
  </w:endnote>
  <w:endnote w:type="continuationSeparator" w:id="1">
    <w:p w:rsidR="0051709F" w:rsidRDefault="0051709F" w:rsidP="00F9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8161"/>
      <w:docPartObj>
        <w:docPartGallery w:val="Page Numbers (Bottom of Page)"/>
        <w:docPartUnique/>
      </w:docPartObj>
    </w:sdtPr>
    <w:sdtContent>
      <w:p w:rsidR="00495836" w:rsidRDefault="00697938">
        <w:pPr>
          <w:pStyle w:val="Footer"/>
          <w:jc w:val="center"/>
        </w:pPr>
        <w:fldSimple w:instr=" PAGE   \* MERGEFORMAT ">
          <w:r w:rsidR="0032768A">
            <w:rPr>
              <w:noProof/>
            </w:rPr>
            <w:t>33</w:t>
          </w:r>
        </w:fldSimple>
      </w:p>
    </w:sdtContent>
  </w:sdt>
  <w:p w:rsidR="00495836" w:rsidRDefault="00495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9F" w:rsidRDefault="0051709F" w:rsidP="00F9441C">
      <w:r>
        <w:separator/>
      </w:r>
    </w:p>
  </w:footnote>
  <w:footnote w:type="continuationSeparator" w:id="1">
    <w:p w:rsidR="0051709F" w:rsidRDefault="0051709F" w:rsidP="00F9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856"/>
    <w:rsid w:val="000470B2"/>
    <w:rsid w:val="000926B5"/>
    <w:rsid w:val="000B144E"/>
    <w:rsid w:val="00157F73"/>
    <w:rsid w:val="001E0579"/>
    <w:rsid w:val="001E2A49"/>
    <w:rsid w:val="001E40D4"/>
    <w:rsid w:val="00234636"/>
    <w:rsid w:val="002376BF"/>
    <w:rsid w:val="002805B6"/>
    <w:rsid w:val="002C595E"/>
    <w:rsid w:val="002D4F63"/>
    <w:rsid w:val="0032768A"/>
    <w:rsid w:val="003374C3"/>
    <w:rsid w:val="003721CF"/>
    <w:rsid w:val="00394D3F"/>
    <w:rsid w:val="003D2541"/>
    <w:rsid w:val="00485030"/>
    <w:rsid w:val="00495836"/>
    <w:rsid w:val="004E5FA2"/>
    <w:rsid w:val="0051709F"/>
    <w:rsid w:val="005E682C"/>
    <w:rsid w:val="00695BA9"/>
    <w:rsid w:val="00697938"/>
    <w:rsid w:val="006E3856"/>
    <w:rsid w:val="007A0229"/>
    <w:rsid w:val="00807DC2"/>
    <w:rsid w:val="00822709"/>
    <w:rsid w:val="0091624B"/>
    <w:rsid w:val="009821F0"/>
    <w:rsid w:val="00A8161A"/>
    <w:rsid w:val="00A821A3"/>
    <w:rsid w:val="00B35BE3"/>
    <w:rsid w:val="00BA25FD"/>
    <w:rsid w:val="00C029F2"/>
    <w:rsid w:val="00C23E1C"/>
    <w:rsid w:val="00C26C5F"/>
    <w:rsid w:val="00C6791D"/>
    <w:rsid w:val="00C97C30"/>
    <w:rsid w:val="00CA7394"/>
    <w:rsid w:val="00DF6586"/>
    <w:rsid w:val="00E04663"/>
    <w:rsid w:val="00F9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5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85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6E385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856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6E3856"/>
    <w:rPr>
      <w:rFonts w:ascii="Times Roman Cirilica" w:eastAsia="Times New Roman" w:hAnsi="Times Roman Cirilica" w:cs="Times New Roman"/>
      <w:b/>
      <w:sz w:val="18"/>
      <w:szCs w:val="20"/>
    </w:rPr>
  </w:style>
  <w:style w:type="character" w:customStyle="1" w:styleId="StyleTimesRomanCirilica">
    <w:name w:val="Style Times Roman Cirilica"/>
    <w:basedOn w:val="DefaultParagraphFont"/>
    <w:rsid w:val="006E3856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rsid w:val="006E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385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3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5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6E3856"/>
  </w:style>
  <w:style w:type="paragraph" w:customStyle="1" w:styleId="Default">
    <w:name w:val="Default"/>
    <w:rsid w:val="006E3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6E3856"/>
    <w:pPr>
      <w:numPr>
        <w:numId w:val="2"/>
      </w:numPr>
    </w:pPr>
  </w:style>
  <w:style w:type="paragraph" w:styleId="NormalWeb">
    <w:name w:val="Normal (Web)"/>
    <w:basedOn w:val="Normal"/>
    <w:rsid w:val="006E3856"/>
    <w:pPr>
      <w:spacing w:before="100" w:beforeAutospacing="1" w:after="115"/>
    </w:pPr>
  </w:style>
  <w:style w:type="table" w:styleId="TableGrid">
    <w:name w:val="Table Grid"/>
    <w:basedOn w:val="TableNormal"/>
    <w:rsid w:val="006E385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0E56-443B-41B7-B32B-B09B288F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11220</Words>
  <Characters>63956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LPA2</cp:lastModifiedBy>
  <cp:revision>4</cp:revision>
  <cp:lastPrinted>2016-12-15T09:38:00Z</cp:lastPrinted>
  <dcterms:created xsi:type="dcterms:W3CDTF">2016-12-20T13:25:00Z</dcterms:created>
  <dcterms:modified xsi:type="dcterms:W3CDTF">2016-12-20T13:26:00Z</dcterms:modified>
</cp:coreProperties>
</file>