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D67E5D">
        <w:rPr>
          <w:rFonts w:ascii="Times New Roman" w:hAnsi="Times New Roman" w:cs="Times New Roman"/>
        </w:rPr>
        <w:t>1</w:t>
      </w:r>
      <w:r w:rsidR="00E070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E070BF">
        <w:rPr>
          <w:rFonts w:ascii="Times New Roman" w:hAnsi="Times New Roman" w:cs="Times New Roman"/>
        </w:rPr>
        <w:t>oсам</w:t>
      </w:r>
      <w:proofErr w:type="spellEnd"/>
      <w:r w:rsidR="00D67E5D">
        <w:rPr>
          <w:rFonts w:ascii="Times New Roman" w:hAnsi="Times New Roman" w:cs="Times New Roman"/>
          <w:lang w:val="sr-Cyrl-CS"/>
        </w:rPr>
        <w:t>наестој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070BF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E070BF">
        <w:rPr>
          <w:rFonts w:ascii="Times New Roman" w:hAnsi="Times New Roman" w:cs="Times New Roman"/>
          <w:lang w:val="sr-Cyrl-CS"/>
        </w:rPr>
        <w:t>деце</w:t>
      </w:r>
      <w:r w:rsidR="00D67E5D">
        <w:rPr>
          <w:rFonts w:ascii="Times New Roman" w:hAnsi="Times New Roman" w:cs="Times New Roman"/>
          <w:lang w:val="sr-Cyrl-CS"/>
        </w:rPr>
        <w:t>мбра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800D07" w:rsidRDefault="00E070BF" w:rsidP="0077597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1B658D">
        <w:rPr>
          <w:rFonts w:ascii="Times New Roman" w:hAnsi="Times New Roman" w:cs="Times New Roman"/>
          <w:b/>
          <w:lang w:val="sr-Cyrl-CS"/>
        </w:rPr>
        <w:t xml:space="preserve">РЕШЕЊА </w:t>
      </w:r>
    </w:p>
    <w:p w:rsidR="00775973" w:rsidRDefault="00775973" w:rsidP="00775973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52F41" w:rsidRPr="00482564" w:rsidRDefault="00B823CE" w:rsidP="00482564">
      <w:pPr>
        <w:pStyle w:val="NoSpacing"/>
        <w:ind w:left="502"/>
        <w:jc w:val="both"/>
        <w:rPr>
          <w:rFonts w:ascii="Times New Roman" w:hAnsi="Times New Roman" w:cs="Times New Roman"/>
          <w:lang w:val="sr-Cyrl-CS"/>
        </w:rPr>
      </w:pPr>
      <w:r w:rsidRPr="00482564">
        <w:rPr>
          <w:rFonts w:ascii="Times New Roman" w:hAnsi="Times New Roman" w:cs="Times New Roman"/>
          <w:b/>
          <w:lang w:val="sr-Cyrl-CS"/>
        </w:rPr>
        <w:t>УТВРЂУЈЕ СЕ</w:t>
      </w:r>
      <w:r w:rsidRPr="00482564">
        <w:rPr>
          <w:rFonts w:ascii="Times New Roman" w:hAnsi="Times New Roman" w:cs="Times New Roman"/>
          <w:lang w:val="sr-Cyrl-CS"/>
        </w:rPr>
        <w:t xml:space="preserve"> </w:t>
      </w:r>
      <w:r w:rsidR="00132507" w:rsidRPr="00482564">
        <w:rPr>
          <w:rFonts w:ascii="Times New Roman" w:hAnsi="Times New Roman" w:cs="Times New Roman"/>
          <w:lang w:val="sr-Cyrl-CS"/>
        </w:rPr>
        <w:t>предлог</w:t>
      </w:r>
      <w:r w:rsidR="00800D07" w:rsidRPr="00482564">
        <w:rPr>
          <w:rFonts w:ascii="Times New Roman" w:hAnsi="Times New Roman" w:cs="Times New Roman"/>
        </w:rPr>
        <w:t xml:space="preserve"> </w:t>
      </w:r>
      <w:proofErr w:type="spellStart"/>
      <w:r w:rsidR="00800D07" w:rsidRPr="00482564">
        <w:rPr>
          <w:rFonts w:ascii="Times New Roman" w:hAnsi="Times New Roman" w:cs="Times New Roman"/>
        </w:rPr>
        <w:t>Решења</w:t>
      </w:r>
      <w:proofErr w:type="spellEnd"/>
      <w:r w:rsidR="00BE3E5B" w:rsidRPr="00482564">
        <w:rPr>
          <w:rFonts w:ascii="Times New Roman" w:hAnsi="Times New Roman" w:cs="Times New Roman"/>
          <w:sz w:val="24"/>
          <w:szCs w:val="24"/>
          <w:lang w:val="sr-Cyrl-CS"/>
        </w:rPr>
        <w:t xml:space="preserve"> о давању сагласности на</w:t>
      </w:r>
      <w:r w:rsidR="006A0344" w:rsidRPr="00482564">
        <w:rPr>
          <w:rFonts w:ascii="Times New Roman" w:hAnsi="Times New Roman" w:cs="Times New Roman"/>
          <w:sz w:val="24"/>
          <w:szCs w:val="24"/>
          <w:lang w:val="sr-Cyrl-CS"/>
        </w:rPr>
        <w:t xml:space="preserve"> на Одлуку о</w:t>
      </w:r>
      <w:r w:rsidR="0020007D" w:rsidRPr="002000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007D">
        <w:rPr>
          <w:rFonts w:ascii="Times New Roman" w:hAnsi="Times New Roman" w:cs="Times New Roman"/>
          <w:sz w:val="24"/>
          <w:szCs w:val="24"/>
          <w:lang w:val="sr-Cyrl-CS"/>
        </w:rPr>
        <w:t>утврђивању цена рада радника ЈП „Дирекција за изградњу и комуналне делатности општине Гаџин Хан</w:t>
      </w:r>
      <w:r w:rsidR="00482564" w:rsidRPr="00482564">
        <w:rPr>
          <w:rFonts w:ascii="Times New Roman" w:hAnsi="Times New Roman" w:cs="Times New Roman"/>
          <w:sz w:val="24"/>
          <w:szCs w:val="24"/>
        </w:rPr>
        <w:t>,</w:t>
      </w:r>
      <w:r w:rsidR="007809E2">
        <w:rPr>
          <w:rFonts w:ascii="Times New Roman" w:hAnsi="Times New Roman" w:cs="Times New Roman"/>
          <w:sz w:val="24"/>
          <w:szCs w:val="24"/>
        </w:rPr>
        <w:t xml:space="preserve"> </w:t>
      </w:r>
      <w:r w:rsidR="00C52F41" w:rsidRPr="00482564">
        <w:rPr>
          <w:rFonts w:ascii="Times New Roman" w:hAnsi="Times New Roman" w:cs="Times New Roman"/>
          <w:lang w:val="sr-Cyrl-CS"/>
        </w:rPr>
        <w:t>те ист</w:t>
      </w:r>
      <w:r w:rsidR="00800D07" w:rsidRPr="00482564">
        <w:rPr>
          <w:rFonts w:ascii="Times New Roman" w:hAnsi="Times New Roman" w:cs="Times New Roman"/>
        </w:rPr>
        <w:t xml:space="preserve">о </w:t>
      </w:r>
      <w:r w:rsidR="001B658D" w:rsidRPr="00482564">
        <w:rPr>
          <w:rFonts w:ascii="Times New Roman" w:hAnsi="Times New Roman" w:cs="Times New Roman"/>
        </w:rPr>
        <w:t>д</w:t>
      </w:r>
      <w:r w:rsidR="00C52F41" w:rsidRPr="00482564">
        <w:rPr>
          <w:rFonts w:ascii="Times New Roman" w:hAnsi="Times New Roman" w:cs="Times New Roman"/>
          <w:lang w:val="sr-Cyrl-CS"/>
        </w:rPr>
        <w:t>оставити Скупштини општине Гаџин Хан на усвајање.</w:t>
      </w:r>
    </w:p>
    <w:p w:rsidR="00B823CE" w:rsidRPr="00800D07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CE6963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81324B">
        <w:rPr>
          <w:rFonts w:ascii="Times New Roman" w:hAnsi="Times New Roman" w:cs="Times New Roman"/>
        </w:rPr>
        <w:t>24</w:t>
      </w:r>
      <w:r w:rsidR="00C52F41">
        <w:rPr>
          <w:rFonts w:ascii="Times New Roman" w:hAnsi="Times New Roman" w:cs="Times New Roman"/>
        </w:rPr>
        <w:t>0-57</w:t>
      </w:r>
      <w:r w:rsidR="0081324B">
        <w:rPr>
          <w:rFonts w:ascii="Times New Roman" w:hAnsi="Times New Roman" w:cs="Times New Roman"/>
        </w:rPr>
        <w:t>4</w:t>
      </w:r>
      <w:r w:rsidR="00C52F41">
        <w:rPr>
          <w:rFonts w:ascii="Times New Roman" w:hAnsi="Times New Roman" w:cs="Times New Roman"/>
        </w:rPr>
        <w:t>/16</w:t>
      </w:r>
      <w:r w:rsidR="00B823CE">
        <w:rPr>
          <w:rFonts w:ascii="Times New Roman" w:hAnsi="Times New Roman" w:cs="Times New Roman"/>
        </w:rPr>
        <w:t>-III</w:t>
      </w:r>
      <w:r w:rsidR="0081324B">
        <w:rPr>
          <w:rFonts w:ascii="Times New Roman" w:hAnsi="Times New Roman" w:cs="Times New Roman"/>
        </w:rPr>
        <w:t>-</w:t>
      </w:r>
      <w:r w:rsidR="007809E2">
        <w:rPr>
          <w:rFonts w:ascii="Times New Roman" w:hAnsi="Times New Roman" w:cs="Times New Roman"/>
        </w:rPr>
        <w:t>1</w:t>
      </w:r>
      <w:r w:rsidR="0020007D">
        <w:rPr>
          <w:rFonts w:ascii="Times New Roman" w:hAnsi="Times New Roman" w:cs="Times New Roman"/>
        </w:rPr>
        <w:t>1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8D36E6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8D36E6">
        <w:rPr>
          <w:rFonts w:ascii="Times New Roman" w:hAnsi="Times New Roman" w:cs="Times New Roman"/>
          <w:lang w:val="sr-Cyrl-CS"/>
        </w:rPr>
        <w:t>деце</w:t>
      </w:r>
      <w:r w:rsidR="00F73135">
        <w:rPr>
          <w:rFonts w:ascii="Times New Roman" w:hAnsi="Times New Roman" w:cs="Times New Roman"/>
          <w:lang w:val="sr-Cyrl-CS"/>
        </w:rPr>
        <w:t>мбр</w:t>
      </w:r>
      <w:r w:rsidR="0011157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0707C" w:rsidRDefault="00207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0707C" w:rsidRPr="0011087D" w:rsidRDefault="0020707C" w:rsidP="0020707C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</w:rPr>
        <w:lastRenderedPageBreak/>
        <w:t>Н</w:t>
      </w:r>
      <w:r w:rsidRPr="0011087D">
        <w:rPr>
          <w:rFonts w:ascii="Times New Roman" w:hAnsi="Times New Roman"/>
          <w:lang w:val="sr-Cyrl-CS"/>
        </w:rPr>
        <w:t xml:space="preserve">а основу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2, 3, 25, 26, 28 Закона о комуналним делатностима </w:t>
      </w:r>
      <w:proofErr w:type="gramStart"/>
      <w:r w:rsidRPr="0011087D">
        <w:rPr>
          <w:rFonts w:ascii="Times New Roman" w:hAnsi="Times New Roman"/>
          <w:lang/>
        </w:rPr>
        <w:t>( „</w:t>
      </w:r>
      <w:proofErr w:type="gramEnd"/>
      <w:r w:rsidRPr="0011087D">
        <w:rPr>
          <w:rFonts w:ascii="Times New Roman" w:hAnsi="Times New Roman"/>
          <w:lang/>
        </w:rPr>
        <w:t>Службени гласник РС“, бр.88/2011), члана</w:t>
      </w:r>
      <w:r>
        <w:rPr>
          <w:rFonts w:ascii="Times New Roman" w:hAnsi="Times New Roman"/>
          <w:lang/>
        </w:rPr>
        <w:t xml:space="preserve"> 22, члана 69</w:t>
      </w:r>
      <w:r w:rsidRPr="0011087D">
        <w:rPr>
          <w:rFonts w:ascii="Times New Roman" w:hAnsi="Times New Roman"/>
          <w:lang/>
        </w:rPr>
        <w:t xml:space="preserve"> став 1. тачка 3)  </w:t>
      </w:r>
      <w:proofErr w:type="spellStart"/>
      <w:r w:rsidRPr="0011087D">
        <w:rPr>
          <w:rFonts w:ascii="Times New Roman" w:hAnsi="Times New Roman"/>
        </w:rPr>
        <w:t>Закона</w:t>
      </w:r>
      <w:proofErr w:type="spellEnd"/>
      <w:r w:rsidRPr="0011087D">
        <w:rPr>
          <w:rFonts w:ascii="Times New Roman" w:hAnsi="Times New Roman"/>
        </w:rPr>
        <w:t xml:space="preserve"> о </w:t>
      </w:r>
      <w:proofErr w:type="spellStart"/>
      <w:r w:rsidRPr="0011087D">
        <w:rPr>
          <w:rFonts w:ascii="Times New Roman" w:hAnsi="Times New Roman"/>
        </w:rPr>
        <w:t>јавним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предузећима</w:t>
      </w:r>
      <w:proofErr w:type="spellEnd"/>
      <w:r w:rsidRPr="0011087D">
        <w:rPr>
          <w:rFonts w:ascii="Times New Roman" w:hAnsi="Times New Roman"/>
          <w:bCs/>
        </w:rPr>
        <w:t>("</w:t>
      </w:r>
      <w:proofErr w:type="spellStart"/>
      <w:r w:rsidRPr="0011087D">
        <w:rPr>
          <w:rFonts w:ascii="Times New Roman" w:hAnsi="Times New Roman"/>
          <w:bCs/>
        </w:rPr>
        <w:t>Сл</w:t>
      </w:r>
      <w:proofErr w:type="spellEnd"/>
      <w:r w:rsidRPr="0011087D">
        <w:rPr>
          <w:rFonts w:ascii="Times New Roman" w:hAnsi="Times New Roman"/>
          <w:bCs/>
        </w:rPr>
        <w:t xml:space="preserve">. </w:t>
      </w:r>
      <w:proofErr w:type="spellStart"/>
      <w:r w:rsidRPr="0011087D">
        <w:rPr>
          <w:rFonts w:ascii="Times New Roman" w:hAnsi="Times New Roman"/>
          <w:bCs/>
        </w:rPr>
        <w:t>гласник</w:t>
      </w:r>
      <w:proofErr w:type="spellEnd"/>
      <w:r w:rsidRPr="0011087D">
        <w:rPr>
          <w:rFonts w:ascii="Times New Roman" w:hAnsi="Times New Roman"/>
          <w:bCs/>
        </w:rPr>
        <w:t xml:space="preserve"> РС", </w:t>
      </w:r>
      <w:proofErr w:type="spellStart"/>
      <w:r w:rsidRPr="0011087D">
        <w:rPr>
          <w:rFonts w:ascii="Times New Roman" w:hAnsi="Times New Roman"/>
          <w:bCs/>
        </w:rPr>
        <w:t>бр</w:t>
      </w:r>
      <w:proofErr w:type="spellEnd"/>
      <w:r w:rsidRPr="0011087D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  <w:lang/>
        </w:rPr>
        <w:t>15/2016</w:t>
      </w:r>
      <w:r w:rsidRPr="0011087D">
        <w:rPr>
          <w:rFonts w:ascii="Times New Roman" w:hAnsi="Times New Roman"/>
          <w:bCs/>
        </w:rPr>
        <w:t xml:space="preserve">)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4, 17, 35, 36, 37, 38, 45, </w:t>
      </w:r>
      <w:r w:rsidRPr="0011087D">
        <w:rPr>
          <w:rFonts w:ascii="Times New Roman" w:hAnsi="Times New Roman"/>
        </w:rPr>
        <w:t xml:space="preserve">71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 </w:t>
      </w:r>
      <w:proofErr w:type="spellStart"/>
      <w:r w:rsidRPr="0011087D">
        <w:rPr>
          <w:rFonts w:ascii="Times New Roman" w:hAnsi="Times New Roman"/>
        </w:rPr>
        <w:t>тачка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1), </w:t>
      </w:r>
      <w:r w:rsidRPr="0011087D">
        <w:rPr>
          <w:rFonts w:ascii="Times New Roman" w:hAnsi="Times New Roman"/>
        </w:rPr>
        <w:t xml:space="preserve">6), 14) и </w:t>
      </w:r>
      <w:proofErr w:type="spellStart"/>
      <w:proofErr w:type="gram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 80</w:t>
      </w:r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1.</w:t>
      </w:r>
      <w:r w:rsidRPr="0011087D">
        <w:rPr>
          <w:rFonts w:ascii="Times New Roman" w:hAnsi="Times New Roman"/>
          <w:lang/>
        </w:rPr>
        <w:t xml:space="preserve"> алинеја 3)</w:t>
      </w:r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Статута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број:1085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07. </w:t>
      </w:r>
      <w:proofErr w:type="spellStart"/>
      <w:proofErr w:type="gramStart"/>
      <w:r w:rsidRPr="0011087D">
        <w:rPr>
          <w:rFonts w:ascii="Times New Roman" w:hAnsi="Times New Roman"/>
        </w:rPr>
        <w:t>маја</w:t>
      </w:r>
      <w:proofErr w:type="spellEnd"/>
      <w:proofErr w:type="gramEnd"/>
      <w:r w:rsidRPr="0011087D">
        <w:rPr>
          <w:rFonts w:ascii="Times New Roman" w:hAnsi="Times New Roman"/>
        </w:rPr>
        <w:t xml:space="preserve"> 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који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Скупштина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дала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сагласност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решењем</w:t>
      </w:r>
      <w:proofErr w:type="spellEnd"/>
      <w:r w:rsidRPr="0011087D">
        <w:rPr>
          <w:rFonts w:ascii="Times New Roman" w:hAnsi="Times New Roman"/>
        </w:rPr>
        <w:t xml:space="preserve"> број:06 </w:t>
      </w:r>
      <w:proofErr w:type="spellStart"/>
      <w:r w:rsidRPr="0011087D">
        <w:rPr>
          <w:rFonts w:ascii="Times New Roman" w:hAnsi="Times New Roman"/>
        </w:rPr>
        <w:t>број</w:t>
      </w:r>
      <w:proofErr w:type="spellEnd"/>
      <w:r w:rsidRPr="0011087D">
        <w:rPr>
          <w:rFonts w:ascii="Times New Roman" w:hAnsi="Times New Roman"/>
        </w:rPr>
        <w:t xml:space="preserve"> 51/2013-II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14.05.2013.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r w:rsidRPr="0011087D">
        <w:rPr>
          <w:rFonts w:ascii="Times New Roman" w:hAnsi="Times New Roman"/>
          <w:lang/>
        </w:rPr>
        <w:t xml:space="preserve"> </w:t>
      </w:r>
    </w:p>
    <w:p w:rsidR="0020707C" w:rsidRDefault="0020707C" w:rsidP="0020707C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11087D">
        <w:rPr>
          <w:rFonts w:ascii="Times New Roman" w:hAnsi="Times New Roman"/>
        </w:rPr>
        <w:t>Надзорни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одбор</w:t>
      </w:r>
      <w:proofErr w:type="spellEnd"/>
      <w:r w:rsidRPr="0011087D">
        <w:rPr>
          <w:rFonts w:ascii="Times New Roman" w:hAnsi="Times New Roman"/>
        </w:rPr>
        <w:t xml:space="preserve"> ЈП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</w:t>
      </w:r>
      <w:r>
        <w:rPr>
          <w:rFonts w:ascii="Times New Roman" w:hAnsi="Times New Roman"/>
        </w:rPr>
        <w:t>латности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39.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spellStart"/>
      <w:r>
        <w:rPr>
          <w:rFonts w:ascii="Times New Roman" w:hAnsi="Times New Roman"/>
        </w:rPr>
        <w:t>тридесетдеветој</w:t>
      </w:r>
      <w:proofErr w:type="spellEnd"/>
      <w:proofErr w:type="gram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седници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одржаној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29</w:t>
      </w:r>
      <w:r w:rsidRPr="0011087D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/>
        </w:rPr>
        <w:t xml:space="preserve">новембра </w:t>
      </w:r>
      <w:r>
        <w:rPr>
          <w:rFonts w:ascii="Times New Roman" w:hAnsi="Times New Roman"/>
        </w:rPr>
        <w:t>2016</w:t>
      </w:r>
      <w:r w:rsidRPr="0011087D">
        <w:rPr>
          <w:rFonts w:ascii="Times New Roman" w:hAnsi="Times New Roman"/>
        </w:rPr>
        <w:t xml:space="preserve">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доноси</w:t>
      </w:r>
      <w:proofErr w:type="spellEnd"/>
    </w:p>
    <w:p w:rsidR="0020707C" w:rsidRDefault="0020707C" w:rsidP="0020707C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4B7F9B">
        <w:rPr>
          <w:rFonts w:ascii="Times New Roman" w:hAnsi="Times New Roman"/>
          <w:lang/>
        </w:rPr>
        <w:tab/>
      </w:r>
    </w:p>
    <w:p w:rsidR="0020707C" w:rsidRDefault="0020707C" w:rsidP="0020707C">
      <w:pPr>
        <w:pStyle w:val="NoSpacing"/>
        <w:ind w:firstLine="720"/>
        <w:jc w:val="both"/>
        <w:rPr>
          <w:rFonts w:ascii="Times New Roman" w:hAnsi="Times New Roman"/>
          <w:lang/>
        </w:rPr>
      </w:pPr>
    </w:p>
    <w:p w:rsidR="0020707C" w:rsidRPr="004B7F9B" w:rsidRDefault="0020707C" w:rsidP="0020707C">
      <w:pPr>
        <w:pStyle w:val="NoSpacing"/>
        <w:ind w:firstLine="720"/>
        <w:jc w:val="both"/>
        <w:rPr>
          <w:rFonts w:ascii="Times New Roman" w:hAnsi="Times New Roman"/>
          <w:lang/>
        </w:rPr>
      </w:pPr>
    </w:p>
    <w:p w:rsidR="0020707C" w:rsidRPr="00043B86" w:rsidRDefault="0020707C" w:rsidP="0020707C">
      <w:pPr>
        <w:pStyle w:val="NoSpacing"/>
        <w:jc w:val="center"/>
        <w:rPr>
          <w:rFonts w:ascii="Times New Roman" w:hAnsi="Times New Roman"/>
          <w:b/>
          <w:lang/>
        </w:rPr>
      </w:pPr>
      <w:r w:rsidRPr="00043B86">
        <w:rPr>
          <w:rFonts w:ascii="Times New Roman" w:hAnsi="Times New Roman"/>
          <w:b/>
          <w:lang/>
        </w:rPr>
        <w:t>О  Д  Л  У  К  У</w:t>
      </w:r>
    </w:p>
    <w:p w:rsidR="0020707C" w:rsidRPr="00043B86" w:rsidRDefault="0020707C" w:rsidP="0020707C">
      <w:pPr>
        <w:pStyle w:val="NoSpacing"/>
        <w:jc w:val="center"/>
        <w:rPr>
          <w:rFonts w:ascii="Times New Roman" w:hAnsi="Times New Roman"/>
          <w:b/>
          <w:lang/>
        </w:rPr>
      </w:pPr>
    </w:p>
    <w:p w:rsidR="0020707C" w:rsidRDefault="0020707C" w:rsidP="0020707C">
      <w:pPr>
        <w:pStyle w:val="NoSpacing"/>
        <w:jc w:val="center"/>
        <w:rPr>
          <w:rFonts w:ascii="Times New Roman" w:hAnsi="Times New Roman"/>
          <w:b/>
          <w:lang/>
        </w:rPr>
      </w:pPr>
      <w:r w:rsidRPr="00043B86">
        <w:rPr>
          <w:rFonts w:ascii="Times New Roman" w:hAnsi="Times New Roman"/>
          <w:b/>
          <w:lang/>
        </w:rPr>
        <w:t>О  УТВРЂИВАЊУ ЦЕНА РАДА РАДНИКА</w:t>
      </w:r>
    </w:p>
    <w:p w:rsidR="0020707C" w:rsidRDefault="0020707C" w:rsidP="0020707C">
      <w:pPr>
        <w:pStyle w:val="NoSpacing"/>
        <w:jc w:val="center"/>
        <w:rPr>
          <w:lang/>
        </w:rPr>
      </w:pPr>
    </w:p>
    <w:p w:rsidR="0020707C" w:rsidRDefault="0020707C" w:rsidP="0020707C">
      <w:pPr>
        <w:pStyle w:val="NoSpacing"/>
        <w:jc w:val="center"/>
        <w:rPr>
          <w:lang/>
        </w:rPr>
      </w:pPr>
    </w:p>
    <w:p w:rsidR="0020707C" w:rsidRPr="00656B30" w:rsidRDefault="0020707C" w:rsidP="0020707C">
      <w:pPr>
        <w:pStyle w:val="NoSpacing"/>
        <w:jc w:val="center"/>
        <w:rPr>
          <w:lang/>
        </w:rPr>
      </w:pPr>
    </w:p>
    <w:p w:rsidR="0020707C" w:rsidRDefault="0020707C" w:rsidP="0020707C">
      <w:pPr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Члан 1</w:t>
      </w:r>
    </w:p>
    <w:p w:rsidR="0020707C" w:rsidRPr="00043B86" w:rsidRDefault="0020707C" w:rsidP="0020707C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УТВРЂУЈЕ СЕ цена рада радника – запослених у јавном предузећу Дирекција за изградњу и комуналне делатности општине Гаџин Хан и то:</w:t>
      </w:r>
    </w:p>
    <w:p w:rsidR="0020707C" w:rsidRDefault="0020707C" w:rsidP="002070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5400"/>
        <w:gridCol w:w="1530"/>
        <w:gridCol w:w="1165"/>
      </w:tblGrid>
      <w:tr w:rsidR="0020707C" w:rsidRPr="00E773D7" w:rsidTr="00002275">
        <w:tc>
          <w:tcPr>
            <w:tcW w:w="1255" w:type="dxa"/>
          </w:tcPr>
          <w:p w:rsidR="0020707C" w:rsidRPr="00E773D7" w:rsidRDefault="0020707C" w:rsidP="00002275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Редни број</w:t>
            </w:r>
          </w:p>
        </w:tc>
        <w:tc>
          <w:tcPr>
            <w:tcW w:w="5400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Н А З И В</w:t>
            </w:r>
          </w:p>
        </w:tc>
        <w:tc>
          <w:tcPr>
            <w:tcW w:w="1530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Јединица мере</w:t>
            </w:r>
          </w:p>
        </w:tc>
        <w:tc>
          <w:tcPr>
            <w:tcW w:w="1165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ЦЕНА</w:t>
            </w:r>
          </w:p>
        </w:tc>
      </w:tr>
      <w:tr w:rsidR="0020707C" w:rsidRPr="00E773D7" w:rsidTr="00002275">
        <w:tc>
          <w:tcPr>
            <w:tcW w:w="1255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1</w:t>
            </w:r>
          </w:p>
        </w:tc>
        <w:tc>
          <w:tcPr>
            <w:tcW w:w="5400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физички радник</w:t>
            </w:r>
          </w:p>
        </w:tc>
        <w:tc>
          <w:tcPr>
            <w:tcW w:w="1530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h</w:t>
            </w:r>
          </w:p>
        </w:tc>
        <w:tc>
          <w:tcPr>
            <w:tcW w:w="1165" w:type="dxa"/>
          </w:tcPr>
          <w:p w:rsidR="0020707C" w:rsidRPr="00E773D7" w:rsidRDefault="0020707C" w:rsidP="0000227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73D7">
              <w:rPr>
                <w:rFonts w:ascii="Times New Roman" w:hAnsi="Times New Roman"/>
              </w:rPr>
              <w:t>338,90</w:t>
            </w:r>
          </w:p>
        </w:tc>
      </w:tr>
      <w:tr w:rsidR="0020707C" w:rsidRPr="00E773D7" w:rsidTr="00002275">
        <w:tc>
          <w:tcPr>
            <w:tcW w:w="1255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2</w:t>
            </w:r>
          </w:p>
        </w:tc>
        <w:tc>
          <w:tcPr>
            <w:tcW w:w="5400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радник на одржавању водовода ( и канализације)</w:t>
            </w:r>
          </w:p>
        </w:tc>
        <w:tc>
          <w:tcPr>
            <w:tcW w:w="1530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3D7">
              <w:rPr>
                <w:rFonts w:ascii="Times New Roman" w:hAnsi="Times New Roman"/>
                <w:lang/>
              </w:rPr>
              <w:t>h</w:t>
            </w:r>
          </w:p>
        </w:tc>
        <w:tc>
          <w:tcPr>
            <w:tcW w:w="1165" w:type="dxa"/>
          </w:tcPr>
          <w:p w:rsidR="0020707C" w:rsidRPr="00E773D7" w:rsidRDefault="0020707C" w:rsidP="00002275">
            <w:pPr>
              <w:spacing w:after="0" w:line="240" w:lineRule="auto"/>
              <w:jc w:val="right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590,00</w:t>
            </w:r>
          </w:p>
        </w:tc>
      </w:tr>
      <w:tr w:rsidR="0020707C" w:rsidRPr="00E773D7" w:rsidTr="00002275">
        <w:tc>
          <w:tcPr>
            <w:tcW w:w="1255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3</w:t>
            </w:r>
          </w:p>
        </w:tc>
        <w:tc>
          <w:tcPr>
            <w:tcW w:w="5400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 xml:space="preserve">грађевински радник ( бравар) </w:t>
            </w:r>
          </w:p>
        </w:tc>
        <w:tc>
          <w:tcPr>
            <w:tcW w:w="1530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3D7">
              <w:rPr>
                <w:rFonts w:ascii="Times New Roman" w:hAnsi="Times New Roman"/>
                <w:lang/>
              </w:rPr>
              <w:t>h</w:t>
            </w:r>
          </w:p>
        </w:tc>
        <w:tc>
          <w:tcPr>
            <w:tcW w:w="1165" w:type="dxa"/>
          </w:tcPr>
          <w:p w:rsidR="0020707C" w:rsidRPr="00E773D7" w:rsidRDefault="0020707C" w:rsidP="00002275">
            <w:pPr>
              <w:spacing w:after="0" w:line="240" w:lineRule="auto"/>
              <w:jc w:val="right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590,00</w:t>
            </w:r>
          </w:p>
        </w:tc>
      </w:tr>
      <w:tr w:rsidR="0020707C" w:rsidRPr="00E773D7" w:rsidTr="00002275">
        <w:tc>
          <w:tcPr>
            <w:tcW w:w="1255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4</w:t>
            </w:r>
          </w:p>
        </w:tc>
        <w:tc>
          <w:tcPr>
            <w:tcW w:w="5400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електричар</w:t>
            </w:r>
          </w:p>
        </w:tc>
        <w:tc>
          <w:tcPr>
            <w:tcW w:w="1530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3D7">
              <w:rPr>
                <w:rFonts w:ascii="Times New Roman" w:hAnsi="Times New Roman"/>
                <w:lang/>
              </w:rPr>
              <w:t>h</w:t>
            </w:r>
          </w:p>
        </w:tc>
        <w:tc>
          <w:tcPr>
            <w:tcW w:w="1165" w:type="dxa"/>
          </w:tcPr>
          <w:p w:rsidR="0020707C" w:rsidRPr="00E773D7" w:rsidRDefault="0020707C" w:rsidP="00002275">
            <w:pPr>
              <w:spacing w:after="0" w:line="240" w:lineRule="auto"/>
              <w:jc w:val="right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590,00</w:t>
            </w:r>
          </w:p>
        </w:tc>
      </w:tr>
      <w:tr w:rsidR="0020707C" w:rsidRPr="00E773D7" w:rsidTr="00002275">
        <w:tc>
          <w:tcPr>
            <w:tcW w:w="1255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5</w:t>
            </w:r>
          </w:p>
        </w:tc>
        <w:tc>
          <w:tcPr>
            <w:tcW w:w="5400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магационер</w:t>
            </w:r>
          </w:p>
        </w:tc>
        <w:tc>
          <w:tcPr>
            <w:tcW w:w="1530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3D7">
              <w:rPr>
                <w:rFonts w:ascii="Times New Roman" w:hAnsi="Times New Roman"/>
                <w:lang/>
              </w:rPr>
              <w:t>h</w:t>
            </w:r>
          </w:p>
        </w:tc>
        <w:tc>
          <w:tcPr>
            <w:tcW w:w="1165" w:type="dxa"/>
          </w:tcPr>
          <w:p w:rsidR="0020707C" w:rsidRPr="00E773D7" w:rsidRDefault="0020707C" w:rsidP="00002275">
            <w:pPr>
              <w:spacing w:after="0" w:line="240" w:lineRule="auto"/>
              <w:jc w:val="right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590,00</w:t>
            </w:r>
          </w:p>
        </w:tc>
      </w:tr>
      <w:tr w:rsidR="0020707C" w:rsidRPr="00E773D7" w:rsidTr="00002275">
        <w:tc>
          <w:tcPr>
            <w:tcW w:w="1255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6</w:t>
            </w:r>
          </w:p>
        </w:tc>
        <w:tc>
          <w:tcPr>
            <w:tcW w:w="5400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механичар</w:t>
            </w:r>
          </w:p>
        </w:tc>
        <w:tc>
          <w:tcPr>
            <w:tcW w:w="1530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3D7">
              <w:rPr>
                <w:rFonts w:ascii="Times New Roman" w:hAnsi="Times New Roman"/>
                <w:lang/>
              </w:rPr>
              <w:t>h</w:t>
            </w:r>
          </w:p>
        </w:tc>
        <w:tc>
          <w:tcPr>
            <w:tcW w:w="1165" w:type="dxa"/>
          </w:tcPr>
          <w:p w:rsidR="0020707C" w:rsidRPr="00E773D7" w:rsidRDefault="0020707C" w:rsidP="00002275">
            <w:pPr>
              <w:spacing w:after="0" w:line="240" w:lineRule="auto"/>
              <w:jc w:val="right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590,00</w:t>
            </w:r>
          </w:p>
        </w:tc>
      </w:tr>
      <w:tr w:rsidR="0020707C" w:rsidRPr="00E773D7" w:rsidTr="00002275">
        <w:tc>
          <w:tcPr>
            <w:tcW w:w="1255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7</w:t>
            </w:r>
          </w:p>
        </w:tc>
        <w:tc>
          <w:tcPr>
            <w:tcW w:w="5400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руковаоц грађевинским машинама</w:t>
            </w:r>
          </w:p>
        </w:tc>
        <w:tc>
          <w:tcPr>
            <w:tcW w:w="1530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3D7">
              <w:rPr>
                <w:rFonts w:ascii="Times New Roman" w:hAnsi="Times New Roman"/>
                <w:lang/>
              </w:rPr>
              <w:t>h</w:t>
            </w:r>
          </w:p>
        </w:tc>
        <w:tc>
          <w:tcPr>
            <w:tcW w:w="1165" w:type="dxa"/>
          </w:tcPr>
          <w:p w:rsidR="0020707C" w:rsidRPr="00E773D7" w:rsidRDefault="0020707C" w:rsidP="00002275">
            <w:pPr>
              <w:spacing w:after="0" w:line="240" w:lineRule="auto"/>
              <w:jc w:val="right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610,00</w:t>
            </w:r>
          </w:p>
        </w:tc>
      </w:tr>
      <w:tr w:rsidR="0020707C" w:rsidRPr="00E773D7" w:rsidTr="00002275">
        <w:tc>
          <w:tcPr>
            <w:tcW w:w="1255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8</w:t>
            </w:r>
          </w:p>
        </w:tc>
        <w:tc>
          <w:tcPr>
            <w:tcW w:w="5400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возач</w:t>
            </w:r>
          </w:p>
        </w:tc>
        <w:tc>
          <w:tcPr>
            <w:tcW w:w="1530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3D7">
              <w:rPr>
                <w:rFonts w:ascii="Times New Roman" w:hAnsi="Times New Roman"/>
                <w:lang/>
              </w:rPr>
              <w:t>h</w:t>
            </w:r>
          </w:p>
        </w:tc>
        <w:tc>
          <w:tcPr>
            <w:tcW w:w="1165" w:type="dxa"/>
          </w:tcPr>
          <w:p w:rsidR="0020707C" w:rsidRPr="00E773D7" w:rsidRDefault="0020707C" w:rsidP="00002275">
            <w:pPr>
              <w:spacing w:after="0" w:line="240" w:lineRule="auto"/>
              <w:jc w:val="right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610,00</w:t>
            </w:r>
          </w:p>
        </w:tc>
      </w:tr>
      <w:tr w:rsidR="0020707C" w:rsidRPr="00E773D7" w:rsidTr="00002275">
        <w:tc>
          <w:tcPr>
            <w:tcW w:w="1255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9</w:t>
            </w:r>
          </w:p>
        </w:tc>
        <w:tc>
          <w:tcPr>
            <w:tcW w:w="5400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пословође радних јединица и шеф возног парка</w:t>
            </w:r>
          </w:p>
        </w:tc>
        <w:tc>
          <w:tcPr>
            <w:tcW w:w="1530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3D7">
              <w:rPr>
                <w:rFonts w:ascii="Times New Roman" w:hAnsi="Times New Roman"/>
                <w:lang/>
              </w:rPr>
              <w:t>h</w:t>
            </w:r>
          </w:p>
        </w:tc>
        <w:tc>
          <w:tcPr>
            <w:tcW w:w="1165" w:type="dxa"/>
          </w:tcPr>
          <w:p w:rsidR="0020707C" w:rsidRPr="00E773D7" w:rsidRDefault="0020707C" w:rsidP="00002275">
            <w:pPr>
              <w:spacing w:after="0" w:line="240" w:lineRule="auto"/>
              <w:jc w:val="right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694,00</w:t>
            </w:r>
          </w:p>
        </w:tc>
      </w:tr>
      <w:tr w:rsidR="0020707C" w:rsidRPr="00E773D7" w:rsidTr="00002275">
        <w:tc>
          <w:tcPr>
            <w:tcW w:w="1255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10</w:t>
            </w:r>
          </w:p>
        </w:tc>
        <w:tc>
          <w:tcPr>
            <w:tcW w:w="5400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 xml:space="preserve">инжењер </w:t>
            </w:r>
          </w:p>
        </w:tc>
        <w:tc>
          <w:tcPr>
            <w:tcW w:w="1530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3D7">
              <w:rPr>
                <w:rFonts w:ascii="Times New Roman" w:hAnsi="Times New Roman"/>
                <w:lang/>
              </w:rPr>
              <w:t>h</w:t>
            </w:r>
          </w:p>
        </w:tc>
        <w:tc>
          <w:tcPr>
            <w:tcW w:w="1165" w:type="dxa"/>
          </w:tcPr>
          <w:p w:rsidR="0020707C" w:rsidRPr="00E773D7" w:rsidRDefault="0020707C" w:rsidP="00002275">
            <w:pPr>
              <w:spacing w:after="0" w:line="240" w:lineRule="auto"/>
              <w:jc w:val="right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870,00</w:t>
            </w:r>
          </w:p>
        </w:tc>
      </w:tr>
      <w:tr w:rsidR="0020707C" w:rsidRPr="00E773D7" w:rsidTr="00002275">
        <w:tc>
          <w:tcPr>
            <w:tcW w:w="1255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11</w:t>
            </w:r>
          </w:p>
        </w:tc>
        <w:tc>
          <w:tcPr>
            <w:tcW w:w="5400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 xml:space="preserve">дипломирани  грађевински инжењер </w:t>
            </w:r>
          </w:p>
        </w:tc>
        <w:tc>
          <w:tcPr>
            <w:tcW w:w="1530" w:type="dxa"/>
          </w:tcPr>
          <w:p w:rsidR="0020707C" w:rsidRPr="00E773D7" w:rsidRDefault="0020707C" w:rsidP="00002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3D7">
              <w:rPr>
                <w:rFonts w:ascii="Times New Roman" w:hAnsi="Times New Roman"/>
                <w:lang/>
              </w:rPr>
              <w:t>h</w:t>
            </w:r>
          </w:p>
        </w:tc>
        <w:tc>
          <w:tcPr>
            <w:tcW w:w="1165" w:type="dxa"/>
          </w:tcPr>
          <w:p w:rsidR="0020707C" w:rsidRPr="00E773D7" w:rsidRDefault="0020707C" w:rsidP="00002275">
            <w:pPr>
              <w:spacing w:after="0" w:line="240" w:lineRule="auto"/>
              <w:jc w:val="right"/>
              <w:rPr>
                <w:rFonts w:ascii="Times New Roman" w:hAnsi="Times New Roman"/>
                <w:lang/>
              </w:rPr>
            </w:pPr>
            <w:r w:rsidRPr="00E773D7">
              <w:rPr>
                <w:rFonts w:ascii="Times New Roman" w:hAnsi="Times New Roman"/>
                <w:lang/>
              </w:rPr>
              <w:t>1.155,оо</w:t>
            </w:r>
          </w:p>
        </w:tc>
      </w:tr>
    </w:tbl>
    <w:p w:rsidR="0020707C" w:rsidRDefault="0020707C" w:rsidP="0020707C"/>
    <w:p w:rsidR="0020707C" w:rsidRPr="00DB094F" w:rsidRDefault="0020707C" w:rsidP="0020707C">
      <w:pPr>
        <w:pStyle w:val="NoSpacing"/>
        <w:jc w:val="both"/>
        <w:rPr>
          <w:rFonts w:ascii="Times New Roman" w:hAnsi="Times New Roman"/>
          <w:lang/>
        </w:rPr>
      </w:pPr>
      <w:r w:rsidRPr="00DB094F">
        <w:rPr>
          <w:rFonts w:ascii="Times New Roman" w:hAnsi="Times New Roman"/>
          <w:lang/>
        </w:rPr>
        <w:t>Цене су исказане без ПДВ-а.</w:t>
      </w:r>
    </w:p>
    <w:p w:rsidR="0020707C" w:rsidRPr="00DB094F" w:rsidRDefault="0020707C" w:rsidP="0020707C">
      <w:pPr>
        <w:pStyle w:val="NoSpacing"/>
        <w:jc w:val="both"/>
        <w:rPr>
          <w:rFonts w:ascii="Times New Roman" w:hAnsi="Times New Roman"/>
          <w:lang/>
        </w:rPr>
      </w:pPr>
    </w:p>
    <w:p w:rsidR="0020707C" w:rsidRPr="00DB094F" w:rsidRDefault="0020707C" w:rsidP="0020707C">
      <w:pPr>
        <w:pStyle w:val="NoSpacing"/>
        <w:jc w:val="both"/>
        <w:rPr>
          <w:rFonts w:ascii="Times New Roman" w:hAnsi="Times New Roman"/>
          <w:lang/>
        </w:rPr>
      </w:pPr>
      <w:r w:rsidRPr="00DB094F">
        <w:rPr>
          <w:rFonts w:ascii="Times New Roman" w:hAnsi="Times New Roman"/>
          <w:lang/>
        </w:rPr>
        <w:t xml:space="preserve">Цена је формирана на бази „Норматива и стандарда рада у грађевинарству“ (Привредна комора Србије и Републичко веће синдиката Србије) и сатнина радника. </w:t>
      </w:r>
    </w:p>
    <w:p w:rsidR="0020707C" w:rsidRPr="00DB094F" w:rsidRDefault="0020707C" w:rsidP="0020707C">
      <w:pPr>
        <w:pStyle w:val="NoSpacing"/>
        <w:jc w:val="both"/>
        <w:rPr>
          <w:rFonts w:ascii="Times New Roman" w:hAnsi="Times New Roman"/>
          <w:lang/>
        </w:rPr>
      </w:pPr>
    </w:p>
    <w:p w:rsidR="0020707C" w:rsidRDefault="0020707C" w:rsidP="0020707C">
      <w:pPr>
        <w:pStyle w:val="NoSpacing"/>
        <w:jc w:val="both"/>
        <w:rPr>
          <w:rFonts w:ascii="Times New Roman" w:hAnsi="Times New Roman"/>
          <w:lang/>
        </w:rPr>
      </w:pPr>
    </w:p>
    <w:p w:rsidR="0020707C" w:rsidRPr="0011087D" w:rsidRDefault="0020707C" w:rsidP="0020707C">
      <w:pPr>
        <w:pStyle w:val="NoSpacing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Члан 2</w:t>
      </w:r>
    </w:p>
    <w:p w:rsidR="0020707C" w:rsidRPr="0011087D" w:rsidRDefault="0020707C" w:rsidP="0020707C">
      <w:pPr>
        <w:pStyle w:val="NoSpacing"/>
        <w:jc w:val="center"/>
        <w:rPr>
          <w:rFonts w:ascii="Times New Roman" w:hAnsi="Times New Roman"/>
          <w:lang/>
        </w:rPr>
      </w:pPr>
    </w:p>
    <w:p w:rsidR="0020707C" w:rsidRDefault="0020707C" w:rsidP="0020707C">
      <w:pPr>
        <w:pStyle w:val="NoSpacing"/>
        <w:jc w:val="both"/>
        <w:rPr>
          <w:rFonts w:ascii="Times New Roman" w:hAnsi="Times New Roman"/>
          <w:lang/>
        </w:rPr>
      </w:pPr>
      <w:proofErr w:type="spellStart"/>
      <w:r w:rsidRPr="0011087D">
        <w:rPr>
          <w:rFonts w:ascii="Times New Roman" w:hAnsi="Times New Roman"/>
        </w:rPr>
        <w:t>Ову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Одлуку</w:t>
      </w:r>
      <w:proofErr w:type="spellEnd"/>
      <w:r w:rsidRPr="0011087D">
        <w:rPr>
          <w:rFonts w:ascii="Times New Roman" w:hAnsi="Times New Roman"/>
          <w:lang/>
        </w:rPr>
        <w:t xml:space="preserve"> доставити на сагласност Скупштини општине Гаџин Хан </w:t>
      </w:r>
      <w:proofErr w:type="gramStart"/>
      <w:r w:rsidRPr="0011087D">
        <w:rPr>
          <w:rFonts w:ascii="Times New Roman" w:hAnsi="Times New Roman"/>
          <w:lang/>
        </w:rPr>
        <w:t>као  оснивачу</w:t>
      </w:r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  <w:lang/>
        </w:rPr>
        <w:t>.</w:t>
      </w:r>
    </w:p>
    <w:p w:rsidR="0020707C" w:rsidRDefault="0020707C" w:rsidP="0020707C">
      <w:pPr>
        <w:pStyle w:val="NoSpacing"/>
        <w:jc w:val="both"/>
        <w:rPr>
          <w:rFonts w:ascii="Times New Roman" w:hAnsi="Times New Roman"/>
          <w:lang/>
        </w:rPr>
      </w:pPr>
    </w:p>
    <w:p w:rsidR="0020707C" w:rsidRDefault="0020707C" w:rsidP="0020707C">
      <w:pPr>
        <w:pStyle w:val="NoSpacing"/>
        <w:jc w:val="center"/>
        <w:rPr>
          <w:rFonts w:ascii="Times New Roman" w:hAnsi="Times New Roman"/>
          <w:lang/>
        </w:rPr>
      </w:pPr>
    </w:p>
    <w:p w:rsidR="0020707C" w:rsidRPr="0011087D" w:rsidRDefault="0020707C" w:rsidP="0020707C">
      <w:pPr>
        <w:pStyle w:val="NoSpacing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Члан 3</w:t>
      </w:r>
    </w:p>
    <w:p w:rsidR="0020707C" w:rsidRPr="0011087D" w:rsidRDefault="0020707C" w:rsidP="0020707C">
      <w:pPr>
        <w:pStyle w:val="NoSpacing"/>
        <w:rPr>
          <w:rFonts w:ascii="Times New Roman" w:hAnsi="Times New Roman"/>
          <w:lang/>
        </w:rPr>
      </w:pPr>
    </w:p>
    <w:p w:rsidR="0020707C" w:rsidRPr="0011087D" w:rsidRDefault="0020707C" w:rsidP="0020707C">
      <w:pPr>
        <w:pStyle w:val="NoSpacing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Ова одлука ступа на снагу даном достављања сагласно</w:t>
      </w:r>
      <w:r>
        <w:rPr>
          <w:rFonts w:ascii="Times New Roman" w:hAnsi="Times New Roman"/>
          <w:lang/>
        </w:rPr>
        <w:t>с</w:t>
      </w:r>
      <w:r w:rsidRPr="0011087D">
        <w:rPr>
          <w:rFonts w:ascii="Times New Roman" w:hAnsi="Times New Roman"/>
          <w:lang/>
        </w:rPr>
        <w:t>ти оснивача Јавном предузећу Дирекција за изградњу и комунал</w:t>
      </w:r>
      <w:r>
        <w:rPr>
          <w:rFonts w:ascii="Times New Roman" w:hAnsi="Times New Roman"/>
          <w:lang/>
        </w:rPr>
        <w:t>не делатности општине Гаџин Хан,</w:t>
      </w:r>
      <w:bookmarkStart w:id="0" w:name="_GoBack"/>
      <w:bookmarkEnd w:id="0"/>
      <w:r>
        <w:rPr>
          <w:rFonts w:ascii="Times New Roman" w:hAnsi="Times New Roman"/>
          <w:lang/>
        </w:rPr>
        <w:t xml:space="preserve"> а примењује се почев од 01.01.2017. године.</w:t>
      </w:r>
    </w:p>
    <w:p w:rsidR="0020707C" w:rsidRDefault="0020707C" w:rsidP="0020707C">
      <w:pPr>
        <w:pStyle w:val="NoSpacing"/>
        <w:rPr>
          <w:rFonts w:ascii="Times New Roman" w:hAnsi="Times New Roman"/>
        </w:rPr>
      </w:pPr>
    </w:p>
    <w:p w:rsidR="0020707C" w:rsidRPr="0011087D" w:rsidRDefault="0020707C" w:rsidP="0020707C">
      <w:pPr>
        <w:pStyle w:val="NoSpacing"/>
        <w:rPr>
          <w:rFonts w:ascii="Times New Roman" w:hAnsi="Times New Roman"/>
        </w:rPr>
      </w:pPr>
    </w:p>
    <w:p w:rsidR="0020707C" w:rsidRPr="0030119A" w:rsidRDefault="0020707C" w:rsidP="0020707C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>НАДЗОРНИ ОДБОР</w:t>
      </w:r>
    </w:p>
    <w:p w:rsidR="0020707C" w:rsidRDefault="0020707C" w:rsidP="0020707C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 xml:space="preserve">ЈП </w:t>
      </w:r>
      <w:proofErr w:type="spellStart"/>
      <w:r w:rsidRPr="0030119A">
        <w:rPr>
          <w:rFonts w:ascii="Times New Roman" w:hAnsi="Times New Roman"/>
          <w:b/>
        </w:rPr>
        <w:t>Дирекција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за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изградњу</w:t>
      </w:r>
      <w:proofErr w:type="spellEnd"/>
      <w:r w:rsidRPr="0030119A">
        <w:rPr>
          <w:rFonts w:ascii="Times New Roman" w:hAnsi="Times New Roman"/>
          <w:b/>
        </w:rPr>
        <w:t xml:space="preserve"> и</w:t>
      </w:r>
      <w:r w:rsidRPr="0030119A">
        <w:rPr>
          <w:rFonts w:ascii="Times New Roman" w:hAnsi="Times New Roman"/>
          <w:b/>
          <w:lang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комуналне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делатности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општине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Гаџин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Хан</w:t>
      </w:r>
      <w:proofErr w:type="spellEnd"/>
    </w:p>
    <w:p w:rsidR="0020707C" w:rsidRDefault="0020707C" w:rsidP="0020707C">
      <w:pPr>
        <w:pStyle w:val="NoSpacing"/>
        <w:jc w:val="center"/>
        <w:rPr>
          <w:rFonts w:ascii="Times New Roman" w:hAnsi="Times New Roman"/>
          <w:b/>
        </w:rPr>
      </w:pPr>
    </w:p>
    <w:p w:rsidR="0020707C" w:rsidRPr="0011087D" w:rsidRDefault="0020707C" w:rsidP="0020707C">
      <w:pPr>
        <w:pStyle w:val="NoSpacing"/>
        <w:jc w:val="center"/>
        <w:rPr>
          <w:rFonts w:ascii="Times New Roman" w:hAnsi="Times New Roman"/>
        </w:rPr>
      </w:pPr>
    </w:p>
    <w:p w:rsidR="0020707C" w:rsidRPr="00F14515" w:rsidRDefault="0020707C" w:rsidP="0020707C">
      <w:pPr>
        <w:pStyle w:val="NoSpacing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lang/>
        </w:rPr>
        <w:t xml:space="preserve"> 39-14</w:t>
      </w:r>
    </w:p>
    <w:p w:rsidR="0020707C" w:rsidRDefault="0020707C" w:rsidP="0020707C">
      <w:pPr>
        <w:pStyle w:val="NoSpacing"/>
        <w:rPr>
          <w:rFonts w:ascii="Times New Roman" w:hAnsi="Times New Roman"/>
          <w:lang/>
        </w:rPr>
      </w:pPr>
      <w:proofErr w:type="gramStart"/>
      <w:r w:rsidRPr="0011087D">
        <w:rPr>
          <w:rFonts w:ascii="Times New Roman" w:hAnsi="Times New Roman"/>
        </w:rPr>
        <w:t xml:space="preserve">У </w:t>
      </w:r>
      <w:proofErr w:type="spellStart"/>
      <w:r w:rsidRPr="0011087D">
        <w:rPr>
          <w:rFonts w:ascii="Times New Roman" w:hAnsi="Times New Roman"/>
        </w:rPr>
        <w:t>Гаџином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Хану</w:t>
      </w:r>
      <w:proofErr w:type="spell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29</w:t>
      </w:r>
      <w:r w:rsidRPr="0011087D">
        <w:rPr>
          <w:rFonts w:ascii="Times New Roman" w:hAnsi="Times New Roman"/>
        </w:rPr>
        <w:t>.</w:t>
      </w:r>
      <w:proofErr w:type="gramEnd"/>
      <w:r w:rsidRPr="001108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новембра</w:t>
      </w:r>
      <w:r>
        <w:rPr>
          <w:rFonts w:ascii="Times New Roman" w:hAnsi="Times New Roman"/>
        </w:rPr>
        <w:t xml:space="preserve">  2016</w:t>
      </w:r>
      <w:r w:rsidRPr="0011087D">
        <w:rPr>
          <w:rFonts w:ascii="Times New Roman" w:hAnsi="Times New Roman"/>
        </w:rPr>
        <w:t xml:space="preserve">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>
        <w:rPr>
          <w:rFonts w:ascii="Times New Roman" w:hAnsi="Times New Roman"/>
          <w:lang/>
        </w:rPr>
        <w:t xml:space="preserve">                                                                                 </w:t>
      </w:r>
      <w:r>
        <w:rPr>
          <w:rFonts w:ascii="Times New Roman" w:hAnsi="Times New Roman"/>
          <w:lang/>
        </w:rPr>
        <w:tab/>
        <w:t>Надзорни одбор</w:t>
      </w:r>
    </w:p>
    <w:p w:rsidR="0020707C" w:rsidRPr="00656B30" w:rsidRDefault="0020707C" w:rsidP="0020707C">
      <w:pPr>
        <w:pStyle w:val="NoSpacing"/>
        <w:tabs>
          <w:tab w:val="left" w:pos="6590"/>
        </w:tabs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  <w:t>председник</w:t>
      </w:r>
    </w:p>
    <w:p w:rsidR="0020707C" w:rsidRDefault="0020707C" w:rsidP="0020707C">
      <w:pPr>
        <w:pStyle w:val="NoSpacing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/>
        </w:rPr>
        <w:t xml:space="preserve">                           </w:t>
      </w:r>
      <w:proofErr w:type="spellStart"/>
      <w:r w:rsidRPr="0011087D">
        <w:rPr>
          <w:rFonts w:ascii="Times New Roman" w:hAnsi="Times New Roman"/>
        </w:rPr>
        <w:t>Нинослав</w:t>
      </w:r>
      <w:proofErr w:type="spellEnd"/>
      <w:r>
        <w:rPr>
          <w:rFonts w:ascii="Times New Roman" w:hAnsi="Times New Roman"/>
          <w:lang/>
        </w:rPr>
        <w:t xml:space="preserve">  Маринчевић</w:t>
      </w:r>
    </w:p>
    <w:tbl>
      <w:tblPr>
        <w:tblW w:w="888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032"/>
        <w:gridCol w:w="7850"/>
      </w:tblGrid>
      <w:tr w:rsidR="0020707C" w:rsidRPr="00E773D7" w:rsidTr="00002275">
        <w:trPr>
          <w:trHeight w:val="163"/>
        </w:trPr>
        <w:tc>
          <w:tcPr>
            <w:tcW w:w="1032" w:type="dxa"/>
            <w:shd w:val="clear" w:color="auto" w:fill="auto"/>
            <w:noWrap/>
            <w:vAlign w:val="bottom"/>
          </w:tcPr>
          <w:p w:rsidR="0020707C" w:rsidRPr="00E773D7" w:rsidRDefault="0020707C" w:rsidP="00002275">
            <w:pPr>
              <w:rPr>
                <w:sz w:val="20"/>
                <w:szCs w:val="20"/>
              </w:rPr>
            </w:pPr>
          </w:p>
        </w:tc>
        <w:tc>
          <w:tcPr>
            <w:tcW w:w="7850" w:type="dxa"/>
            <w:shd w:val="clear" w:color="auto" w:fill="auto"/>
            <w:noWrap/>
            <w:vAlign w:val="bottom"/>
          </w:tcPr>
          <w:p w:rsidR="0020707C" w:rsidRPr="00E773D7" w:rsidRDefault="0020707C" w:rsidP="00002275">
            <w:pPr>
              <w:jc w:val="center"/>
            </w:pPr>
          </w:p>
        </w:tc>
      </w:tr>
      <w:tr w:rsidR="0020707C" w:rsidRPr="00E773D7" w:rsidTr="00002275">
        <w:trPr>
          <w:trHeight w:val="163"/>
        </w:trPr>
        <w:tc>
          <w:tcPr>
            <w:tcW w:w="1032" w:type="dxa"/>
            <w:shd w:val="clear" w:color="auto" w:fill="auto"/>
            <w:noWrap/>
            <w:vAlign w:val="bottom"/>
          </w:tcPr>
          <w:p w:rsidR="0020707C" w:rsidRPr="00E773D7" w:rsidRDefault="0020707C" w:rsidP="000022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0" w:type="dxa"/>
            <w:shd w:val="clear" w:color="auto" w:fill="auto"/>
            <w:noWrap/>
            <w:vAlign w:val="bottom"/>
          </w:tcPr>
          <w:p w:rsidR="0020707C" w:rsidRPr="00E773D7" w:rsidRDefault="0020707C" w:rsidP="00002275">
            <w:pPr>
              <w:spacing w:line="360" w:lineRule="auto"/>
              <w:jc w:val="center"/>
              <w:rPr>
                <w:lang/>
              </w:rPr>
            </w:pPr>
          </w:p>
        </w:tc>
      </w:tr>
      <w:tr w:rsidR="0020707C" w:rsidRPr="00E773D7" w:rsidTr="00002275">
        <w:trPr>
          <w:trHeight w:val="163"/>
        </w:trPr>
        <w:tc>
          <w:tcPr>
            <w:tcW w:w="1032" w:type="dxa"/>
            <w:shd w:val="clear" w:color="auto" w:fill="auto"/>
            <w:noWrap/>
            <w:vAlign w:val="bottom"/>
          </w:tcPr>
          <w:p w:rsidR="0020707C" w:rsidRPr="00E773D7" w:rsidRDefault="0020707C" w:rsidP="000022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0" w:type="dxa"/>
            <w:shd w:val="clear" w:color="auto" w:fill="auto"/>
            <w:noWrap/>
            <w:vAlign w:val="bottom"/>
          </w:tcPr>
          <w:p w:rsidR="0020707C" w:rsidRPr="00E773D7" w:rsidRDefault="0020707C" w:rsidP="00002275">
            <w:pPr>
              <w:spacing w:line="360" w:lineRule="auto"/>
            </w:pPr>
          </w:p>
        </w:tc>
      </w:tr>
    </w:tbl>
    <w:p w:rsidR="0020707C" w:rsidRPr="00A14C5C" w:rsidRDefault="0020707C" w:rsidP="0020707C">
      <w:pPr>
        <w:spacing w:line="360" w:lineRule="auto"/>
      </w:pPr>
    </w:p>
    <w:p w:rsidR="0020707C" w:rsidRPr="00DB094F" w:rsidRDefault="0020707C" w:rsidP="0020707C">
      <w:pPr>
        <w:pStyle w:val="NoSpacing"/>
        <w:jc w:val="center"/>
        <w:rPr>
          <w:rFonts w:ascii="Times New Roman" w:hAnsi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66C46"/>
    <w:rsid w:val="000A29C8"/>
    <w:rsid w:val="0011157F"/>
    <w:rsid w:val="00114FAA"/>
    <w:rsid w:val="0012782A"/>
    <w:rsid w:val="00132507"/>
    <w:rsid w:val="001B658D"/>
    <w:rsid w:val="001C0F9A"/>
    <w:rsid w:val="0020007D"/>
    <w:rsid w:val="0020707C"/>
    <w:rsid w:val="00246013"/>
    <w:rsid w:val="00260E00"/>
    <w:rsid w:val="002B4213"/>
    <w:rsid w:val="00366598"/>
    <w:rsid w:val="003713D3"/>
    <w:rsid w:val="003A3AF0"/>
    <w:rsid w:val="004161AE"/>
    <w:rsid w:val="004675EF"/>
    <w:rsid w:val="00482564"/>
    <w:rsid w:val="004B75DA"/>
    <w:rsid w:val="00501CF2"/>
    <w:rsid w:val="00531D60"/>
    <w:rsid w:val="00560235"/>
    <w:rsid w:val="005B39F1"/>
    <w:rsid w:val="006A0344"/>
    <w:rsid w:val="006B6994"/>
    <w:rsid w:val="00775973"/>
    <w:rsid w:val="007809E2"/>
    <w:rsid w:val="00794507"/>
    <w:rsid w:val="00800D07"/>
    <w:rsid w:val="00812CDC"/>
    <w:rsid w:val="0081324B"/>
    <w:rsid w:val="008D36E6"/>
    <w:rsid w:val="00B2554E"/>
    <w:rsid w:val="00B75A71"/>
    <w:rsid w:val="00B823CE"/>
    <w:rsid w:val="00BA0FB2"/>
    <w:rsid w:val="00BA431C"/>
    <w:rsid w:val="00BB0E14"/>
    <w:rsid w:val="00BB1FAA"/>
    <w:rsid w:val="00BE3E5B"/>
    <w:rsid w:val="00C52F41"/>
    <w:rsid w:val="00C575EE"/>
    <w:rsid w:val="00CE6963"/>
    <w:rsid w:val="00D1695B"/>
    <w:rsid w:val="00D5523F"/>
    <w:rsid w:val="00D67E5D"/>
    <w:rsid w:val="00E070BF"/>
    <w:rsid w:val="00E56B9C"/>
    <w:rsid w:val="00EF07C8"/>
    <w:rsid w:val="00F07015"/>
    <w:rsid w:val="00F2764C"/>
    <w:rsid w:val="00F56C19"/>
    <w:rsid w:val="00F73135"/>
    <w:rsid w:val="00FA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Mixa</cp:lastModifiedBy>
  <cp:revision>3</cp:revision>
  <cp:lastPrinted>2016-12-29T09:28:00Z</cp:lastPrinted>
  <dcterms:created xsi:type="dcterms:W3CDTF">2016-12-29T09:30:00Z</dcterms:created>
  <dcterms:modified xsi:type="dcterms:W3CDTF">2017-01-04T10:23:00Z</dcterms:modified>
</cp:coreProperties>
</file>