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5C" w:rsidRPr="00A05C10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A05C10">
        <w:rPr>
          <w:rFonts w:ascii="Times New Roman" w:hAnsi="Times New Roman" w:cs="Times New Roman"/>
          <w:b/>
        </w:rPr>
        <w:tab/>
        <w:t>број:</w:t>
      </w:r>
      <w:r w:rsidRPr="00A05C10">
        <w:rPr>
          <w:rFonts w:ascii="Times New Roman" w:hAnsi="Times New Roman" w:cs="Times New Roman"/>
          <w:b/>
          <w:lang w:val="sr-Cyrl-CS"/>
        </w:rPr>
        <w:t>06-355-</w:t>
      </w:r>
      <w:r w:rsidR="00857EC2">
        <w:rPr>
          <w:rFonts w:ascii="Times New Roman" w:hAnsi="Times New Roman" w:cs="Times New Roman"/>
          <w:b/>
        </w:rPr>
        <w:t>248</w:t>
      </w:r>
      <w:r w:rsidRPr="00A05C10">
        <w:rPr>
          <w:rFonts w:ascii="Times New Roman" w:hAnsi="Times New Roman" w:cs="Times New Roman"/>
          <w:b/>
          <w:lang w:val="sr-Cyrl-CS"/>
        </w:rPr>
        <w:t>/1</w:t>
      </w:r>
      <w:r w:rsidR="00857EC2">
        <w:rPr>
          <w:rFonts w:ascii="Times New Roman" w:hAnsi="Times New Roman" w:cs="Times New Roman"/>
          <w:b/>
        </w:rPr>
        <w:t>7</w:t>
      </w:r>
      <w:r w:rsidRPr="00A05C10">
        <w:rPr>
          <w:rFonts w:ascii="Times New Roman" w:hAnsi="Times New Roman" w:cs="Times New Roman"/>
          <w:b/>
          <w:lang w:val="sr-Cyrl-CS"/>
        </w:rPr>
        <w:t>-</w:t>
      </w:r>
      <w:r w:rsidRPr="00A05C10">
        <w:rPr>
          <w:rFonts w:ascii="Times New Roman" w:hAnsi="Times New Roman" w:cs="Times New Roman"/>
          <w:b/>
          <w:lang w:val="sr-Latn-CS"/>
        </w:rPr>
        <w:t>III</w:t>
      </w:r>
    </w:p>
    <w:p w:rsidR="0063745C" w:rsidRPr="00A05C10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63745C" w:rsidRPr="00A05C10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  <w:lang w:val="sr-Cyrl-CS"/>
        </w:rPr>
        <w:t>На основу члана 46. Закона о локалној самоуправи („Службени гласник Р</w:t>
      </w:r>
      <w:r w:rsidR="008D2433">
        <w:rPr>
          <w:rFonts w:ascii="Times New Roman" w:hAnsi="Times New Roman" w:cs="Times New Roman"/>
          <w:lang w:val="sr-Cyrl-CS"/>
        </w:rPr>
        <w:t xml:space="preserve">С“, број 129/2007 и 83/2014), </w:t>
      </w:r>
      <w:r w:rsidRPr="00A05C10">
        <w:rPr>
          <w:rFonts w:ascii="Times New Roman" w:hAnsi="Times New Roman" w:cs="Times New Roman"/>
          <w:lang w:val="sr-Cyrl-CS"/>
        </w:rPr>
        <w:t xml:space="preserve">члана </w:t>
      </w:r>
      <w:r w:rsidR="00B718B8">
        <w:rPr>
          <w:rFonts w:ascii="Times New Roman" w:hAnsi="Times New Roman" w:cs="Times New Roman"/>
          <w:lang w:val="sr-Cyrl-CS"/>
        </w:rPr>
        <w:t>57. Статута општине Гаџин Хан (</w:t>
      </w:r>
      <w:r w:rsidRPr="00A05C10">
        <w:rPr>
          <w:rFonts w:ascii="Times New Roman" w:hAnsi="Times New Roman" w:cs="Times New Roman"/>
          <w:lang w:val="sr-Cyrl-CS"/>
        </w:rPr>
        <w:t>„Службени лист града Ниша Ниша“ бр.63/2008, 31/2011, 46/2012 и 36/2013) и члана 3.</w:t>
      </w:r>
      <w:r w:rsidRPr="00A05C10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Одлуке о општин</w:t>
      </w:r>
      <w:r w:rsidR="00AB79B4">
        <w:rPr>
          <w:rFonts w:ascii="Times New Roman" w:hAnsi="Times New Roman" w:cs="Times New Roman"/>
          <w:lang w:val="sr-Cyrl-CS"/>
        </w:rPr>
        <w:t>ском већу општине Гаџин Хан („</w:t>
      </w:r>
      <w:r w:rsidRPr="00A05C10">
        <w:rPr>
          <w:rFonts w:ascii="Times New Roman" w:hAnsi="Times New Roman" w:cs="Times New Roman"/>
          <w:lang w:val="sr-Cyrl-CS"/>
        </w:rPr>
        <w:t>Службени лист града Ниша“, бр.83/2008</w:t>
      </w:r>
      <w:r w:rsidR="00857EC2">
        <w:rPr>
          <w:rFonts w:ascii="Times New Roman" w:hAnsi="Times New Roman" w:cs="Times New Roman"/>
          <w:lang w:val="sr-Cyrl-CS"/>
        </w:rPr>
        <w:t xml:space="preserve"> </w:t>
      </w:r>
      <w:r w:rsidR="00857EC2">
        <w:rPr>
          <w:rFonts w:ascii="Times New Roman" w:hAnsi="Times New Roman" w:cs="Times New Roman"/>
        </w:rPr>
        <w:t xml:space="preserve">и </w:t>
      </w:r>
      <w:r w:rsidR="00857EC2" w:rsidRPr="006C64B3">
        <w:rPr>
          <w:rFonts w:ascii="Times New Roman" w:hAnsi="Times New Roman" w:cs="Times New Roman"/>
          <w:lang w:val="sr-Cyrl-CS"/>
        </w:rPr>
        <w:t>79/</w:t>
      </w:r>
      <w:r w:rsidR="00857EC2">
        <w:rPr>
          <w:rFonts w:ascii="Times New Roman" w:hAnsi="Times New Roman" w:cs="Times New Roman"/>
          <w:lang w:val="sr-Cyrl-CS"/>
        </w:rPr>
        <w:t>20</w:t>
      </w:r>
      <w:r w:rsidR="00857EC2" w:rsidRPr="006C64B3">
        <w:rPr>
          <w:rFonts w:ascii="Times New Roman" w:hAnsi="Times New Roman" w:cs="Times New Roman"/>
          <w:lang w:val="sr-Cyrl-CS"/>
        </w:rPr>
        <w:t>17</w:t>
      </w:r>
      <w:r w:rsidRPr="00A05C10">
        <w:rPr>
          <w:rFonts w:ascii="Times New Roman" w:hAnsi="Times New Roman" w:cs="Times New Roman"/>
          <w:lang w:val="sr-Cyrl-CS"/>
        </w:rPr>
        <w:t>),</w:t>
      </w:r>
      <w:r w:rsidRPr="00A05C10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члана 2</w:t>
      </w:r>
      <w:r w:rsidR="00091610">
        <w:rPr>
          <w:rFonts w:ascii="Times New Roman" w:hAnsi="Times New Roman" w:cs="Times New Roman"/>
        </w:rPr>
        <w:t>32</w:t>
      </w:r>
      <w:r w:rsidRPr="00A05C10">
        <w:rPr>
          <w:rFonts w:ascii="Times New Roman" w:hAnsi="Times New Roman" w:cs="Times New Roman"/>
        </w:rPr>
        <w:t>.</w:t>
      </w:r>
      <w:r w:rsidRPr="00A05C10">
        <w:rPr>
          <w:rFonts w:ascii="Times New Roman" w:hAnsi="Times New Roman" w:cs="Times New Roman"/>
          <w:lang w:val="sr-Cyrl-CS"/>
        </w:rPr>
        <w:t xml:space="preserve"> Закона о општем управном поступку  </w:t>
      </w:r>
      <w:r w:rsidRPr="00A05C10">
        <w:rPr>
          <w:rFonts w:ascii="Times New Roman" w:hAnsi="Times New Roman" w:cs="Times New Roman"/>
          <w:bCs/>
        </w:rPr>
        <w:t>("Сл. лист СРЈ", бр. 33/97 и 31/2001 и "Сл. гласник РС", бр. 30/2010),</w:t>
      </w:r>
      <w:r w:rsidR="008D2433">
        <w:rPr>
          <w:rFonts w:ascii="Times New Roman" w:hAnsi="Times New Roman" w:cs="Times New Roman"/>
          <w:lang w:val="sr-Cyrl-CS"/>
        </w:rPr>
        <w:t xml:space="preserve"> одлучујући по жалби</w:t>
      </w:r>
      <w:r w:rsidRPr="00A05C10">
        <w:rPr>
          <w:rFonts w:ascii="Times New Roman" w:hAnsi="Times New Roman" w:cs="Times New Roman"/>
        </w:rPr>
        <w:t xml:space="preserve"> </w:t>
      </w:r>
      <w:r w:rsidRPr="00091610">
        <w:rPr>
          <w:rFonts w:ascii="Times New Roman" w:hAnsi="Times New Roman" w:cs="Times New Roman"/>
        </w:rPr>
        <w:t xml:space="preserve">ЈП </w:t>
      </w:r>
      <w:r w:rsidRPr="00A05C10">
        <w:rPr>
          <w:rFonts w:ascii="Times New Roman" w:hAnsi="Times New Roman" w:cs="Times New Roman"/>
        </w:rPr>
        <w:t>„Дирекција за</w:t>
      </w:r>
      <w:r w:rsidR="003F37AF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</w:rPr>
        <w:t xml:space="preserve">изградњу и комуналну делатност </w:t>
      </w:r>
      <w:r w:rsidR="008D2433">
        <w:rPr>
          <w:rFonts w:ascii="Times New Roman" w:hAnsi="Times New Roman" w:cs="Times New Roman"/>
        </w:rPr>
        <w:t>„ у Гаџином Хану, против решења</w:t>
      </w:r>
      <w:r w:rsidRPr="00A05C10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Општинске управе општине Гаџин Хан-Службе за привреду и инспекцијске послове</w:t>
      </w:r>
      <w:r w:rsidRPr="00A05C10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број:355-</w:t>
      </w:r>
      <w:r w:rsidR="003E5114">
        <w:rPr>
          <w:rFonts w:ascii="Times New Roman" w:hAnsi="Times New Roman" w:cs="Times New Roman"/>
        </w:rPr>
        <w:t>57</w:t>
      </w:r>
      <w:r w:rsidRPr="00A05C10">
        <w:rPr>
          <w:rFonts w:ascii="Times New Roman" w:hAnsi="Times New Roman" w:cs="Times New Roman"/>
        </w:rPr>
        <w:t>/1</w:t>
      </w:r>
      <w:r w:rsidR="003E5114">
        <w:rPr>
          <w:rFonts w:ascii="Times New Roman" w:hAnsi="Times New Roman" w:cs="Times New Roman"/>
        </w:rPr>
        <w:t>7</w:t>
      </w:r>
      <w:r w:rsidRPr="00A05C10">
        <w:rPr>
          <w:rFonts w:ascii="Times New Roman" w:hAnsi="Times New Roman" w:cs="Times New Roman"/>
          <w:lang w:val="sr-Cyrl-CS"/>
        </w:rPr>
        <w:t>-</w:t>
      </w:r>
      <w:r w:rsidRPr="00A05C10">
        <w:rPr>
          <w:rFonts w:ascii="Times New Roman" w:hAnsi="Times New Roman" w:cs="Times New Roman"/>
          <w:lang w:val="sr-Latn-CS"/>
        </w:rPr>
        <w:t>IV/02</w:t>
      </w:r>
      <w:r w:rsidRPr="00A05C10">
        <w:rPr>
          <w:rFonts w:ascii="Times New Roman" w:hAnsi="Times New Roman" w:cs="Times New Roman"/>
          <w:lang w:val="sr-Cyrl-CS"/>
        </w:rPr>
        <w:t xml:space="preserve"> од </w:t>
      </w:r>
      <w:r w:rsidRPr="00A05C10">
        <w:rPr>
          <w:rFonts w:ascii="Times New Roman" w:hAnsi="Times New Roman" w:cs="Times New Roman"/>
        </w:rPr>
        <w:t>2</w:t>
      </w:r>
      <w:r w:rsidR="003E5114">
        <w:rPr>
          <w:rFonts w:ascii="Times New Roman" w:hAnsi="Times New Roman" w:cs="Times New Roman"/>
        </w:rPr>
        <w:t>5</w:t>
      </w:r>
      <w:r w:rsidRPr="00A05C10">
        <w:rPr>
          <w:rFonts w:ascii="Times New Roman" w:hAnsi="Times New Roman" w:cs="Times New Roman"/>
          <w:lang w:val="sr-Cyrl-CS"/>
        </w:rPr>
        <w:t>.</w:t>
      </w:r>
      <w:r w:rsidRPr="00A05C10">
        <w:rPr>
          <w:rFonts w:ascii="Times New Roman" w:hAnsi="Times New Roman" w:cs="Times New Roman"/>
        </w:rPr>
        <w:t>0</w:t>
      </w:r>
      <w:r w:rsidR="003E5114">
        <w:rPr>
          <w:rFonts w:ascii="Times New Roman" w:hAnsi="Times New Roman" w:cs="Times New Roman"/>
        </w:rPr>
        <w:t>4</w:t>
      </w:r>
      <w:r w:rsidRPr="00A05C10">
        <w:rPr>
          <w:rFonts w:ascii="Times New Roman" w:hAnsi="Times New Roman" w:cs="Times New Roman"/>
          <w:lang w:val="sr-Cyrl-CS"/>
        </w:rPr>
        <w:t>.201</w:t>
      </w:r>
      <w:r w:rsidR="003E5114">
        <w:rPr>
          <w:rFonts w:ascii="Times New Roman" w:hAnsi="Times New Roman" w:cs="Times New Roman"/>
        </w:rPr>
        <w:t>7</w:t>
      </w:r>
      <w:r w:rsidRPr="00A05C10">
        <w:rPr>
          <w:rFonts w:ascii="Times New Roman" w:hAnsi="Times New Roman" w:cs="Times New Roman"/>
          <w:lang w:val="sr-Cyrl-CS"/>
        </w:rPr>
        <w:t>. године,</w:t>
      </w:r>
    </w:p>
    <w:p w:rsidR="001530AA" w:rsidRPr="00A05C10" w:rsidRDefault="0063745C" w:rsidP="0063745C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  <w:lang w:val="sr-Cyrl-CS"/>
        </w:rPr>
        <w:tab/>
        <w:t>Општинско веће општине Гаџин Хан на</w:t>
      </w:r>
      <w:r w:rsidRPr="00A05C10">
        <w:rPr>
          <w:rFonts w:ascii="Times New Roman" w:hAnsi="Times New Roman" w:cs="Times New Roman"/>
        </w:rPr>
        <w:t xml:space="preserve"> </w:t>
      </w:r>
      <w:r w:rsidR="00B718B8">
        <w:rPr>
          <w:rFonts w:ascii="Times New Roman" w:hAnsi="Times New Roman" w:cs="Times New Roman"/>
        </w:rPr>
        <w:t>60</w:t>
      </w:r>
      <w:r w:rsidRPr="00A05C10">
        <w:rPr>
          <w:rFonts w:ascii="Times New Roman" w:hAnsi="Times New Roman" w:cs="Times New Roman"/>
          <w:lang w:val="sr-Cyrl-CS"/>
        </w:rPr>
        <w:t>. (</w:t>
      </w:r>
      <w:r w:rsidR="00B718B8">
        <w:rPr>
          <w:rFonts w:ascii="Times New Roman" w:hAnsi="Times New Roman" w:cs="Times New Roman"/>
        </w:rPr>
        <w:t>шездесетој</w:t>
      </w:r>
      <w:r w:rsidRPr="00A05C10">
        <w:rPr>
          <w:rFonts w:ascii="Times New Roman" w:hAnsi="Times New Roman" w:cs="Times New Roman"/>
          <w:lang w:val="sr-Cyrl-CS"/>
        </w:rPr>
        <w:t>) седници одржаној</w:t>
      </w:r>
      <w:r w:rsidR="00B718B8">
        <w:rPr>
          <w:rFonts w:ascii="Times New Roman" w:hAnsi="Times New Roman" w:cs="Times New Roman"/>
          <w:lang w:val="sr-Cyrl-CS"/>
        </w:rPr>
        <w:t xml:space="preserve"> 29.</w:t>
      </w:r>
      <w:r w:rsidRPr="00A05C10">
        <w:rPr>
          <w:rFonts w:ascii="Times New Roman" w:hAnsi="Times New Roman" w:cs="Times New Roman"/>
          <w:lang w:val="sr-Cyrl-CS"/>
        </w:rPr>
        <w:t xml:space="preserve"> </w:t>
      </w:r>
      <w:r w:rsidR="00091610">
        <w:rPr>
          <w:rFonts w:ascii="Times New Roman" w:hAnsi="Times New Roman" w:cs="Times New Roman"/>
        </w:rPr>
        <w:t>новембра</w:t>
      </w:r>
      <w:r w:rsidRPr="00A05C10">
        <w:rPr>
          <w:rFonts w:ascii="Times New Roman" w:hAnsi="Times New Roman" w:cs="Times New Roman"/>
          <w:lang w:val="sr-Cyrl-CS"/>
        </w:rPr>
        <w:t xml:space="preserve"> 201</w:t>
      </w:r>
      <w:r w:rsidRPr="00A05C10">
        <w:rPr>
          <w:rFonts w:ascii="Times New Roman" w:hAnsi="Times New Roman" w:cs="Times New Roman"/>
        </w:rPr>
        <w:t>7</w:t>
      </w:r>
      <w:r w:rsidRPr="00A05C10">
        <w:rPr>
          <w:rFonts w:ascii="Times New Roman" w:hAnsi="Times New Roman" w:cs="Times New Roman"/>
          <w:lang w:val="sr-Cyrl-CS"/>
        </w:rPr>
        <w:t>. године, доноси</w:t>
      </w:r>
    </w:p>
    <w:p w:rsidR="001530AA" w:rsidRPr="00A05C10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</w:p>
    <w:p w:rsidR="001530AA" w:rsidRPr="00A05C10" w:rsidRDefault="001530AA" w:rsidP="001530AA">
      <w:pPr>
        <w:pStyle w:val="NoSpacing"/>
        <w:jc w:val="center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Р Е Ш Е Њ Е</w:t>
      </w:r>
    </w:p>
    <w:p w:rsidR="00963657" w:rsidRPr="00A05C10" w:rsidRDefault="00963657" w:rsidP="00963657">
      <w:pPr>
        <w:pStyle w:val="NoSpacing"/>
        <w:rPr>
          <w:rFonts w:ascii="Times New Roman" w:hAnsi="Times New Roman" w:cs="Times New Roman"/>
        </w:rPr>
      </w:pPr>
    </w:p>
    <w:p w:rsidR="00963657" w:rsidRPr="00A05C10" w:rsidRDefault="00FF6A13" w:rsidP="00963657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3F37AF">
        <w:rPr>
          <w:rFonts w:ascii="Times New Roman" w:hAnsi="Times New Roman" w:cs="Times New Roman"/>
          <w:b/>
        </w:rPr>
        <w:t>ПОНИШТАВА СЕ</w:t>
      </w:r>
      <w:r>
        <w:rPr>
          <w:rFonts w:ascii="Times New Roman" w:hAnsi="Times New Roman" w:cs="Times New Roman"/>
        </w:rPr>
        <w:t xml:space="preserve"> </w:t>
      </w:r>
      <w:r w:rsidR="00963657" w:rsidRPr="00A05C10">
        <w:rPr>
          <w:rFonts w:ascii="Times New Roman" w:hAnsi="Times New Roman" w:cs="Times New Roman"/>
        </w:rPr>
        <w:t xml:space="preserve">решење </w:t>
      </w:r>
      <w:r w:rsidR="003F37AF">
        <w:rPr>
          <w:rFonts w:ascii="Times New Roman" w:hAnsi="Times New Roman" w:cs="Times New Roman"/>
        </w:rPr>
        <w:t xml:space="preserve">Општинске управе општине Гаџин Хан </w:t>
      </w:r>
      <w:r w:rsidR="005E2F48">
        <w:rPr>
          <w:rFonts w:ascii="Times New Roman" w:hAnsi="Times New Roman" w:cs="Times New Roman"/>
        </w:rPr>
        <w:t>-</w:t>
      </w:r>
      <w:r w:rsidR="003F37AF">
        <w:rPr>
          <w:rFonts w:ascii="Times New Roman" w:hAnsi="Times New Roman" w:cs="Times New Roman"/>
        </w:rPr>
        <w:t xml:space="preserve"> Службе за привреду и инспекцијске послове бр:</w:t>
      </w:r>
      <w:r w:rsidR="003F37AF" w:rsidRPr="003F37AF">
        <w:rPr>
          <w:rFonts w:ascii="Times New Roman" w:hAnsi="Times New Roman" w:cs="Times New Roman"/>
          <w:lang w:val="sr-Cyrl-CS"/>
        </w:rPr>
        <w:t xml:space="preserve"> </w:t>
      </w:r>
      <w:r w:rsidR="003F37AF" w:rsidRPr="00A05C10">
        <w:rPr>
          <w:rFonts w:ascii="Times New Roman" w:hAnsi="Times New Roman" w:cs="Times New Roman"/>
          <w:lang w:val="sr-Cyrl-CS"/>
        </w:rPr>
        <w:t>355-</w:t>
      </w:r>
      <w:r w:rsidR="003E5114">
        <w:rPr>
          <w:rFonts w:ascii="Times New Roman" w:hAnsi="Times New Roman" w:cs="Times New Roman"/>
        </w:rPr>
        <w:t>57</w:t>
      </w:r>
      <w:r w:rsidR="003F37AF" w:rsidRPr="00A05C10">
        <w:rPr>
          <w:rFonts w:ascii="Times New Roman" w:hAnsi="Times New Roman" w:cs="Times New Roman"/>
        </w:rPr>
        <w:t>/1</w:t>
      </w:r>
      <w:r w:rsidR="003E5114">
        <w:rPr>
          <w:rFonts w:ascii="Times New Roman" w:hAnsi="Times New Roman" w:cs="Times New Roman"/>
        </w:rPr>
        <w:t>7</w:t>
      </w:r>
      <w:r w:rsidR="003F37AF" w:rsidRPr="00A05C10">
        <w:rPr>
          <w:rFonts w:ascii="Times New Roman" w:hAnsi="Times New Roman" w:cs="Times New Roman"/>
          <w:lang w:val="sr-Cyrl-CS"/>
        </w:rPr>
        <w:t>-</w:t>
      </w:r>
      <w:r w:rsidR="003F37AF" w:rsidRPr="00A05C10">
        <w:rPr>
          <w:rFonts w:ascii="Times New Roman" w:hAnsi="Times New Roman" w:cs="Times New Roman"/>
          <w:lang w:val="sr-Latn-CS"/>
        </w:rPr>
        <w:t>IV/02</w:t>
      </w:r>
      <w:r w:rsidR="003F37AF" w:rsidRPr="00A05C10">
        <w:rPr>
          <w:rFonts w:ascii="Times New Roman" w:hAnsi="Times New Roman" w:cs="Times New Roman"/>
          <w:lang w:val="sr-Cyrl-CS"/>
        </w:rPr>
        <w:t xml:space="preserve"> од </w:t>
      </w:r>
      <w:r w:rsidR="003E5114">
        <w:rPr>
          <w:rFonts w:ascii="Times New Roman" w:hAnsi="Times New Roman" w:cs="Times New Roman"/>
        </w:rPr>
        <w:t>25</w:t>
      </w:r>
      <w:r w:rsidR="003F37AF" w:rsidRPr="00A05C10">
        <w:rPr>
          <w:rFonts w:ascii="Times New Roman" w:hAnsi="Times New Roman" w:cs="Times New Roman"/>
          <w:lang w:val="sr-Cyrl-CS"/>
        </w:rPr>
        <w:t>.</w:t>
      </w:r>
      <w:r w:rsidR="003F37AF" w:rsidRPr="00A05C10">
        <w:rPr>
          <w:rFonts w:ascii="Times New Roman" w:hAnsi="Times New Roman" w:cs="Times New Roman"/>
        </w:rPr>
        <w:t>0</w:t>
      </w:r>
      <w:r w:rsidR="003E5114">
        <w:rPr>
          <w:rFonts w:ascii="Times New Roman" w:hAnsi="Times New Roman" w:cs="Times New Roman"/>
        </w:rPr>
        <w:t>4</w:t>
      </w:r>
      <w:r w:rsidR="003F37AF" w:rsidRPr="00A05C10">
        <w:rPr>
          <w:rFonts w:ascii="Times New Roman" w:hAnsi="Times New Roman" w:cs="Times New Roman"/>
          <w:lang w:val="sr-Cyrl-CS"/>
        </w:rPr>
        <w:t>.201</w:t>
      </w:r>
      <w:r w:rsidR="003E5114">
        <w:rPr>
          <w:rFonts w:ascii="Times New Roman" w:hAnsi="Times New Roman" w:cs="Times New Roman"/>
        </w:rPr>
        <w:t>7</w:t>
      </w:r>
      <w:r w:rsidR="003F37AF" w:rsidRPr="00A05C10">
        <w:rPr>
          <w:rFonts w:ascii="Times New Roman" w:hAnsi="Times New Roman" w:cs="Times New Roman"/>
          <w:lang w:val="sr-Cyrl-CS"/>
        </w:rPr>
        <w:t>. године,</w:t>
      </w:r>
      <w:r w:rsidR="003F37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3E5114">
        <w:rPr>
          <w:rFonts w:ascii="Times New Roman" w:hAnsi="Times New Roman" w:cs="Times New Roman"/>
        </w:rPr>
        <w:t>целости</w:t>
      </w:r>
      <w:r w:rsidR="00963657" w:rsidRPr="00A05C10">
        <w:rPr>
          <w:rFonts w:ascii="Times New Roman" w:hAnsi="Times New Roman" w:cs="Times New Roman"/>
          <w:b/>
        </w:rPr>
        <w:t xml:space="preserve"> и предмет враћа првостепеном органу на поновни поступак.</w:t>
      </w:r>
    </w:p>
    <w:p w:rsidR="00963657" w:rsidRPr="00A05C10" w:rsidRDefault="00963657" w:rsidP="00963657">
      <w:pPr>
        <w:pStyle w:val="NoSpacing"/>
        <w:rPr>
          <w:rFonts w:ascii="Times New Roman" w:hAnsi="Times New Roman" w:cs="Times New Roman"/>
        </w:rPr>
      </w:pPr>
    </w:p>
    <w:p w:rsidR="001530AA" w:rsidRPr="00A05C10" w:rsidRDefault="00963657" w:rsidP="001530AA">
      <w:pPr>
        <w:pStyle w:val="NoSpacing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</w:p>
    <w:p w:rsidR="001530AA" w:rsidRPr="00A05C10" w:rsidRDefault="001530AA" w:rsidP="001530AA">
      <w:pPr>
        <w:pStyle w:val="NoSpacing"/>
        <w:jc w:val="center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О б р а з л о ж е њ е</w:t>
      </w:r>
    </w:p>
    <w:p w:rsidR="001530AA" w:rsidRPr="00A05C10" w:rsidRDefault="001530AA" w:rsidP="001530AA">
      <w:pPr>
        <w:pStyle w:val="NoSpacing"/>
        <w:rPr>
          <w:rFonts w:ascii="Times New Roman" w:hAnsi="Times New Roman" w:cs="Times New Roman"/>
        </w:rPr>
      </w:pPr>
    </w:p>
    <w:p w:rsidR="001530AA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>Решењем Општинске управе општине Гаџин Хан-Службе за привреду и инспекцијске послове број:</w:t>
      </w:r>
      <w:r w:rsidR="008D2433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</w:rPr>
        <w:t>355-</w:t>
      </w:r>
      <w:r w:rsidR="003E5114">
        <w:rPr>
          <w:rFonts w:ascii="Times New Roman" w:hAnsi="Times New Roman" w:cs="Times New Roman"/>
        </w:rPr>
        <w:t>57</w:t>
      </w:r>
      <w:r w:rsidRPr="00A05C10">
        <w:rPr>
          <w:rFonts w:ascii="Times New Roman" w:hAnsi="Times New Roman" w:cs="Times New Roman"/>
        </w:rPr>
        <w:t>/1</w:t>
      </w:r>
      <w:r w:rsidR="003E5114">
        <w:rPr>
          <w:rFonts w:ascii="Times New Roman" w:hAnsi="Times New Roman" w:cs="Times New Roman"/>
        </w:rPr>
        <w:t>7</w:t>
      </w:r>
      <w:r w:rsidRPr="00A05C10">
        <w:rPr>
          <w:rFonts w:ascii="Times New Roman" w:hAnsi="Times New Roman" w:cs="Times New Roman"/>
        </w:rPr>
        <w:t xml:space="preserve">-IV/02 од </w:t>
      </w:r>
      <w:r w:rsidR="003E5114">
        <w:rPr>
          <w:rFonts w:ascii="Times New Roman" w:hAnsi="Times New Roman" w:cs="Times New Roman"/>
        </w:rPr>
        <w:t>25</w:t>
      </w:r>
      <w:r w:rsidRPr="00A05C10">
        <w:rPr>
          <w:rFonts w:ascii="Times New Roman" w:hAnsi="Times New Roman" w:cs="Times New Roman"/>
        </w:rPr>
        <w:t>.0</w:t>
      </w:r>
      <w:r w:rsidR="003E5114">
        <w:rPr>
          <w:rFonts w:ascii="Times New Roman" w:hAnsi="Times New Roman" w:cs="Times New Roman"/>
        </w:rPr>
        <w:t>4</w:t>
      </w:r>
      <w:r w:rsidRPr="00A05C10">
        <w:rPr>
          <w:rFonts w:ascii="Times New Roman" w:hAnsi="Times New Roman" w:cs="Times New Roman"/>
        </w:rPr>
        <w:t>.201</w:t>
      </w:r>
      <w:r w:rsidR="003E5114">
        <w:rPr>
          <w:rFonts w:ascii="Times New Roman" w:hAnsi="Times New Roman" w:cs="Times New Roman"/>
        </w:rPr>
        <w:t>7</w:t>
      </w:r>
      <w:r w:rsidRPr="00A05C10">
        <w:rPr>
          <w:rFonts w:ascii="Times New Roman" w:hAnsi="Times New Roman" w:cs="Times New Roman"/>
        </w:rPr>
        <w:t>. године,  НАЛАЖЕ СЕ ЈП Дирекцији за изградњу и комуналне делатности општине Гаџин Хан, Гаџин Хан да:</w:t>
      </w:r>
    </w:p>
    <w:p w:rsidR="00091610" w:rsidRPr="00091610" w:rsidRDefault="003E5114" w:rsidP="001530A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Санира порушени део армираног уличног канала</w:t>
      </w:r>
      <w:r w:rsidR="002F25E0">
        <w:rPr>
          <w:rFonts w:ascii="Times New Roman" w:hAnsi="Times New Roman" w:cs="Times New Roman"/>
        </w:rPr>
        <w:t>, а остали</w:t>
      </w:r>
      <w:r>
        <w:rPr>
          <w:rFonts w:ascii="Times New Roman" w:hAnsi="Times New Roman" w:cs="Times New Roman"/>
        </w:rPr>
        <w:t xml:space="preserve"> де</w:t>
      </w:r>
      <w:r w:rsidR="002F25E0">
        <w:rPr>
          <w:rFonts w:ascii="Times New Roman" w:hAnsi="Times New Roman" w:cs="Times New Roman"/>
        </w:rPr>
        <w:t>о армиран</w:t>
      </w:r>
      <w:r w:rsidR="00483D64">
        <w:rPr>
          <w:rFonts w:ascii="Times New Roman" w:hAnsi="Times New Roman" w:cs="Times New Roman"/>
        </w:rPr>
        <w:t>обетонског уличног канала изграђ</w:t>
      </w:r>
      <w:r w:rsidR="002F25E0">
        <w:rPr>
          <w:rFonts w:ascii="Times New Roman" w:hAnsi="Times New Roman" w:cs="Times New Roman"/>
        </w:rPr>
        <w:t>еног на улазном делу кп.бр. 4101 и делу некатегор</w:t>
      </w:r>
      <w:r w:rsidR="00483D64">
        <w:rPr>
          <w:rFonts w:ascii="Times New Roman" w:hAnsi="Times New Roman" w:cs="Times New Roman"/>
        </w:rPr>
        <w:t>исане асфалтне улице  кп.б</w:t>
      </w:r>
      <w:r w:rsidR="002F25E0">
        <w:rPr>
          <w:rFonts w:ascii="Times New Roman" w:hAnsi="Times New Roman" w:cs="Times New Roman"/>
        </w:rPr>
        <w:t>р. 6182/1 КО Гаџин Хан у Гаџином Хану очисти и доведе намени</w:t>
      </w:r>
      <w:r w:rsidR="00091610">
        <w:rPr>
          <w:rFonts w:ascii="Times New Roman" w:hAnsi="Times New Roman" w:cs="Times New Roman"/>
        </w:rPr>
        <w:t>.</w:t>
      </w:r>
    </w:p>
    <w:p w:rsidR="00114C04" w:rsidRPr="00091610" w:rsidRDefault="002F25E0" w:rsidP="00114C0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1610">
        <w:rPr>
          <w:rFonts w:ascii="Times New Roman" w:hAnsi="Times New Roman" w:cs="Times New Roman"/>
        </w:rPr>
        <w:t xml:space="preserve"> </w:t>
      </w:r>
      <w:r w:rsidR="00114C04" w:rsidRPr="00091610">
        <w:rPr>
          <w:rFonts w:ascii="Times New Roman" w:hAnsi="Times New Roman" w:cs="Times New Roman"/>
        </w:rPr>
        <w:t>Рок за извршење је 15 (петнаест) дана од дана пријема овог решења .</w:t>
      </w:r>
    </w:p>
    <w:p w:rsidR="00114C04" w:rsidRPr="00A05C10" w:rsidRDefault="00114C04" w:rsidP="00114C04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>НЕПОСТУПАЊЕ ПО РЕШЕЊУ ПОВЛАЧИ ПОКРЕТАЊЕ ПРЕКРШАЈНОГ ПОСТУПКА.</w:t>
      </w:r>
    </w:p>
    <w:p w:rsidR="00114C04" w:rsidRDefault="00114C04" w:rsidP="00114C04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>ЖАЛБА НА РЕШЕЊЕ НЕ ОДЛАЖЕ ЊЕГОВО ИЗВРШЕЊЕ</w:t>
      </w:r>
      <w:r>
        <w:rPr>
          <w:rFonts w:ascii="Times New Roman" w:hAnsi="Times New Roman" w:cs="Times New Roman"/>
        </w:rPr>
        <w:t>.</w:t>
      </w:r>
    </w:p>
    <w:p w:rsidR="00114C04" w:rsidRPr="00114C04" w:rsidRDefault="00114C04" w:rsidP="00114C04">
      <w:pPr>
        <w:pStyle w:val="NoSpacing"/>
        <w:jc w:val="both"/>
        <w:rPr>
          <w:rFonts w:ascii="Times New Roman" w:hAnsi="Times New Roman" w:cs="Times New Roman"/>
        </w:rPr>
      </w:pPr>
    </w:p>
    <w:p w:rsidR="00C823EF" w:rsidRPr="004D43BC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 xml:space="preserve">Против наведеног решење ЈП Дирекција за изградњу и комуналне делатности општине Гаџин Хан, Гаџин Хан изјавило је жалбу дана </w:t>
      </w:r>
      <w:r w:rsidR="004D43BC">
        <w:rPr>
          <w:rFonts w:ascii="Times New Roman" w:hAnsi="Times New Roman" w:cs="Times New Roman"/>
        </w:rPr>
        <w:t>12.05.2017.год.</w:t>
      </w:r>
    </w:p>
    <w:p w:rsidR="00C823EF" w:rsidRDefault="00C823EF" w:rsidP="001530AA">
      <w:pPr>
        <w:pStyle w:val="NoSpacing"/>
        <w:jc w:val="both"/>
        <w:rPr>
          <w:rFonts w:ascii="Times New Roman" w:hAnsi="Times New Roman" w:cs="Times New Roman"/>
        </w:rPr>
      </w:pPr>
    </w:p>
    <w:p w:rsidR="001530AA" w:rsidRPr="00A05C10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>У жалби је наведено да у овом постуку који је како се наводи вођен по службеној дужности и у коме је налог дат ЈП Дирекција Гаџин Хан, није омогућено подносиоцу жалбе да учествује у поступку нити да се</w:t>
      </w:r>
      <w:r w:rsidR="0063745C" w:rsidRPr="00A05C10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</w:rPr>
        <w:t>изјасни у вези са налогом који му је решењем дат, нити је обавештен о дану и термину увиђаја од стране првостепеног органа, нити су изведени сви докази како би се донела правилна одлука.</w:t>
      </w:r>
    </w:p>
    <w:p w:rsidR="004D43BC" w:rsidRDefault="00483D64" w:rsidP="001530A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30AA" w:rsidRPr="00A05C10">
        <w:rPr>
          <w:rFonts w:ascii="Times New Roman" w:hAnsi="Times New Roman" w:cs="Times New Roman"/>
        </w:rPr>
        <w:t>Жалбом је указано да</w:t>
      </w:r>
      <w:r w:rsidR="00B5776A" w:rsidRPr="00A05C10">
        <w:rPr>
          <w:rFonts w:ascii="Times New Roman" w:hAnsi="Times New Roman" w:cs="Times New Roman"/>
        </w:rPr>
        <w:t xml:space="preserve"> </w:t>
      </w:r>
      <w:r w:rsidR="004D43BC">
        <w:rPr>
          <w:rFonts w:ascii="Times New Roman" w:hAnsi="Times New Roman" w:cs="Times New Roman"/>
        </w:rPr>
        <w:t xml:space="preserve">није сачињен записник о увиђају са лица места већ службена белешка без навођења датума када је сачињена, а увидом у исту утврђује се да није сачињена на лицу места већ у службеним </w:t>
      </w:r>
      <w:r w:rsidR="004D43BC" w:rsidRPr="00A05C10">
        <w:rPr>
          <w:rFonts w:ascii="Times New Roman" w:hAnsi="Times New Roman" w:cs="Times New Roman"/>
        </w:rPr>
        <w:t>просторијама Општинске управе</w:t>
      </w:r>
      <w:r w:rsidR="004D43BC">
        <w:rPr>
          <w:rFonts w:ascii="Times New Roman" w:hAnsi="Times New Roman" w:cs="Times New Roman"/>
        </w:rPr>
        <w:t xml:space="preserve"> на компјутеру, те је усле</w:t>
      </w:r>
      <w:r>
        <w:rPr>
          <w:rFonts w:ascii="Times New Roman" w:hAnsi="Times New Roman" w:cs="Times New Roman"/>
        </w:rPr>
        <w:t>д непостојања записника о увиђа</w:t>
      </w:r>
      <w:r w:rsidR="004D43BC">
        <w:rPr>
          <w:rFonts w:ascii="Times New Roman" w:hAnsi="Times New Roman" w:cs="Times New Roman"/>
        </w:rPr>
        <w:t xml:space="preserve">ју </w:t>
      </w:r>
      <w:r>
        <w:rPr>
          <w:rFonts w:ascii="Times New Roman" w:hAnsi="Times New Roman" w:cs="Times New Roman"/>
        </w:rPr>
        <w:t>с</w:t>
      </w:r>
      <w:r w:rsidR="004D43BC">
        <w:rPr>
          <w:rFonts w:ascii="Times New Roman" w:hAnsi="Times New Roman" w:cs="Times New Roman"/>
        </w:rPr>
        <w:t xml:space="preserve">а лице места поступљено противно </w:t>
      </w:r>
      <w:r w:rsidR="004D43BC" w:rsidRPr="00A05C10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у</w:t>
      </w:r>
      <w:r w:rsidR="004D43BC" w:rsidRPr="00A05C10">
        <w:rPr>
          <w:rFonts w:ascii="Times New Roman" w:hAnsi="Times New Roman" w:cs="Times New Roman"/>
        </w:rPr>
        <w:t xml:space="preserve"> о општем управном поступку</w:t>
      </w:r>
      <w:r w:rsidR="004D43BC">
        <w:rPr>
          <w:rFonts w:ascii="Times New Roman" w:hAnsi="Times New Roman" w:cs="Times New Roman"/>
        </w:rPr>
        <w:t xml:space="preserve"> и прописа који регулишу поступање инспектора. </w:t>
      </w:r>
    </w:p>
    <w:p w:rsidR="00785923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r w:rsidR="00B5776A" w:rsidRPr="00A05C10">
        <w:rPr>
          <w:rFonts w:ascii="Times New Roman" w:hAnsi="Times New Roman" w:cs="Times New Roman"/>
        </w:rPr>
        <w:t>Жалбом је</w:t>
      </w:r>
      <w:r w:rsidR="00CA3831">
        <w:rPr>
          <w:rFonts w:ascii="Times New Roman" w:hAnsi="Times New Roman" w:cs="Times New Roman"/>
        </w:rPr>
        <w:t xml:space="preserve"> </w:t>
      </w:r>
      <w:r w:rsidR="00B5776A" w:rsidRPr="00A05C10">
        <w:rPr>
          <w:rFonts w:ascii="Times New Roman" w:hAnsi="Times New Roman" w:cs="Times New Roman"/>
        </w:rPr>
        <w:t>указано</w:t>
      </w:r>
      <w:r w:rsidR="00483D64">
        <w:rPr>
          <w:rFonts w:ascii="Times New Roman" w:hAnsi="Times New Roman" w:cs="Times New Roman"/>
        </w:rPr>
        <w:t xml:space="preserve"> </w:t>
      </w:r>
      <w:r w:rsidR="006133A6">
        <w:rPr>
          <w:rFonts w:ascii="Times New Roman" w:hAnsi="Times New Roman" w:cs="Times New Roman"/>
        </w:rPr>
        <w:t xml:space="preserve">и </w:t>
      </w:r>
      <w:r w:rsidR="00483D64">
        <w:rPr>
          <w:rFonts w:ascii="Times New Roman" w:hAnsi="Times New Roman" w:cs="Times New Roman"/>
        </w:rPr>
        <w:t xml:space="preserve">да је обављеном увиђају </w:t>
      </w:r>
      <w:r w:rsidR="00E424F6">
        <w:rPr>
          <w:rFonts w:ascii="Times New Roman" w:hAnsi="Times New Roman" w:cs="Times New Roman"/>
        </w:rPr>
        <w:t>06</w:t>
      </w:r>
      <w:r w:rsidR="00483D64">
        <w:rPr>
          <w:rFonts w:ascii="Times New Roman" w:hAnsi="Times New Roman" w:cs="Times New Roman"/>
        </w:rPr>
        <w:t xml:space="preserve">.04.2017.године </w:t>
      </w:r>
      <w:r w:rsidR="00E424F6">
        <w:rPr>
          <w:rFonts w:ascii="Times New Roman" w:hAnsi="Times New Roman" w:cs="Times New Roman"/>
        </w:rPr>
        <w:t xml:space="preserve">на лицу места </w:t>
      </w:r>
      <w:r w:rsidR="00CA3831">
        <w:rPr>
          <w:rFonts w:ascii="Times New Roman" w:hAnsi="Times New Roman" w:cs="Times New Roman"/>
        </w:rPr>
        <w:t xml:space="preserve">по пријави </w:t>
      </w:r>
      <w:r w:rsidR="00E424F6">
        <w:rPr>
          <w:rFonts w:ascii="Times New Roman" w:hAnsi="Times New Roman" w:cs="Times New Roman"/>
        </w:rPr>
        <w:t xml:space="preserve">Јелисавете Ђорђевић Милошевић, у њеном присуству и присуству њеног супруга Драгана Милошевића, присуствовао и радник ЈП </w:t>
      </w:r>
      <w:r w:rsidR="00E424F6" w:rsidRPr="001C7120">
        <w:rPr>
          <w:rFonts w:ascii="Times New Roman" w:hAnsi="Times New Roman" w:cs="Times New Roman"/>
        </w:rPr>
        <w:t>Дирекције Јован Стојановић а да</w:t>
      </w:r>
      <w:r w:rsidR="00E424F6">
        <w:rPr>
          <w:rFonts w:ascii="Times New Roman" w:hAnsi="Times New Roman" w:cs="Times New Roman"/>
        </w:rPr>
        <w:t xml:space="preserve"> у образложењу решења није наведено у ком својству је присуствовао увиђају и да ли је био овлашћени представник за учешће у попступку. </w:t>
      </w:r>
    </w:p>
    <w:p w:rsidR="00785923" w:rsidRPr="008D47E7" w:rsidRDefault="008D47E7" w:rsidP="00091610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 xml:space="preserve">Жалилац је </w:t>
      </w:r>
      <w:r w:rsidR="000A58E0">
        <w:rPr>
          <w:rFonts w:ascii="Times New Roman" w:hAnsi="Times New Roman" w:cs="Times New Roman"/>
        </w:rPr>
        <w:t xml:space="preserve">даље </w:t>
      </w:r>
      <w:r w:rsidRPr="00A05C10">
        <w:rPr>
          <w:rFonts w:ascii="Times New Roman" w:hAnsi="Times New Roman" w:cs="Times New Roman"/>
        </w:rPr>
        <w:t>истакао</w:t>
      </w:r>
      <w:r>
        <w:rPr>
          <w:rFonts w:ascii="Times New Roman" w:hAnsi="Times New Roman" w:cs="Times New Roman"/>
        </w:rPr>
        <w:t xml:space="preserve"> да је првостепени орган повредио правила поступка и на тај начин што није</w:t>
      </w:r>
      <w:r w:rsidR="000A58E0">
        <w:rPr>
          <w:rFonts w:ascii="Times New Roman" w:hAnsi="Times New Roman" w:cs="Times New Roman"/>
        </w:rPr>
        <w:t xml:space="preserve"> омогућио Г</w:t>
      </w:r>
      <w:r>
        <w:rPr>
          <w:rFonts w:ascii="Times New Roman" w:hAnsi="Times New Roman" w:cs="Times New Roman"/>
        </w:rPr>
        <w:t xml:space="preserve">ордани и Русомиру Димитријевићу да </w:t>
      </w:r>
      <w:r w:rsidR="000A58E0">
        <w:rPr>
          <w:rFonts w:ascii="Times New Roman" w:hAnsi="Times New Roman" w:cs="Times New Roman"/>
        </w:rPr>
        <w:t>учествују у поступку, као власници стамбеног објекта на п</w:t>
      </w:r>
      <w:r w:rsidR="00697F93">
        <w:rPr>
          <w:rFonts w:ascii="Times New Roman" w:hAnsi="Times New Roman" w:cs="Times New Roman"/>
        </w:rPr>
        <w:t>а</w:t>
      </w:r>
      <w:r w:rsidR="000A58E0">
        <w:rPr>
          <w:rFonts w:ascii="Times New Roman" w:hAnsi="Times New Roman" w:cs="Times New Roman"/>
        </w:rPr>
        <w:t>рцели кп.бр.4101.</w:t>
      </w:r>
    </w:p>
    <w:p w:rsidR="00785923" w:rsidRDefault="001C27F4" w:rsidP="00091610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lastRenderedPageBreak/>
        <w:t xml:space="preserve">Такође, указано је да првостепени орган </w:t>
      </w:r>
      <w:r>
        <w:rPr>
          <w:rFonts w:ascii="Times New Roman" w:hAnsi="Times New Roman" w:cs="Times New Roman"/>
        </w:rPr>
        <w:t xml:space="preserve">уопште </w:t>
      </w:r>
      <w:r w:rsidRPr="00A05C10">
        <w:rPr>
          <w:rFonts w:ascii="Times New Roman" w:hAnsi="Times New Roman" w:cs="Times New Roman"/>
        </w:rPr>
        <w:t>није утврдио</w:t>
      </w:r>
      <w:r>
        <w:rPr>
          <w:rFonts w:ascii="Times New Roman" w:hAnsi="Times New Roman" w:cs="Times New Roman"/>
        </w:rPr>
        <w:t xml:space="preserve"> чињенично стање:</w:t>
      </w:r>
      <w:r>
        <w:rPr>
          <w:rFonts w:ascii="Times New Roman" w:hAnsi="Times New Roman" w:cs="Times New Roman"/>
        </w:rPr>
        <w:br/>
        <w:t>- није утвртђено зашто није спроведена укњижба градитеља на кп 4101 К.О. Гаџин Хан</w:t>
      </w:r>
    </w:p>
    <w:p w:rsidR="00091610" w:rsidRPr="001C7120" w:rsidRDefault="001C27F4" w:rsidP="001530A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C7120">
        <w:rPr>
          <w:rFonts w:ascii="Times New Roman" w:hAnsi="Times New Roman" w:cs="Times New Roman"/>
        </w:rPr>
        <w:t>није утврђено уколико постоји правни основ за укњижбу на земљишту кп 4101 К.О. Гаџин Хан да</w:t>
      </w:r>
      <w:r w:rsidR="00091610" w:rsidRPr="001C7120">
        <w:rPr>
          <w:rFonts w:ascii="Times New Roman" w:hAnsi="Times New Roman" w:cs="Times New Roman"/>
        </w:rPr>
        <w:t xml:space="preserve"> </w:t>
      </w:r>
    </w:p>
    <w:p w:rsidR="00091610" w:rsidRPr="001C7120" w:rsidRDefault="00091610" w:rsidP="001530AA">
      <w:pPr>
        <w:pStyle w:val="NoSpacing"/>
        <w:jc w:val="both"/>
        <w:rPr>
          <w:rFonts w:ascii="Times New Roman" w:hAnsi="Times New Roman" w:cs="Times New Roman"/>
        </w:rPr>
      </w:pPr>
      <w:r w:rsidRPr="001C7120">
        <w:rPr>
          <w:rFonts w:ascii="Times New Roman" w:hAnsi="Times New Roman" w:cs="Times New Roman"/>
        </w:rPr>
        <w:t xml:space="preserve"> </w:t>
      </w:r>
      <w:r w:rsidR="001C27F4" w:rsidRPr="001C7120">
        <w:rPr>
          <w:rFonts w:ascii="Times New Roman" w:hAnsi="Times New Roman" w:cs="Times New Roman"/>
        </w:rPr>
        <w:t xml:space="preserve">ли је извршена физичка деоба предметне парцеле, јер су већ од стране ЈП </w:t>
      </w:r>
      <w:r w:rsidRPr="001C7120">
        <w:rPr>
          <w:rFonts w:ascii="Times New Roman" w:hAnsi="Times New Roman" w:cs="Times New Roman"/>
        </w:rPr>
        <w:t xml:space="preserve">Дирекција Гаџин Хан </w:t>
      </w:r>
    </w:p>
    <w:p w:rsidR="001C27F4" w:rsidRDefault="00091610" w:rsidP="001530AA">
      <w:pPr>
        <w:pStyle w:val="NoSpacing"/>
        <w:jc w:val="both"/>
        <w:rPr>
          <w:rFonts w:ascii="Times New Roman" w:hAnsi="Times New Roman" w:cs="Times New Roman"/>
        </w:rPr>
      </w:pPr>
      <w:r w:rsidRPr="001C7120">
        <w:rPr>
          <w:rFonts w:ascii="Times New Roman" w:hAnsi="Times New Roman" w:cs="Times New Roman"/>
        </w:rPr>
        <w:t xml:space="preserve"> били постављ</w:t>
      </w:r>
      <w:r w:rsidR="001C27F4" w:rsidRPr="001C7120">
        <w:rPr>
          <w:rFonts w:ascii="Times New Roman" w:hAnsi="Times New Roman" w:cs="Times New Roman"/>
        </w:rPr>
        <w:t>ени пропусти за ову парцелу.</w:t>
      </w:r>
    </w:p>
    <w:p w:rsidR="00091610" w:rsidRPr="005E2F48" w:rsidRDefault="001C27F4" w:rsidP="001530A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2F48">
        <w:rPr>
          <w:rFonts w:ascii="Times New Roman" w:hAnsi="Times New Roman" w:cs="Times New Roman"/>
        </w:rPr>
        <w:t xml:space="preserve">није утврђено да ли су Јелисавета Ђорђевић Милошевић и Драган Милошевића приликом градње </w:t>
      </w:r>
    </w:p>
    <w:p w:rsidR="00091610" w:rsidRPr="005E2F48" w:rsidRDefault="00091610" w:rsidP="001530AA">
      <w:pPr>
        <w:pStyle w:val="NoSpacing"/>
        <w:jc w:val="both"/>
        <w:rPr>
          <w:rFonts w:ascii="Times New Roman" w:hAnsi="Times New Roman" w:cs="Times New Roman"/>
        </w:rPr>
      </w:pPr>
      <w:r w:rsidRPr="005E2F48">
        <w:rPr>
          <w:rFonts w:ascii="Times New Roman" w:hAnsi="Times New Roman" w:cs="Times New Roman"/>
        </w:rPr>
        <w:t xml:space="preserve"> </w:t>
      </w:r>
      <w:r w:rsidR="001C27F4" w:rsidRPr="005E2F48">
        <w:rPr>
          <w:rFonts w:ascii="Times New Roman" w:hAnsi="Times New Roman" w:cs="Times New Roman"/>
        </w:rPr>
        <w:t xml:space="preserve">армирано бетонског уличног канала </w:t>
      </w:r>
      <w:r w:rsidR="001C27F4" w:rsidRPr="001C7120">
        <w:rPr>
          <w:rFonts w:ascii="Times New Roman" w:hAnsi="Times New Roman" w:cs="Times New Roman"/>
        </w:rPr>
        <w:t>прибавили сагласност ЈП</w:t>
      </w:r>
      <w:r w:rsidR="001C27F4" w:rsidRPr="005E2F48">
        <w:rPr>
          <w:rFonts w:ascii="Times New Roman" w:hAnsi="Times New Roman" w:cs="Times New Roman"/>
        </w:rPr>
        <w:t xml:space="preserve"> Дирекција Гаџин Хан за извођење</w:t>
      </w:r>
    </w:p>
    <w:p w:rsidR="001C27F4" w:rsidRPr="005E2F48" w:rsidRDefault="00091610" w:rsidP="001530AA">
      <w:pPr>
        <w:pStyle w:val="NoSpacing"/>
        <w:jc w:val="both"/>
        <w:rPr>
          <w:rFonts w:ascii="Times New Roman" w:hAnsi="Times New Roman" w:cs="Times New Roman"/>
        </w:rPr>
      </w:pPr>
      <w:r w:rsidRPr="005E2F48">
        <w:rPr>
          <w:rFonts w:ascii="Times New Roman" w:hAnsi="Times New Roman" w:cs="Times New Roman"/>
        </w:rPr>
        <w:t xml:space="preserve"> </w:t>
      </w:r>
      <w:r w:rsidR="001C27F4" w:rsidRPr="005E2F48">
        <w:rPr>
          <w:rFonts w:ascii="Times New Roman" w:hAnsi="Times New Roman" w:cs="Times New Roman"/>
        </w:rPr>
        <w:t xml:space="preserve">ових радова </w:t>
      </w:r>
    </w:p>
    <w:p w:rsidR="001C27F4" w:rsidRDefault="001C27F4" w:rsidP="001530AA">
      <w:pPr>
        <w:pStyle w:val="NoSpacing"/>
        <w:jc w:val="both"/>
        <w:rPr>
          <w:rFonts w:ascii="Times New Roman" w:hAnsi="Times New Roman" w:cs="Times New Roman"/>
        </w:rPr>
      </w:pPr>
      <w:r w:rsidRPr="00390ACD">
        <w:rPr>
          <w:rFonts w:ascii="Times New Roman" w:hAnsi="Times New Roman" w:cs="Times New Roman"/>
        </w:rPr>
        <w:t>-није утврдила пропусну моћ овог канала</w:t>
      </w:r>
    </w:p>
    <w:p w:rsidR="001C27F4" w:rsidRPr="00390ACD" w:rsidRDefault="00091610" w:rsidP="001530A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C27F4" w:rsidRPr="00390ACD">
        <w:rPr>
          <w:rFonts w:ascii="Times New Roman" w:hAnsi="Times New Roman" w:cs="Times New Roman"/>
        </w:rPr>
        <w:t xml:space="preserve">није утврдила шта </w:t>
      </w:r>
      <w:r w:rsidR="001C27F4" w:rsidRPr="001C7120">
        <w:rPr>
          <w:rFonts w:ascii="Times New Roman" w:hAnsi="Times New Roman" w:cs="Times New Roman"/>
        </w:rPr>
        <w:t>је Програмом пословања</w:t>
      </w:r>
      <w:r w:rsidR="001C27F4" w:rsidRPr="00390ACD">
        <w:rPr>
          <w:rFonts w:ascii="Times New Roman" w:hAnsi="Times New Roman" w:cs="Times New Roman"/>
        </w:rPr>
        <w:t xml:space="preserve"> ЈП Дирекција Гаџин Хан</w:t>
      </w:r>
      <w:r w:rsidR="00C16A09" w:rsidRPr="00390ACD">
        <w:rPr>
          <w:rFonts w:ascii="Times New Roman" w:hAnsi="Times New Roman" w:cs="Times New Roman"/>
        </w:rPr>
        <w:t xml:space="preserve"> предвиђено у вези са одржавањем улица путева и јавних површина</w:t>
      </w:r>
    </w:p>
    <w:p w:rsidR="00C16A09" w:rsidRDefault="00C16A09" w:rsidP="001530AA">
      <w:pPr>
        <w:pStyle w:val="NoSpacing"/>
        <w:jc w:val="both"/>
        <w:rPr>
          <w:rFonts w:ascii="Times New Roman" w:hAnsi="Times New Roman" w:cs="Times New Roman"/>
        </w:rPr>
      </w:pPr>
      <w:r w:rsidRPr="00DE6922">
        <w:rPr>
          <w:rFonts w:ascii="Times New Roman" w:hAnsi="Times New Roman" w:cs="Times New Roman"/>
        </w:rPr>
        <w:t>-није утврдила шта је Пројектом предвиђено за ову улицу.</w:t>
      </w:r>
    </w:p>
    <w:p w:rsidR="003C2AFC" w:rsidRDefault="003C2AFC" w:rsidP="001530AA">
      <w:pPr>
        <w:pStyle w:val="NoSpacing"/>
        <w:jc w:val="both"/>
        <w:rPr>
          <w:rFonts w:ascii="Times New Roman" w:hAnsi="Times New Roman" w:cs="Times New Roman"/>
        </w:rPr>
      </w:pPr>
    </w:p>
    <w:p w:rsidR="003C2AFC" w:rsidRPr="002053BC" w:rsidRDefault="003C2AFC" w:rsidP="003C2AF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E6922">
        <w:rPr>
          <w:rFonts w:ascii="Times New Roman" w:hAnsi="Times New Roman" w:cs="Times New Roman"/>
        </w:rPr>
        <w:t>Такође истиче</w:t>
      </w:r>
      <w:r w:rsidR="005E0AAD" w:rsidRPr="00DE6922">
        <w:rPr>
          <w:rFonts w:ascii="Times New Roman" w:hAnsi="Times New Roman" w:cs="Times New Roman"/>
        </w:rPr>
        <w:t>,</w:t>
      </w:r>
      <w:r w:rsidRPr="00DE6922">
        <w:rPr>
          <w:rFonts w:ascii="Times New Roman" w:hAnsi="Times New Roman" w:cs="Times New Roman"/>
        </w:rPr>
        <w:t xml:space="preserve"> да су Јелисавета</w:t>
      </w:r>
      <w:r w:rsidRPr="00FD7480">
        <w:rPr>
          <w:rFonts w:ascii="Times New Roman" w:hAnsi="Times New Roman" w:cs="Times New Roman"/>
        </w:rPr>
        <w:t xml:space="preserve"> Ђорђевић Милошевић и Драган Милошевић</w:t>
      </w:r>
      <w:r>
        <w:rPr>
          <w:rFonts w:ascii="Times New Roman" w:hAnsi="Times New Roman" w:cs="Times New Roman"/>
        </w:rPr>
        <w:t xml:space="preserve"> поступили противно Одлуци о комуналним делатностима и Правилнику о</w:t>
      </w:r>
      <w:r w:rsidRPr="00205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комуналним делатностима и комуналном реду јер су </w:t>
      </w:r>
      <w:r w:rsidRPr="00527C6F">
        <w:rPr>
          <w:rFonts w:ascii="Times New Roman" w:hAnsi="Times New Roman" w:cs="Times New Roman"/>
        </w:rPr>
        <w:t>прекршили забрану прописану наведеним актима тако што су градњом армираног бетонског ули</w:t>
      </w:r>
      <w:r w:rsidR="000A2A48" w:rsidRPr="00527C6F">
        <w:rPr>
          <w:rFonts w:ascii="Times New Roman" w:hAnsi="Times New Roman" w:cs="Times New Roman"/>
        </w:rPr>
        <w:t>ч</w:t>
      </w:r>
      <w:r w:rsidRPr="00527C6F">
        <w:rPr>
          <w:rFonts w:ascii="Times New Roman" w:hAnsi="Times New Roman" w:cs="Times New Roman"/>
        </w:rPr>
        <w:t>ног канала на јавној површини и то кп 6183/1 К.О. Гаџин Хан неадекватним и непрописно изведеним радовима који нису у вези са</w:t>
      </w:r>
      <w:r>
        <w:rPr>
          <w:rFonts w:ascii="Times New Roman" w:hAnsi="Times New Roman" w:cs="Times New Roman"/>
        </w:rPr>
        <w:t xml:space="preserve"> од</w:t>
      </w:r>
      <w:r w:rsidR="005E0AAD">
        <w:rPr>
          <w:rFonts w:ascii="Times New Roman" w:hAnsi="Times New Roman" w:cs="Times New Roman"/>
        </w:rPr>
        <w:t xml:space="preserve">ржавањем и </w:t>
      </w:r>
      <w:r w:rsidR="005E0AAD" w:rsidRPr="00527C6F">
        <w:rPr>
          <w:rFonts w:ascii="Times New Roman" w:hAnsi="Times New Roman" w:cs="Times New Roman"/>
        </w:rPr>
        <w:t>реконструкцијом пута</w:t>
      </w:r>
      <w:r w:rsidR="0096766D" w:rsidRPr="00527C6F">
        <w:rPr>
          <w:rFonts w:ascii="Times New Roman" w:hAnsi="Times New Roman" w:cs="Times New Roman"/>
        </w:rPr>
        <w:t xml:space="preserve"> смањили </w:t>
      </w:r>
      <w:r w:rsidRPr="00527C6F">
        <w:rPr>
          <w:rFonts w:ascii="Times New Roman" w:hAnsi="Times New Roman" w:cs="Times New Roman"/>
        </w:rPr>
        <w:t>пропусну моћ канала за отицање атмосферски</w:t>
      </w:r>
      <w:r w:rsidR="0096766D" w:rsidRPr="00527C6F">
        <w:rPr>
          <w:rFonts w:ascii="Times New Roman" w:hAnsi="Times New Roman" w:cs="Times New Roman"/>
        </w:rPr>
        <w:t>х</w:t>
      </w:r>
      <w:r w:rsidRPr="00527C6F">
        <w:rPr>
          <w:rFonts w:ascii="Times New Roman" w:hAnsi="Times New Roman" w:cs="Times New Roman"/>
        </w:rPr>
        <w:t xml:space="preserve"> вода, спречили отицање воде са пута</w:t>
      </w:r>
      <w:r w:rsidR="005E0AAD" w:rsidRPr="00527C6F">
        <w:rPr>
          <w:rFonts w:ascii="Times New Roman" w:hAnsi="Times New Roman" w:cs="Times New Roman"/>
        </w:rPr>
        <w:t>, а првостепени орган није навео ко је и на који начин поступио противно</w:t>
      </w:r>
      <w:r w:rsidR="005E0AAD">
        <w:rPr>
          <w:rFonts w:ascii="Times New Roman" w:hAnsi="Times New Roman" w:cs="Times New Roman"/>
        </w:rPr>
        <w:t xml:space="preserve"> забрани из чл.67. Одлуке о комуналним делатностима и чл.56. Правилника о</w:t>
      </w:r>
      <w:r w:rsidR="005E0AAD" w:rsidRPr="002053BC">
        <w:rPr>
          <w:rFonts w:ascii="Times New Roman" w:hAnsi="Times New Roman" w:cs="Times New Roman"/>
        </w:rPr>
        <w:t xml:space="preserve"> </w:t>
      </w:r>
      <w:r w:rsidR="005E0AAD">
        <w:rPr>
          <w:rFonts w:ascii="Times New Roman" w:hAnsi="Times New Roman" w:cs="Times New Roman"/>
        </w:rPr>
        <w:t xml:space="preserve">комуналним делатностима и комуналном реду нити је </w:t>
      </w:r>
      <w:r w:rsidR="0096766D">
        <w:rPr>
          <w:rFonts w:ascii="Times New Roman" w:hAnsi="Times New Roman" w:cs="Times New Roman"/>
        </w:rPr>
        <w:t>прецизно</w:t>
      </w:r>
      <w:r w:rsidR="002B4730">
        <w:rPr>
          <w:rFonts w:ascii="Times New Roman" w:hAnsi="Times New Roman" w:cs="Times New Roman"/>
        </w:rPr>
        <w:t xml:space="preserve"> </w:t>
      </w:r>
      <w:r w:rsidR="005E0AAD">
        <w:rPr>
          <w:rFonts w:ascii="Times New Roman" w:hAnsi="Times New Roman" w:cs="Times New Roman"/>
        </w:rPr>
        <w:t xml:space="preserve">навео у чему се огледа </w:t>
      </w:r>
      <w:r w:rsidR="002B4730">
        <w:rPr>
          <w:rFonts w:ascii="Times New Roman" w:hAnsi="Times New Roman" w:cs="Times New Roman"/>
        </w:rPr>
        <w:t xml:space="preserve">повреда прописаних забрана којих има 13 јер своју одлуку заснива на овим одредбама наведених аката. </w:t>
      </w:r>
    </w:p>
    <w:p w:rsidR="003C2AFC" w:rsidRPr="003C2AFC" w:rsidRDefault="003C2AFC" w:rsidP="001530AA">
      <w:pPr>
        <w:pStyle w:val="NoSpacing"/>
        <w:jc w:val="both"/>
        <w:rPr>
          <w:rFonts w:ascii="Times New Roman" w:hAnsi="Times New Roman" w:cs="Times New Roman"/>
        </w:rPr>
      </w:pPr>
    </w:p>
    <w:p w:rsidR="00546AFF" w:rsidRPr="0038082A" w:rsidRDefault="00C00A11" w:rsidP="0096766D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Жалилац даље наводи да Главним пројектом рехабилитације и појачаног одржавања за улице у насељу Дубрава у Гаџином Хану који је одобрен решењем Општинске управе Гаџин Хан бр. 351/157/14-</w:t>
      </w:r>
      <w:r w:rsidRPr="00C00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IV/02 од </w:t>
      </w:r>
      <w:r w:rsidRPr="00A05C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A05C1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A05C1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4.год, на спорној </w:t>
      </w:r>
      <w:r w:rsidRPr="00AC38F5">
        <w:rPr>
          <w:rFonts w:ascii="Times New Roman" w:hAnsi="Times New Roman" w:cs="Times New Roman"/>
        </w:rPr>
        <w:t xml:space="preserve">локацији </w:t>
      </w:r>
      <w:r w:rsidRPr="00AC38F5">
        <w:rPr>
          <w:rFonts w:ascii="Times New Roman" w:hAnsi="Times New Roman" w:cs="Times New Roman"/>
          <w:b/>
        </w:rPr>
        <w:t>нису предвиђени бетонски плочасти</w:t>
      </w:r>
      <w:r w:rsidRPr="0038082A">
        <w:rPr>
          <w:rFonts w:ascii="Times New Roman" w:hAnsi="Times New Roman" w:cs="Times New Roman"/>
          <w:b/>
        </w:rPr>
        <w:t>пропусти</w:t>
      </w:r>
      <w:r>
        <w:rPr>
          <w:rFonts w:ascii="Times New Roman" w:hAnsi="Times New Roman" w:cs="Times New Roman"/>
        </w:rPr>
        <w:t xml:space="preserve"> или слично (стационажа од 0+550,54 профил 41 до стационажа 0+568,94 профилм42)</w:t>
      </w:r>
      <w:r w:rsidR="0038082A">
        <w:rPr>
          <w:rFonts w:ascii="Times New Roman" w:hAnsi="Times New Roman" w:cs="Times New Roman"/>
        </w:rPr>
        <w:t xml:space="preserve">, те уместо да наложи </w:t>
      </w:r>
      <w:r w:rsidR="0038082A" w:rsidRPr="00FD7480">
        <w:rPr>
          <w:rFonts w:ascii="Times New Roman" w:hAnsi="Times New Roman" w:cs="Times New Roman"/>
        </w:rPr>
        <w:t>Јелисавет</w:t>
      </w:r>
      <w:r w:rsidR="0038082A">
        <w:rPr>
          <w:rFonts w:ascii="Times New Roman" w:hAnsi="Times New Roman" w:cs="Times New Roman"/>
        </w:rPr>
        <w:t>и</w:t>
      </w:r>
      <w:r w:rsidR="0038082A" w:rsidRPr="00FD7480">
        <w:rPr>
          <w:rFonts w:ascii="Times New Roman" w:hAnsi="Times New Roman" w:cs="Times New Roman"/>
        </w:rPr>
        <w:t xml:space="preserve"> Ђорђевић Милошевић и Драган</w:t>
      </w:r>
      <w:r w:rsidR="0038082A">
        <w:rPr>
          <w:rFonts w:ascii="Times New Roman" w:hAnsi="Times New Roman" w:cs="Times New Roman"/>
        </w:rPr>
        <w:t xml:space="preserve">у </w:t>
      </w:r>
      <w:r w:rsidR="0038082A" w:rsidRPr="00FD7480">
        <w:rPr>
          <w:rFonts w:ascii="Times New Roman" w:hAnsi="Times New Roman" w:cs="Times New Roman"/>
        </w:rPr>
        <w:t>Милошевић</w:t>
      </w:r>
      <w:r w:rsidR="0038082A">
        <w:rPr>
          <w:rFonts w:ascii="Times New Roman" w:hAnsi="Times New Roman" w:cs="Times New Roman"/>
        </w:rPr>
        <w:t>у уклањање армирано бетонског уличног канала који се налази на јавној површини, првостепени орган налаже ЈП Дирекцији Гаџин Хан да санира порушени део армирано бетонског уличног канала, који је непрописан и спречава ЈП Дирекцију Гаџин Хан да изврши послове предвиђене Програмом пословања за 2017.год. и крајњом одлуком производи даље</w:t>
      </w:r>
      <w:r w:rsidR="0096766D">
        <w:rPr>
          <w:rFonts w:ascii="Times New Roman" w:hAnsi="Times New Roman" w:cs="Times New Roman"/>
        </w:rPr>
        <w:t xml:space="preserve"> оштећење јавног добра- улице Бранко Миљковић уместо да то спречи.</w:t>
      </w:r>
    </w:p>
    <w:p w:rsidR="00785923" w:rsidRPr="00483D64" w:rsidRDefault="00785923" w:rsidP="001530AA">
      <w:pPr>
        <w:pStyle w:val="NoSpacing"/>
        <w:jc w:val="both"/>
        <w:rPr>
          <w:rFonts w:ascii="Times New Roman" w:hAnsi="Times New Roman" w:cs="Times New Roman"/>
        </w:rPr>
      </w:pPr>
    </w:p>
    <w:p w:rsidR="00B55ECD" w:rsidRPr="0096766D" w:rsidRDefault="00B55ECD" w:rsidP="00B55ECD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A05C10">
        <w:rPr>
          <w:rFonts w:ascii="Times New Roman" w:hAnsi="Times New Roman" w:cs="Times New Roman"/>
        </w:rPr>
        <w:t xml:space="preserve">Из свих наведених разлога предлажено је Општинском већу општине Гаџин Хан да </w:t>
      </w:r>
      <w:r w:rsidR="0096766D">
        <w:rPr>
          <w:rFonts w:ascii="Times New Roman" w:hAnsi="Times New Roman" w:cs="Times New Roman"/>
        </w:rPr>
        <w:t xml:space="preserve">усвоји жалбу и </w:t>
      </w:r>
      <w:r w:rsidRPr="00A05C10">
        <w:rPr>
          <w:rFonts w:ascii="Times New Roman" w:hAnsi="Times New Roman" w:cs="Times New Roman"/>
        </w:rPr>
        <w:t>решење Општинске управе општине Гаџин Хан-Службе за привреду и инспекцијске по</w:t>
      </w:r>
      <w:r w:rsidR="00C00A11">
        <w:rPr>
          <w:rFonts w:ascii="Times New Roman" w:hAnsi="Times New Roman" w:cs="Times New Roman"/>
        </w:rPr>
        <w:t>слове број:355-</w:t>
      </w:r>
      <w:r w:rsidR="0096766D">
        <w:rPr>
          <w:rFonts w:ascii="Times New Roman" w:hAnsi="Times New Roman" w:cs="Times New Roman"/>
        </w:rPr>
        <w:t>57</w:t>
      </w:r>
      <w:r w:rsidR="00C00A11">
        <w:rPr>
          <w:rFonts w:ascii="Times New Roman" w:hAnsi="Times New Roman" w:cs="Times New Roman"/>
        </w:rPr>
        <w:t>/1</w:t>
      </w:r>
      <w:r w:rsidR="0096766D">
        <w:rPr>
          <w:rFonts w:ascii="Times New Roman" w:hAnsi="Times New Roman" w:cs="Times New Roman"/>
        </w:rPr>
        <w:t>7</w:t>
      </w:r>
      <w:r w:rsidR="00C00A11">
        <w:rPr>
          <w:rFonts w:ascii="Times New Roman" w:hAnsi="Times New Roman" w:cs="Times New Roman"/>
        </w:rPr>
        <w:t xml:space="preserve">-IV/02 од </w:t>
      </w:r>
      <w:r w:rsidR="0096766D">
        <w:rPr>
          <w:rFonts w:ascii="Times New Roman" w:hAnsi="Times New Roman" w:cs="Times New Roman"/>
        </w:rPr>
        <w:t>25</w:t>
      </w:r>
      <w:r w:rsidRPr="00A05C10">
        <w:rPr>
          <w:rFonts w:ascii="Times New Roman" w:hAnsi="Times New Roman" w:cs="Times New Roman"/>
        </w:rPr>
        <w:t>.0</w:t>
      </w:r>
      <w:r w:rsidR="0096766D">
        <w:rPr>
          <w:rFonts w:ascii="Times New Roman" w:hAnsi="Times New Roman" w:cs="Times New Roman"/>
        </w:rPr>
        <w:t>4</w:t>
      </w:r>
      <w:r w:rsidRPr="00A05C10">
        <w:rPr>
          <w:rFonts w:ascii="Times New Roman" w:hAnsi="Times New Roman" w:cs="Times New Roman"/>
        </w:rPr>
        <w:t>.201</w:t>
      </w:r>
      <w:r w:rsidR="0096766D">
        <w:rPr>
          <w:rFonts w:ascii="Times New Roman" w:hAnsi="Times New Roman" w:cs="Times New Roman"/>
        </w:rPr>
        <w:t>7</w:t>
      </w:r>
      <w:r w:rsidRPr="00A05C10">
        <w:rPr>
          <w:rFonts w:ascii="Times New Roman" w:hAnsi="Times New Roman" w:cs="Times New Roman"/>
        </w:rPr>
        <w:t xml:space="preserve">. године, поништи </w:t>
      </w:r>
      <w:r w:rsidR="0096766D">
        <w:rPr>
          <w:rFonts w:ascii="Times New Roman" w:hAnsi="Times New Roman" w:cs="Times New Roman"/>
        </w:rPr>
        <w:t>у целости.</w:t>
      </w:r>
    </w:p>
    <w:p w:rsidR="00B55ECD" w:rsidRPr="00A05C10" w:rsidRDefault="00B55ECD" w:rsidP="00B55ECD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B55ECD" w:rsidRPr="00A05C10" w:rsidRDefault="00B55ECD" w:rsidP="00B55ECD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A05C10">
        <w:rPr>
          <w:rFonts w:ascii="Times New Roman" w:hAnsi="Times New Roman" w:cs="Times New Roman"/>
        </w:rPr>
        <w:t>Жалба је благовремена, допуштена и изјављена од овлашћених лица</w:t>
      </w:r>
    </w:p>
    <w:p w:rsidR="00B55ECD" w:rsidRPr="00A05C10" w:rsidRDefault="00B55ECD" w:rsidP="001530AA">
      <w:pPr>
        <w:pStyle w:val="NoSpacing"/>
        <w:jc w:val="both"/>
        <w:rPr>
          <w:rFonts w:ascii="Times New Roman" w:hAnsi="Times New Roman" w:cs="Times New Roman"/>
        </w:rPr>
      </w:pPr>
    </w:p>
    <w:p w:rsidR="00B55ECD" w:rsidRDefault="00B55ECD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>Жалба је основана.</w:t>
      </w:r>
    </w:p>
    <w:p w:rsidR="00B42F80" w:rsidRPr="00B42F80" w:rsidRDefault="00AF115F" w:rsidP="00B42F80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Прави</w:t>
      </w:r>
      <w:r w:rsidR="00AB30D3">
        <w:rPr>
          <w:rFonts w:ascii="Times New Roman" w:hAnsi="Times New Roman" w:cs="Times New Roman"/>
        </w:rPr>
        <w:t>лно се жалбом указује да жалиоц</w:t>
      </w:r>
      <w:r w:rsidRPr="00A05C10">
        <w:rPr>
          <w:rFonts w:ascii="Times New Roman" w:hAnsi="Times New Roman" w:cs="Times New Roman"/>
        </w:rPr>
        <w:t>у није омогућено учешће у поступку</w:t>
      </w:r>
      <w:r>
        <w:rPr>
          <w:rFonts w:ascii="Times New Roman" w:hAnsi="Times New Roman" w:cs="Times New Roman"/>
        </w:rPr>
        <w:t xml:space="preserve"> и </w:t>
      </w:r>
      <w:r w:rsidRPr="00A05C10">
        <w:rPr>
          <w:rFonts w:ascii="Times New Roman" w:hAnsi="Times New Roman" w:cs="Times New Roman"/>
        </w:rPr>
        <w:t>изја</w:t>
      </w:r>
      <w:r>
        <w:rPr>
          <w:rFonts w:ascii="Times New Roman" w:hAnsi="Times New Roman" w:cs="Times New Roman"/>
        </w:rPr>
        <w:t>шњењ</w:t>
      </w:r>
      <w:r w:rsidR="00660D7B">
        <w:rPr>
          <w:rFonts w:ascii="Times New Roman" w:hAnsi="Times New Roman" w:cs="Times New Roman"/>
        </w:rPr>
        <w:t>е</w:t>
      </w:r>
      <w:r w:rsidRPr="00A05C10">
        <w:rPr>
          <w:rFonts w:ascii="Times New Roman" w:hAnsi="Times New Roman" w:cs="Times New Roman"/>
        </w:rPr>
        <w:t xml:space="preserve"> у вези са налогом који му је решењем дат, да није обавештен о дану и термину увиђаја на лицу места, да чињенично стање није ни правилно ни потпуно утврђено</w:t>
      </w:r>
      <w:r w:rsidR="00660D7B">
        <w:rPr>
          <w:rFonts w:ascii="Times New Roman" w:hAnsi="Times New Roman" w:cs="Times New Roman"/>
        </w:rPr>
        <w:t xml:space="preserve">, </w:t>
      </w:r>
      <w:r w:rsidR="00716CD7">
        <w:rPr>
          <w:rFonts w:ascii="Times New Roman" w:hAnsi="Times New Roman" w:cs="Times New Roman"/>
        </w:rPr>
        <w:t xml:space="preserve">да није </w:t>
      </w:r>
      <w:r w:rsidR="00892AB7">
        <w:rPr>
          <w:rFonts w:ascii="Times New Roman" w:hAnsi="Times New Roman" w:cs="Times New Roman"/>
        </w:rPr>
        <w:t>утврђено ко и на који начин је</w:t>
      </w:r>
      <w:r w:rsidR="00B42F80">
        <w:rPr>
          <w:rFonts w:ascii="Times New Roman" w:hAnsi="Times New Roman" w:cs="Times New Roman"/>
        </w:rPr>
        <w:t xml:space="preserve"> поступио супротно </w:t>
      </w:r>
      <w:r w:rsidR="00237237">
        <w:rPr>
          <w:rFonts w:ascii="Times New Roman" w:hAnsi="Times New Roman" w:cs="Times New Roman"/>
        </w:rPr>
        <w:t xml:space="preserve">и </w:t>
      </w:r>
      <w:r w:rsidR="00B42F80">
        <w:rPr>
          <w:rFonts w:ascii="Times New Roman" w:hAnsi="Times New Roman" w:cs="Times New Roman"/>
        </w:rPr>
        <w:t>противно забрани из чл</w:t>
      </w:r>
      <w:r w:rsidR="00B42F80" w:rsidRPr="00B42F80">
        <w:rPr>
          <w:rFonts w:ascii="Times New Roman" w:hAnsi="Times New Roman" w:cs="Times New Roman"/>
        </w:rPr>
        <w:t xml:space="preserve">. 67. Одлуке о комуналним </w:t>
      </w:r>
      <w:r w:rsidR="00B42F80">
        <w:rPr>
          <w:rFonts w:ascii="Times New Roman" w:hAnsi="Times New Roman" w:cs="Times New Roman"/>
        </w:rPr>
        <w:t>делатностима, те о којим забранама је реч није прецизирано.</w:t>
      </w:r>
    </w:p>
    <w:p w:rsidR="00AF115F" w:rsidRDefault="00AF115F" w:rsidP="001530AA">
      <w:pPr>
        <w:pStyle w:val="NoSpacing"/>
        <w:jc w:val="both"/>
        <w:rPr>
          <w:rFonts w:ascii="Times New Roman" w:hAnsi="Times New Roman" w:cs="Times New Roman"/>
        </w:rPr>
      </w:pPr>
    </w:p>
    <w:p w:rsidR="00716CD7" w:rsidRPr="00A05C10" w:rsidRDefault="00716CD7" w:rsidP="00716CD7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Правилно је жалбом указано на :</w:t>
      </w:r>
    </w:p>
    <w:p w:rsidR="00716CD7" w:rsidRDefault="00716CD7" w:rsidP="00716CD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  <w:b/>
        </w:rPr>
        <w:t>Одлуку о комуналним делатностима</w:t>
      </w:r>
      <w:r w:rsidR="0040530E">
        <w:rPr>
          <w:rFonts w:ascii="Times New Roman" w:hAnsi="Times New Roman" w:cs="Times New Roman"/>
        </w:rPr>
        <w:t xml:space="preserve"> („</w:t>
      </w:r>
      <w:r w:rsidRPr="00A05C10">
        <w:rPr>
          <w:rFonts w:ascii="Times New Roman" w:hAnsi="Times New Roman" w:cs="Times New Roman"/>
        </w:rPr>
        <w:t xml:space="preserve">Службенилист града Ниша“, бр.22/2015) </w:t>
      </w:r>
      <w:r w:rsidR="00E27431">
        <w:rPr>
          <w:rFonts w:ascii="Times New Roman" w:hAnsi="Times New Roman" w:cs="Times New Roman"/>
        </w:rPr>
        <w:t xml:space="preserve">(чијим члановима је прописано) </w:t>
      </w:r>
      <w:r w:rsidRPr="00A05C10">
        <w:rPr>
          <w:rFonts w:ascii="Times New Roman" w:hAnsi="Times New Roman" w:cs="Times New Roman"/>
        </w:rPr>
        <w:t>прописано је:</w:t>
      </w:r>
    </w:p>
    <w:p w:rsidR="00716CD7" w:rsidRPr="00527C6F" w:rsidRDefault="00716CD7" w:rsidP="00716CD7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527C6F">
        <w:rPr>
          <w:rFonts w:ascii="Times New Roman" w:hAnsi="Times New Roman" w:cs="Times New Roman"/>
          <w:b/>
          <w:i/>
        </w:rPr>
        <w:t>члан 65:</w:t>
      </w:r>
    </w:p>
    <w:p w:rsidR="00716CD7" w:rsidRPr="00A05C10" w:rsidRDefault="00716CD7" w:rsidP="00716CD7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>„</w:t>
      </w:r>
      <w:r w:rsidRPr="00A05C10">
        <w:rPr>
          <w:rFonts w:ascii="Times New Roman" w:hAnsi="Times New Roman" w:cs="Times New Roman"/>
          <w:i/>
        </w:rPr>
        <w:t xml:space="preserve"> Радове на одржавању улица, путева и других јавних површина у насељеним местима </w:t>
      </w:r>
      <w:r w:rsidRPr="00A05C10">
        <w:rPr>
          <w:rFonts w:ascii="Times New Roman" w:hAnsi="Times New Roman" w:cs="Times New Roman"/>
          <w:b/>
          <w:i/>
        </w:rPr>
        <w:t xml:space="preserve">обезбеђује Дирекција </w:t>
      </w:r>
      <w:r w:rsidRPr="00A05C10">
        <w:rPr>
          <w:rFonts w:ascii="Times New Roman" w:hAnsi="Times New Roman" w:cs="Times New Roman"/>
          <w:b/>
          <w:i/>
          <w:u w:val="single"/>
        </w:rPr>
        <w:t>у складу са Програмом</w:t>
      </w:r>
      <w:r w:rsidRPr="00A05C10">
        <w:rPr>
          <w:rFonts w:ascii="Times New Roman" w:hAnsi="Times New Roman" w:cs="Times New Roman"/>
          <w:i/>
        </w:rPr>
        <w:t>.</w:t>
      </w:r>
    </w:p>
    <w:p w:rsidR="00716CD7" w:rsidRPr="005E2F48" w:rsidRDefault="00716CD7" w:rsidP="00716CD7">
      <w:pPr>
        <w:pStyle w:val="NoSpacing"/>
        <w:jc w:val="both"/>
        <w:rPr>
          <w:rFonts w:ascii="Times New Roman" w:hAnsi="Times New Roman" w:cs="Times New Roman"/>
          <w:i/>
          <w:u w:val="single"/>
        </w:rPr>
      </w:pPr>
      <w:r w:rsidRPr="00A05C10">
        <w:rPr>
          <w:rFonts w:ascii="Times New Roman" w:hAnsi="Times New Roman" w:cs="Times New Roman"/>
        </w:rPr>
        <w:lastRenderedPageBreak/>
        <w:tab/>
      </w:r>
      <w:r w:rsidRPr="005E2F48">
        <w:rPr>
          <w:rFonts w:ascii="Times New Roman" w:hAnsi="Times New Roman" w:cs="Times New Roman"/>
          <w:i/>
          <w:u w:val="single"/>
        </w:rPr>
        <w:t>Програм</w:t>
      </w:r>
      <w:r w:rsidRPr="005E2F48">
        <w:rPr>
          <w:rFonts w:ascii="Times New Roman" w:hAnsi="Times New Roman" w:cs="Times New Roman"/>
          <w:i/>
        </w:rPr>
        <w:t xml:space="preserve"> из претходног става овог члана доноси Дирекција </w:t>
      </w:r>
      <w:r w:rsidRPr="005E2F48">
        <w:rPr>
          <w:rFonts w:ascii="Times New Roman" w:hAnsi="Times New Roman" w:cs="Times New Roman"/>
          <w:i/>
          <w:u w:val="single"/>
        </w:rPr>
        <w:t>уз сагласност Скупштине општине.</w:t>
      </w:r>
    </w:p>
    <w:p w:rsidR="00716CD7" w:rsidRPr="00671FB2" w:rsidRDefault="00716CD7" w:rsidP="00716CD7">
      <w:pPr>
        <w:pStyle w:val="NoSpacing"/>
        <w:jc w:val="both"/>
        <w:rPr>
          <w:rFonts w:ascii="Times New Roman" w:hAnsi="Times New Roman" w:cs="Times New Roman"/>
          <w:i/>
        </w:rPr>
      </w:pPr>
      <w:r w:rsidRPr="00A05C10">
        <w:rPr>
          <w:rFonts w:ascii="Times New Roman" w:hAnsi="Times New Roman" w:cs="Times New Roman"/>
          <w:i/>
        </w:rPr>
        <w:tab/>
        <w:t>Извођење радова из става 1. и 2. овог члана обавља Дирекција или поверава уговором предузећу или предузетнику регистрованом за обављање тих делатн</w:t>
      </w:r>
      <w:r>
        <w:rPr>
          <w:rFonts w:ascii="Times New Roman" w:hAnsi="Times New Roman" w:cs="Times New Roman"/>
          <w:i/>
        </w:rPr>
        <w:t>ости, путем прибављања  понуда,</w:t>
      </w:r>
    </w:p>
    <w:p w:rsidR="00716CD7" w:rsidRPr="00472499" w:rsidRDefault="00AC38F5" w:rsidP="00716CD7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Члан67 став 2: „</w:t>
      </w:r>
      <w:r w:rsidR="00716CD7" w:rsidRPr="00472499">
        <w:rPr>
          <w:rFonts w:ascii="Times New Roman" w:hAnsi="Times New Roman" w:cs="Times New Roman"/>
          <w:i/>
        </w:rPr>
        <w:t>на локалним и некатегорисаним путевима забрањено је</w:t>
      </w:r>
      <w:r w:rsidR="00892AB7" w:rsidRPr="00472499">
        <w:rPr>
          <w:rFonts w:ascii="Times New Roman" w:hAnsi="Times New Roman" w:cs="Times New Roman"/>
          <w:i/>
        </w:rPr>
        <w:t>:</w:t>
      </w:r>
    </w:p>
    <w:p w:rsidR="00892AB7" w:rsidRPr="00472499" w:rsidRDefault="00892AB7" w:rsidP="00716CD7">
      <w:pPr>
        <w:pStyle w:val="NoSpacing"/>
        <w:jc w:val="both"/>
        <w:rPr>
          <w:rFonts w:ascii="Times New Roman" w:hAnsi="Times New Roman" w:cs="Times New Roman"/>
          <w:i/>
        </w:rPr>
      </w:pPr>
      <w:r w:rsidRPr="00472499">
        <w:rPr>
          <w:rFonts w:ascii="Times New Roman" w:hAnsi="Times New Roman" w:cs="Times New Roman"/>
          <w:i/>
        </w:rPr>
        <w:t xml:space="preserve">алинеја 2): </w:t>
      </w:r>
      <w:r w:rsidR="0040530E" w:rsidRPr="00472499">
        <w:rPr>
          <w:rFonts w:ascii="Times New Roman" w:hAnsi="Times New Roman" w:cs="Times New Roman"/>
          <w:i/>
        </w:rPr>
        <w:t>„</w:t>
      </w:r>
      <w:r w:rsidRPr="00472499">
        <w:rPr>
          <w:rFonts w:ascii="Times New Roman" w:hAnsi="Times New Roman" w:cs="Times New Roman"/>
          <w:i/>
        </w:rPr>
        <w:t>затрпавање јаркова</w:t>
      </w:r>
      <w:r w:rsidR="0040530E" w:rsidRPr="00472499">
        <w:rPr>
          <w:rFonts w:ascii="Times New Roman" w:hAnsi="Times New Roman" w:cs="Times New Roman"/>
          <w:i/>
        </w:rPr>
        <w:t>“</w:t>
      </w:r>
    </w:p>
    <w:p w:rsidR="00892AB7" w:rsidRPr="00472499" w:rsidRDefault="00892AB7" w:rsidP="00716CD7">
      <w:pPr>
        <w:pStyle w:val="NoSpacing"/>
        <w:jc w:val="both"/>
        <w:rPr>
          <w:rFonts w:ascii="Times New Roman" w:hAnsi="Times New Roman" w:cs="Times New Roman"/>
          <w:i/>
        </w:rPr>
      </w:pPr>
      <w:r w:rsidRPr="00472499">
        <w:rPr>
          <w:rFonts w:ascii="Times New Roman" w:hAnsi="Times New Roman" w:cs="Times New Roman"/>
          <w:i/>
        </w:rPr>
        <w:t>алинеја 6):</w:t>
      </w:r>
      <w:r w:rsidR="0040530E" w:rsidRPr="00472499">
        <w:rPr>
          <w:rFonts w:ascii="Times New Roman" w:hAnsi="Times New Roman" w:cs="Times New Roman"/>
          <w:i/>
        </w:rPr>
        <w:t>“</w:t>
      </w:r>
      <w:r w:rsidRPr="00472499">
        <w:rPr>
          <w:rFonts w:ascii="Times New Roman" w:hAnsi="Times New Roman" w:cs="Times New Roman"/>
          <w:i/>
        </w:rPr>
        <w:t>привремено или стално заузимање пута и извођење радова који нису у вези са одржавањем и реконструкцијом</w:t>
      </w:r>
      <w:r w:rsidR="0040530E" w:rsidRPr="00472499">
        <w:rPr>
          <w:rFonts w:ascii="Times New Roman" w:hAnsi="Times New Roman" w:cs="Times New Roman"/>
          <w:i/>
        </w:rPr>
        <w:t>“</w:t>
      </w:r>
      <w:r w:rsidRPr="00472499">
        <w:rPr>
          <w:rFonts w:ascii="Times New Roman" w:hAnsi="Times New Roman" w:cs="Times New Roman"/>
          <w:i/>
        </w:rPr>
        <w:t xml:space="preserve"> </w:t>
      </w:r>
    </w:p>
    <w:p w:rsidR="00AF115F" w:rsidRPr="00472499" w:rsidRDefault="00892AB7" w:rsidP="001530AA">
      <w:pPr>
        <w:pStyle w:val="NoSpacing"/>
        <w:jc w:val="both"/>
        <w:rPr>
          <w:rFonts w:ascii="Times New Roman" w:hAnsi="Times New Roman" w:cs="Times New Roman"/>
          <w:i/>
        </w:rPr>
      </w:pPr>
      <w:r w:rsidRPr="00472499">
        <w:rPr>
          <w:rFonts w:ascii="Times New Roman" w:hAnsi="Times New Roman" w:cs="Times New Roman"/>
          <w:i/>
        </w:rPr>
        <w:t>алинеја 9):</w:t>
      </w:r>
      <w:r w:rsidR="0040530E" w:rsidRPr="00472499">
        <w:rPr>
          <w:rFonts w:ascii="Times New Roman" w:hAnsi="Times New Roman" w:cs="Times New Roman"/>
          <w:i/>
        </w:rPr>
        <w:t>“спречавање отицања вода са пута“.</w:t>
      </w:r>
    </w:p>
    <w:p w:rsidR="00AF115F" w:rsidRDefault="00AF115F" w:rsidP="001530AA">
      <w:pPr>
        <w:pStyle w:val="NoSpacing"/>
        <w:jc w:val="both"/>
        <w:rPr>
          <w:rFonts w:ascii="Times New Roman" w:hAnsi="Times New Roman" w:cs="Times New Roman"/>
        </w:rPr>
      </w:pPr>
    </w:p>
    <w:p w:rsidR="000B2C48" w:rsidRPr="00A05C10" w:rsidRDefault="00E27431" w:rsidP="000B2C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5E2F48">
        <w:rPr>
          <w:rFonts w:ascii="Times New Roman" w:hAnsi="Times New Roman" w:cs="Times New Roman"/>
        </w:rPr>
        <w:t>у</w:t>
      </w:r>
      <w:r w:rsidR="005E2F48" w:rsidRPr="00A05C10">
        <w:rPr>
          <w:rFonts w:ascii="Times New Roman" w:hAnsi="Times New Roman" w:cs="Times New Roman"/>
        </w:rPr>
        <w:t xml:space="preserve"> складу са </w:t>
      </w:r>
      <w:r w:rsidR="00472499">
        <w:rPr>
          <w:rFonts w:ascii="Times New Roman" w:hAnsi="Times New Roman" w:cs="Times New Roman"/>
        </w:rPr>
        <w:t>којим</w:t>
      </w:r>
      <w:r w:rsidR="005E2F48">
        <w:rPr>
          <w:rFonts w:ascii="Times New Roman" w:hAnsi="Times New Roman" w:cs="Times New Roman"/>
        </w:rPr>
        <w:t xml:space="preserve"> </w:t>
      </w:r>
      <w:r w:rsidR="005E2F48" w:rsidRPr="00A05C10">
        <w:rPr>
          <w:rFonts w:ascii="Times New Roman" w:hAnsi="Times New Roman" w:cs="Times New Roman"/>
        </w:rPr>
        <w:t xml:space="preserve">одредбама </w:t>
      </w:r>
      <w:r w:rsidR="00FF5DCC">
        <w:rPr>
          <w:rFonts w:ascii="Times New Roman" w:hAnsi="Times New Roman" w:cs="Times New Roman"/>
        </w:rPr>
        <w:t xml:space="preserve">је </w:t>
      </w:r>
      <w:r w:rsidR="005E2F48" w:rsidRPr="00A05C10">
        <w:rPr>
          <w:rFonts w:ascii="Times New Roman" w:hAnsi="Times New Roman" w:cs="Times New Roman"/>
        </w:rPr>
        <w:t xml:space="preserve">ЈП Дирекција Гаџин Хан у оквиру своје регистроване делатности </w:t>
      </w:r>
      <w:r w:rsidR="00B93B64" w:rsidRPr="00BA2407">
        <w:rPr>
          <w:rFonts w:ascii="Times New Roman" w:hAnsi="Times New Roman" w:cs="Times New Roman"/>
          <w:b/>
        </w:rPr>
        <w:t>искључиво</w:t>
      </w:r>
      <w:r w:rsidR="00B93B64">
        <w:rPr>
          <w:rFonts w:ascii="Times New Roman" w:hAnsi="Times New Roman" w:cs="Times New Roman"/>
        </w:rPr>
        <w:t xml:space="preserve"> </w:t>
      </w:r>
      <w:r w:rsidR="00FF5DCC">
        <w:rPr>
          <w:rFonts w:ascii="Times New Roman" w:hAnsi="Times New Roman" w:cs="Times New Roman"/>
        </w:rPr>
        <w:t>надлежна за</w:t>
      </w:r>
      <w:r w:rsidR="005E2F48" w:rsidRPr="00472499">
        <w:rPr>
          <w:rFonts w:ascii="Times New Roman" w:hAnsi="Times New Roman" w:cs="Times New Roman"/>
          <w:b/>
        </w:rPr>
        <w:t xml:space="preserve"> одржава</w:t>
      </w:r>
      <w:r w:rsidR="00472499">
        <w:rPr>
          <w:rFonts w:ascii="Times New Roman" w:hAnsi="Times New Roman" w:cs="Times New Roman"/>
          <w:b/>
        </w:rPr>
        <w:t>њ</w:t>
      </w:r>
      <w:r w:rsidR="00FF5DCC">
        <w:rPr>
          <w:rFonts w:ascii="Times New Roman" w:hAnsi="Times New Roman" w:cs="Times New Roman"/>
          <w:b/>
        </w:rPr>
        <w:t>е</w:t>
      </w:r>
      <w:r w:rsidR="005E2F48" w:rsidRPr="00472499">
        <w:rPr>
          <w:rFonts w:ascii="Times New Roman" w:hAnsi="Times New Roman" w:cs="Times New Roman"/>
          <w:b/>
        </w:rPr>
        <w:t xml:space="preserve"> улиц</w:t>
      </w:r>
      <w:r w:rsidR="00472499">
        <w:rPr>
          <w:rFonts w:ascii="Times New Roman" w:hAnsi="Times New Roman" w:cs="Times New Roman"/>
          <w:b/>
        </w:rPr>
        <w:t>а</w:t>
      </w:r>
      <w:r w:rsidR="005E2F48" w:rsidRPr="00472499">
        <w:rPr>
          <w:rFonts w:ascii="Times New Roman" w:hAnsi="Times New Roman" w:cs="Times New Roman"/>
          <w:b/>
        </w:rPr>
        <w:t xml:space="preserve"> и путев</w:t>
      </w:r>
      <w:r w:rsidR="00472499">
        <w:rPr>
          <w:rFonts w:ascii="Times New Roman" w:hAnsi="Times New Roman" w:cs="Times New Roman"/>
          <w:b/>
        </w:rPr>
        <w:t>а</w:t>
      </w:r>
      <w:r w:rsidR="005E2F48" w:rsidRPr="00A02775">
        <w:rPr>
          <w:rFonts w:ascii="Times New Roman" w:hAnsi="Times New Roman" w:cs="Times New Roman"/>
        </w:rPr>
        <w:t>,</w:t>
      </w:r>
      <w:r w:rsidR="000B2C48" w:rsidRPr="00A02775">
        <w:rPr>
          <w:rFonts w:ascii="Times New Roman" w:hAnsi="Times New Roman" w:cs="Times New Roman"/>
        </w:rPr>
        <w:t xml:space="preserve"> у оквиру ког одржавања се подразумева и градња</w:t>
      </w:r>
      <w:r w:rsidR="00AC663E" w:rsidRPr="00A02775">
        <w:rPr>
          <w:rFonts w:ascii="Times New Roman" w:hAnsi="Times New Roman" w:cs="Times New Roman"/>
        </w:rPr>
        <w:t xml:space="preserve"> Програмом предвиђених пропуста</w:t>
      </w:r>
      <w:r w:rsidR="00BA2407" w:rsidRPr="00A02775">
        <w:rPr>
          <w:rFonts w:ascii="Times New Roman" w:hAnsi="Times New Roman" w:cs="Times New Roman"/>
        </w:rPr>
        <w:t xml:space="preserve">, </w:t>
      </w:r>
      <w:r w:rsidR="00472499" w:rsidRPr="00A02775">
        <w:rPr>
          <w:rFonts w:ascii="Times New Roman" w:hAnsi="Times New Roman" w:cs="Times New Roman"/>
        </w:rPr>
        <w:t>а из изјав</w:t>
      </w:r>
      <w:r w:rsidR="00BA2407" w:rsidRPr="00A02775">
        <w:rPr>
          <w:rFonts w:ascii="Times New Roman" w:hAnsi="Times New Roman" w:cs="Times New Roman"/>
        </w:rPr>
        <w:t>е</w:t>
      </w:r>
      <w:r w:rsidR="00472499" w:rsidRPr="00A02775">
        <w:rPr>
          <w:rFonts w:ascii="Times New Roman" w:hAnsi="Times New Roman" w:cs="Times New Roman"/>
        </w:rPr>
        <w:t xml:space="preserve"> саслушане</w:t>
      </w:r>
      <w:r w:rsidR="00472499">
        <w:rPr>
          <w:rFonts w:ascii="Times New Roman" w:hAnsi="Times New Roman" w:cs="Times New Roman"/>
        </w:rPr>
        <w:t xml:space="preserve"> </w:t>
      </w:r>
      <w:r w:rsidR="00472499" w:rsidRPr="00472499">
        <w:rPr>
          <w:rFonts w:ascii="Times New Roman" w:hAnsi="Times New Roman" w:cs="Times New Roman"/>
        </w:rPr>
        <w:t>Јелисавет</w:t>
      </w:r>
      <w:r w:rsidR="00472499">
        <w:rPr>
          <w:rFonts w:ascii="Times New Roman" w:hAnsi="Times New Roman" w:cs="Times New Roman"/>
        </w:rPr>
        <w:t>е</w:t>
      </w:r>
      <w:r w:rsidR="00472499" w:rsidRPr="00FD7480">
        <w:rPr>
          <w:rFonts w:ascii="Times New Roman" w:hAnsi="Times New Roman" w:cs="Times New Roman"/>
        </w:rPr>
        <w:t xml:space="preserve"> Ђорђевић Милошевић</w:t>
      </w:r>
      <w:r w:rsidR="00472499">
        <w:rPr>
          <w:rFonts w:ascii="Times New Roman" w:hAnsi="Times New Roman" w:cs="Times New Roman"/>
        </w:rPr>
        <w:t xml:space="preserve"> утврђује се да се </w:t>
      </w:r>
      <w:r w:rsidR="00AC663E">
        <w:rPr>
          <w:rFonts w:ascii="Times New Roman" w:hAnsi="Times New Roman" w:cs="Times New Roman"/>
        </w:rPr>
        <w:t xml:space="preserve">овде </w:t>
      </w:r>
      <w:r w:rsidR="00472499">
        <w:rPr>
          <w:rFonts w:ascii="Times New Roman" w:hAnsi="Times New Roman" w:cs="Times New Roman"/>
        </w:rPr>
        <w:t xml:space="preserve">ради о градњи </w:t>
      </w:r>
      <w:r w:rsidR="00AC663E">
        <w:rPr>
          <w:rFonts w:ascii="Times New Roman" w:hAnsi="Times New Roman" w:cs="Times New Roman"/>
        </w:rPr>
        <w:t xml:space="preserve">неадекватног и непрописног канала, </w:t>
      </w:r>
      <w:r w:rsidR="00472499">
        <w:rPr>
          <w:rFonts w:ascii="Times New Roman" w:hAnsi="Times New Roman" w:cs="Times New Roman"/>
        </w:rPr>
        <w:t xml:space="preserve">армирано бетонског канала од стране </w:t>
      </w:r>
      <w:r w:rsidR="00AC663E">
        <w:rPr>
          <w:rFonts w:ascii="Times New Roman" w:hAnsi="Times New Roman" w:cs="Times New Roman"/>
        </w:rPr>
        <w:t>ненадлежних и</w:t>
      </w:r>
      <w:r w:rsidR="00FF5DCC">
        <w:rPr>
          <w:rFonts w:ascii="Times New Roman" w:hAnsi="Times New Roman" w:cs="Times New Roman"/>
        </w:rPr>
        <w:t xml:space="preserve"> </w:t>
      </w:r>
      <w:r w:rsidR="00472499">
        <w:rPr>
          <w:rFonts w:ascii="Times New Roman" w:hAnsi="Times New Roman" w:cs="Times New Roman"/>
        </w:rPr>
        <w:t>неовлашћених лица,</w:t>
      </w:r>
      <w:r w:rsidR="00FF5DCC">
        <w:rPr>
          <w:rFonts w:ascii="Times New Roman" w:hAnsi="Times New Roman" w:cs="Times New Roman"/>
        </w:rPr>
        <w:t xml:space="preserve"> </w:t>
      </w:r>
      <w:r w:rsidR="00AC663E" w:rsidRPr="00472499">
        <w:rPr>
          <w:rFonts w:ascii="Times New Roman" w:hAnsi="Times New Roman" w:cs="Times New Roman"/>
        </w:rPr>
        <w:t>Јелисавет</w:t>
      </w:r>
      <w:r w:rsidR="00AC663E">
        <w:rPr>
          <w:rFonts w:ascii="Times New Roman" w:hAnsi="Times New Roman" w:cs="Times New Roman"/>
        </w:rPr>
        <w:t>е</w:t>
      </w:r>
      <w:r w:rsidR="00AC663E" w:rsidRPr="00FD7480">
        <w:rPr>
          <w:rFonts w:ascii="Times New Roman" w:hAnsi="Times New Roman" w:cs="Times New Roman"/>
        </w:rPr>
        <w:t xml:space="preserve"> Ђорђевић Милошевић</w:t>
      </w:r>
      <w:r w:rsidR="00AC663E">
        <w:rPr>
          <w:rFonts w:ascii="Times New Roman" w:hAnsi="Times New Roman" w:cs="Times New Roman"/>
        </w:rPr>
        <w:t xml:space="preserve">, </w:t>
      </w:r>
      <w:r w:rsidR="00FF5DCC">
        <w:rPr>
          <w:rFonts w:ascii="Times New Roman" w:hAnsi="Times New Roman" w:cs="Times New Roman"/>
        </w:rPr>
        <w:t xml:space="preserve">о </w:t>
      </w:r>
      <w:r w:rsidR="00472499">
        <w:rPr>
          <w:rFonts w:ascii="Times New Roman" w:hAnsi="Times New Roman" w:cs="Times New Roman"/>
        </w:rPr>
        <w:t xml:space="preserve">градњи на јавној површини </w:t>
      </w:r>
      <w:r w:rsidR="00FF5DCC">
        <w:rPr>
          <w:rFonts w:ascii="Times New Roman" w:hAnsi="Times New Roman" w:cs="Times New Roman"/>
        </w:rPr>
        <w:t xml:space="preserve">којом се иста узорпира и истовремено угрожава </w:t>
      </w:r>
      <w:r w:rsidR="000B2C48">
        <w:rPr>
          <w:rFonts w:ascii="Times New Roman" w:hAnsi="Times New Roman" w:cs="Times New Roman"/>
        </w:rPr>
        <w:t xml:space="preserve">њена безбедност, а </w:t>
      </w:r>
      <w:r w:rsidR="000B2C48" w:rsidRPr="00A05C10">
        <w:rPr>
          <w:rFonts w:ascii="Times New Roman" w:hAnsi="Times New Roman" w:cs="Times New Roman"/>
        </w:rPr>
        <w:t>побијаним првостпеним решењем је ЈП Дирекцији Гаџин Хан наложено да</w:t>
      </w:r>
      <w:r w:rsidR="000B2C48">
        <w:rPr>
          <w:rFonts w:ascii="Times New Roman" w:hAnsi="Times New Roman" w:cs="Times New Roman"/>
        </w:rPr>
        <w:t xml:space="preserve"> санира </w:t>
      </w:r>
      <w:r w:rsidR="00AC663E">
        <w:rPr>
          <w:rFonts w:ascii="Times New Roman" w:hAnsi="Times New Roman" w:cs="Times New Roman"/>
        </w:rPr>
        <w:t>непрописн</w:t>
      </w:r>
      <w:r>
        <w:rPr>
          <w:rFonts w:ascii="Times New Roman" w:hAnsi="Times New Roman" w:cs="Times New Roman"/>
        </w:rPr>
        <w:t>о</w:t>
      </w:r>
      <w:r w:rsidR="00AC66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самовласно </w:t>
      </w:r>
      <w:r w:rsidR="00AC663E">
        <w:rPr>
          <w:rFonts w:ascii="Times New Roman" w:hAnsi="Times New Roman" w:cs="Times New Roman"/>
        </w:rPr>
        <w:t>изгра</w:t>
      </w:r>
      <w:r w:rsidR="00F0464A">
        <w:rPr>
          <w:rFonts w:ascii="Times New Roman" w:hAnsi="Times New Roman" w:cs="Times New Roman"/>
        </w:rPr>
        <w:t>ђен канал тј</w:t>
      </w:r>
      <w:r w:rsidR="00457EC4">
        <w:rPr>
          <w:rFonts w:ascii="Times New Roman" w:hAnsi="Times New Roman" w:cs="Times New Roman"/>
        </w:rPr>
        <w:t xml:space="preserve"> </w:t>
      </w:r>
      <w:r w:rsidR="000B2C48">
        <w:rPr>
          <w:rFonts w:ascii="Times New Roman" w:hAnsi="Times New Roman" w:cs="Times New Roman"/>
        </w:rPr>
        <w:t>порушени део армираног уличног канала</w:t>
      </w:r>
      <w:r w:rsidR="00FF5DCC">
        <w:rPr>
          <w:rFonts w:ascii="Times New Roman" w:hAnsi="Times New Roman" w:cs="Times New Roman"/>
        </w:rPr>
        <w:t xml:space="preserve"> </w:t>
      </w:r>
      <w:r w:rsidR="000B2C48" w:rsidRPr="00A05C10">
        <w:rPr>
          <w:rFonts w:ascii="Times New Roman" w:hAnsi="Times New Roman" w:cs="Times New Roman"/>
        </w:rPr>
        <w:t>противно одредбама одлуке о комуналним делатностима, те је из наведених разлога првостпено решење неправилно и не</w:t>
      </w:r>
      <w:r>
        <w:rPr>
          <w:rFonts w:ascii="Times New Roman" w:hAnsi="Times New Roman" w:cs="Times New Roman"/>
        </w:rPr>
        <w:t>за</w:t>
      </w:r>
      <w:r w:rsidR="000B2C48" w:rsidRPr="00A05C10">
        <w:rPr>
          <w:rFonts w:ascii="Times New Roman" w:hAnsi="Times New Roman" w:cs="Times New Roman"/>
        </w:rPr>
        <w:t>конито.</w:t>
      </w:r>
    </w:p>
    <w:p w:rsidR="00FF5DCC" w:rsidRDefault="00FF5DCC" w:rsidP="005E2F48">
      <w:pPr>
        <w:pStyle w:val="NoSpacing"/>
        <w:jc w:val="both"/>
        <w:rPr>
          <w:rFonts w:ascii="Times New Roman" w:hAnsi="Times New Roman" w:cs="Times New Roman"/>
        </w:rPr>
      </w:pPr>
    </w:p>
    <w:p w:rsidR="00EA098B" w:rsidRDefault="00E27431" w:rsidP="00EA098B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Стога ће првостпени орган у поновном поступку најпре одлучити да ли постоје услови за даље вођење поступка у од</w:t>
      </w:r>
      <w:r>
        <w:rPr>
          <w:rFonts w:ascii="Times New Roman" w:hAnsi="Times New Roman" w:cs="Times New Roman"/>
        </w:rPr>
        <w:t>нос</w:t>
      </w:r>
      <w:r w:rsidRPr="00A05C10">
        <w:rPr>
          <w:rFonts w:ascii="Times New Roman" w:hAnsi="Times New Roman" w:cs="Times New Roman"/>
        </w:rPr>
        <w:t>у на ЈП Дирекција Гаџин Хан имајући у виду напред наведене одредбе О</w:t>
      </w:r>
      <w:r>
        <w:rPr>
          <w:rFonts w:ascii="Times New Roman" w:hAnsi="Times New Roman" w:cs="Times New Roman"/>
        </w:rPr>
        <w:t xml:space="preserve">длуке о комуналним делатностим </w:t>
      </w:r>
      <w:r w:rsidRPr="00A05C10">
        <w:rPr>
          <w:rFonts w:ascii="Times New Roman" w:hAnsi="Times New Roman" w:cs="Times New Roman"/>
        </w:rPr>
        <w:t>или су испуњени услови за обустав</w:t>
      </w:r>
      <w:r>
        <w:rPr>
          <w:rFonts w:ascii="Times New Roman" w:hAnsi="Times New Roman" w:cs="Times New Roman"/>
        </w:rPr>
        <w:t xml:space="preserve">у поступка сходно члану </w:t>
      </w:r>
      <w:r w:rsidRPr="00A05C10">
        <w:rPr>
          <w:rFonts w:ascii="Times New Roman" w:hAnsi="Times New Roman" w:cs="Times New Roman"/>
        </w:rPr>
        <w:t>121. став 4. Закона о општем управном поступку, те зависно од ове одлуке омогућити подносиоцу жалбе да учествује у истом, да буде саслушан у овом поступку, као и да првостпени орган правилно и потпуно утврди чињенично стање, тако што ће утврдити ко је</w:t>
      </w:r>
      <w:r w:rsidR="001C7120">
        <w:rPr>
          <w:rFonts w:ascii="Times New Roman" w:hAnsi="Times New Roman" w:cs="Times New Roman"/>
        </w:rPr>
        <w:t xml:space="preserve">, </w:t>
      </w:r>
      <w:r w:rsidR="00EA098B">
        <w:rPr>
          <w:rFonts w:ascii="Times New Roman" w:hAnsi="Times New Roman" w:cs="Times New Roman"/>
        </w:rPr>
        <w:t>на који начин поступио противно забрани из члана 67</w:t>
      </w:r>
      <w:r w:rsidR="00A02775">
        <w:rPr>
          <w:rFonts w:ascii="Times New Roman" w:hAnsi="Times New Roman" w:cs="Times New Roman"/>
        </w:rPr>
        <w:t>.</w:t>
      </w:r>
      <w:r w:rsidR="00EA098B" w:rsidRPr="00B42F80">
        <w:rPr>
          <w:rFonts w:ascii="Times New Roman" w:hAnsi="Times New Roman" w:cs="Times New Roman"/>
        </w:rPr>
        <w:t xml:space="preserve"> Одлуке о комуналним </w:t>
      </w:r>
      <w:r w:rsidR="00EA098B">
        <w:rPr>
          <w:rFonts w:ascii="Times New Roman" w:hAnsi="Times New Roman" w:cs="Times New Roman"/>
        </w:rPr>
        <w:t>делатностима и у чему се повреда забране огледа</w:t>
      </w:r>
      <w:r w:rsidR="001C7120">
        <w:rPr>
          <w:rFonts w:ascii="Times New Roman" w:hAnsi="Times New Roman" w:cs="Times New Roman"/>
        </w:rPr>
        <w:t xml:space="preserve">, </w:t>
      </w:r>
      <w:r w:rsidR="00A02775">
        <w:rPr>
          <w:rFonts w:ascii="Times New Roman" w:hAnsi="Times New Roman" w:cs="Times New Roman"/>
        </w:rPr>
        <w:t>да ли постоји сагласност ЈП Дирекције за градњу издата градитељима армирано бетонског пропусат</w:t>
      </w:r>
      <w:r w:rsidR="00742346">
        <w:rPr>
          <w:rFonts w:ascii="Times New Roman" w:hAnsi="Times New Roman" w:cs="Times New Roman"/>
        </w:rPr>
        <w:t xml:space="preserve">а, </w:t>
      </w:r>
      <w:r w:rsidR="00EA098B" w:rsidRPr="00A05C10">
        <w:rPr>
          <w:rFonts w:ascii="Times New Roman" w:hAnsi="Times New Roman" w:cs="Times New Roman"/>
        </w:rPr>
        <w:t>те да зависно од утврђеног чињеничног стања донесе правилну и на закону засновану одлуку.</w:t>
      </w:r>
    </w:p>
    <w:p w:rsidR="00E27431" w:rsidRDefault="00E27431" w:rsidP="005E2F48">
      <w:pPr>
        <w:pStyle w:val="NoSpacing"/>
        <w:jc w:val="both"/>
        <w:rPr>
          <w:rFonts w:ascii="Times New Roman" w:hAnsi="Times New Roman" w:cs="Times New Roman"/>
        </w:rPr>
      </w:pPr>
    </w:p>
    <w:p w:rsidR="00EA098B" w:rsidRPr="00A05C10" w:rsidRDefault="00EA098B" w:rsidP="00EA098B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У складу са овлашћењим из члана 2</w:t>
      </w:r>
      <w:r>
        <w:rPr>
          <w:rFonts w:ascii="Times New Roman" w:hAnsi="Times New Roman" w:cs="Times New Roman"/>
        </w:rPr>
        <w:t>32</w:t>
      </w:r>
      <w:r w:rsidRPr="00A05C10">
        <w:rPr>
          <w:rFonts w:ascii="Times New Roman" w:hAnsi="Times New Roman" w:cs="Times New Roman"/>
        </w:rPr>
        <w:t>. Закона о општем управном поступку донета је одлука као у изреци.</w:t>
      </w:r>
    </w:p>
    <w:p w:rsidR="00EA098B" w:rsidRPr="00A05C10" w:rsidRDefault="00EA098B" w:rsidP="00EA098B">
      <w:pPr>
        <w:pStyle w:val="normal0"/>
        <w:ind w:firstLine="72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Против овог решења може се покренути управни спор у року од 30 дана од дана пријема решења.</w:t>
      </w:r>
    </w:p>
    <w:p w:rsidR="00EA098B" w:rsidRPr="00A05C10" w:rsidRDefault="00EA098B" w:rsidP="00EA098B">
      <w:pPr>
        <w:pStyle w:val="NoSpacing"/>
        <w:jc w:val="both"/>
        <w:rPr>
          <w:rFonts w:ascii="Times New Roman" w:hAnsi="Times New Roman" w:cs="Times New Roman"/>
        </w:rPr>
      </w:pPr>
    </w:p>
    <w:p w:rsidR="00EA098B" w:rsidRPr="00A05C10" w:rsidRDefault="00EA098B" w:rsidP="00EA098B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број:</w:t>
      </w:r>
      <w:r w:rsidRPr="00A05C10">
        <w:rPr>
          <w:rFonts w:ascii="Times New Roman" w:hAnsi="Times New Roman" w:cs="Times New Roman"/>
          <w:lang w:val="sr-Cyrl-CS"/>
        </w:rPr>
        <w:t>06-355-</w:t>
      </w:r>
      <w:r>
        <w:rPr>
          <w:rFonts w:ascii="Times New Roman" w:hAnsi="Times New Roman" w:cs="Times New Roman"/>
          <w:lang w:val="sr-Cyrl-CS"/>
        </w:rPr>
        <w:t>248</w:t>
      </w:r>
      <w:r w:rsidRPr="00A05C10">
        <w:rPr>
          <w:rFonts w:ascii="Times New Roman" w:hAnsi="Times New Roman" w:cs="Times New Roman"/>
          <w:lang w:val="sr-Cyrl-CS"/>
        </w:rPr>
        <w:t>/17-</w:t>
      </w:r>
      <w:r w:rsidRPr="00A05C10">
        <w:rPr>
          <w:rFonts w:ascii="Times New Roman" w:hAnsi="Times New Roman" w:cs="Times New Roman"/>
          <w:lang w:val="sr-Latn-CS"/>
        </w:rPr>
        <w:t>III</w:t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</w:p>
    <w:p w:rsidR="00EA098B" w:rsidRPr="00A05C10" w:rsidRDefault="00EA098B" w:rsidP="00EA0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Гаџином Хану дана </w:t>
      </w:r>
      <w:r w:rsidR="00AC38F5">
        <w:rPr>
          <w:rFonts w:ascii="Times New Roman" w:hAnsi="Times New Roman" w:cs="Times New Roman"/>
        </w:rPr>
        <w:t>30</w:t>
      </w:r>
      <w:r w:rsidRPr="00A05C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новенбра</w:t>
      </w:r>
      <w:r w:rsidRPr="00A05C10">
        <w:rPr>
          <w:rFonts w:ascii="Times New Roman" w:hAnsi="Times New Roman" w:cs="Times New Roman"/>
        </w:rPr>
        <w:t xml:space="preserve"> 2017. године</w:t>
      </w:r>
      <w:r w:rsidRPr="00A05C10">
        <w:rPr>
          <w:rFonts w:ascii="Times New Roman" w:hAnsi="Times New Roman" w:cs="Times New Roman"/>
        </w:rPr>
        <w:tab/>
      </w:r>
    </w:p>
    <w:p w:rsidR="00EA098B" w:rsidRPr="00A05C10" w:rsidRDefault="00EA098B" w:rsidP="00EA098B">
      <w:pPr>
        <w:pStyle w:val="NoSpacing"/>
        <w:jc w:val="both"/>
        <w:rPr>
          <w:rFonts w:ascii="Times New Roman" w:hAnsi="Times New Roman" w:cs="Times New Roman"/>
        </w:rPr>
      </w:pPr>
    </w:p>
    <w:p w:rsidR="00EA098B" w:rsidRPr="00A05C10" w:rsidRDefault="00EA098B" w:rsidP="00EA098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A05C10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A098B" w:rsidRPr="00A05C10" w:rsidRDefault="00EA098B" w:rsidP="00EA098B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EA098B" w:rsidRPr="00A05C10" w:rsidRDefault="00EA098B" w:rsidP="00EA098B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A05C10">
        <w:rPr>
          <w:rFonts w:ascii="Times New Roman" w:hAnsi="Times New Roman" w:cs="Times New Roman"/>
          <w:lang w:val="sr-Cyrl-CS"/>
        </w:rPr>
        <w:tab/>
        <w:t>ПРЕДСЕДНИК</w:t>
      </w:r>
    </w:p>
    <w:p w:rsidR="00EA098B" w:rsidRPr="00A05C10" w:rsidRDefault="00EA098B" w:rsidP="00EA098B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Саша Ђорђевић</w:t>
      </w:r>
    </w:p>
    <w:p w:rsidR="00EA098B" w:rsidRPr="00A05C10" w:rsidRDefault="00EA098B" w:rsidP="00EA098B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EA098B" w:rsidRPr="00A05C10" w:rsidRDefault="00EA098B" w:rsidP="00EA098B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EA098B" w:rsidRPr="00A05C10" w:rsidRDefault="00EA098B" w:rsidP="00EA098B">
      <w:pPr>
        <w:pStyle w:val="NoSpacing"/>
        <w:jc w:val="both"/>
        <w:rPr>
          <w:rFonts w:ascii="Times New Roman" w:hAnsi="Times New Roman" w:cs="Times New Roman"/>
        </w:rPr>
      </w:pPr>
    </w:p>
    <w:p w:rsidR="00EA098B" w:rsidRPr="00A05C10" w:rsidRDefault="00EA098B" w:rsidP="00EA098B">
      <w:pPr>
        <w:pStyle w:val="NoSpacing"/>
        <w:jc w:val="both"/>
        <w:rPr>
          <w:rFonts w:ascii="Times New Roman" w:hAnsi="Times New Roman" w:cs="Times New Roman"/>
        </w:rPr>
      </w:pPr>
    </w:p>
    <w:p w:rsidR="00E27431" w:rsidRDefault="00E27431" w:rsidP="005E2F48">
      <w:pPr>
        <w:pStyle w:val="NoSpacing"/>
        <w:jc w:val="both"/>
        <w:rPr>
          <w:rFonts w:ascii="Times New Roman" w:hAnsi="Times New Roman" w:cs="Times New Roman"/>
        </w:rPr>
      </w:pPr>
    </w:p>
    <w:p w:rsidR="00E27431" w:rsidRDefault="00E27431" w:rsidP="005E2F48">
      <w:pPr>
        <w:pStyle w:val="NoSpacing"/>
        <w:jc w:val="both"/>
        <w:rPr>
          <w:rFonts w:ascii="Times New Roman" w:hAnsi="Times New Roman" w:cs="Times New Roman"/>
        </w:rPr>
      </w:pPr>
    </w:p>
    <w:sectPr w:rsidR="00E27431" w:rsidSect="00A05C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B0" w:rsidRDefault="004156B0" w:rsidP="00AF115F">
      <w:pPr>
        <w:spacing w:after="0" w:line="240" w:lineRule="auto"/>
      </w:pPr>
      <w:r>
        <w:separator/>
      </w:r>
    </w:p>
  </w:endnote>
  <w:endnote w:type="continuationSeparator" w:id="1">
    <w:p w:rsidR="004156B0" w:rsidRDefault="004156B0" w:rsidP="00AF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B0" w:rsidRDefault="004156B0" w:rsidP="00AF115F">
      <w:pPr>
        <w:spacing w:after="0" w:line="240" w:lineRule="auto"/>
      </w:pPr>
      <w:r>
        <w:separator/>
      </w:r>
    </w:p>
  </w:footnote>
  <w:footnote w:type="continuationSeparator" w:id="1">
    <w:p w:rsidR="004156B0" w:rsidRDefault="004156B0" w:rsidP="00AF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F38"/>
    <w:multiLevelType w:val="hybridMultilevel"/>
    <w:tmpl w:val="2542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3D"/>
    <w:rsid w:val="00024B3B"/>
    <w:rsid w:val="0008686C"/>
    <w:rsid w:val="00091610"/>
    <w:rsid w:val="000A2A48"/>
    <w:rsid w:val="000A58E0"/>
    <w:rsid w:val="000B2C48"/>
    <w:rsid w:val="00101EE7"/>
    <w:rsid w:val="00114C04"/>
    <w:rsid w:val="00133C28"/>
    <w:rsid w:val="001530AA"/>
    <w:rsid w:val="001B3204"/>
    <w:rsid w:val="001B445A"/>
    <w:rsid w:val="001C27F4"/>
    <w:rsid w:val="001C7120"/>
    <w:rsid w:val="00201CFB"/>
    <w:rsid w:val="002053BC"/>
    <w:rsid w:val="00237237"/>
    <w:rsid w:val="002B4730"/>
    <w:rsid w:val="002E1206"/>
    <w:rsid w:val="002F25E0"/>
    <w:rsid w:val="00340C11"/>
    <w:rsid w:val="0038082A"/>
    <w:rsid w:val="0038754E"/>
    <w:rsid w:val="00390ACD"/>
    <w:rsid w:val="003B08F8"/>
    <w:rsid w:val="003C2AFC"/>
    <w:rsid w:val="003E5114"/>
    <w:rsid w:val="003F37AF"/>
    <w:rsid w:val="0040530E"/>
    <w:rsid w:val="004156B0"/>
    <w:rsid w:val="00450B9C"/>
    <w:rsid w:val="00457EC4"/>
    <w:rsid w:val="00472499"/>
    <w:rsid w:val="00483D64"/>
    <w:rsid w:val="004D43BC"/>
    <w:rsid w:val="00527C6F"/>
    <w:rsid w:val="005331B0"/>
    <w:rsid w:val="00546AFF"/>
    <w:rsid w:val="005E0AAD"/>
    <w:rsid w:val="005E2F48"/>
    <w:rsid w:val="00602EF7"/>
    <w:rsid w:val="006133A6"/>
    <w:rsid w:val="0063745C"/>
    <w:rsid w:val="00660D7B"/>
    <w:rsid w:val="00671FB2"/>
    <w:rsid w:val="00671FC7"/>
    <w:rsid w:val="006918FE"/>
    <w:rsid w:val="00697F93"/>
    <w:rsid w:val="006A6AFC"/>
    <w:rsid w:val="006C01B6"/>
    <w:rsid w:val="00705493"/>
    <w:rsid w:val="007149A9"/>
    <w:rsid w:val="00716CD7"/>
    <w:rsid w:val="00742346"/>
    <w:rsid w:val="00770EAB"/>
    <w:rsid w:val="00785923"/>
    <w:rsid w:val="0079027E"/>
    <w:rsid w:val="007A2109"/>
    <w:rsid w:val="007C05DB"/>
    <w:rsid w:val="007C3377"/>
    <w:rsid w:val="00825298"/>
    <w:rsid w:val="00834C75"/>
    <w:rsid w:val="00857EC2"/>
    <w:rsid w:val="00892AB7"/>
    <w:rsid w:val="008A5218"/>
    <w:rsid w:val="008D2433"/>
    <w:rsid w:val="008D47E7"/>
    <w:rsid w:val="00963657"/>
    <w:rsid w:val="0096766D"/>
    <w:rsid w:val="00972879"/>
    <w:rsid w:val="009D1E23"/>
    <w:rsid w:val="009F1431"/>
    <w:rsid w:val="00A02775"/>
    <w:rsid w:val="00A045A8"/>
    <w:rsid w:val="00A05C10"/>
    <w:rsid w:val="00A06264"/>
    <w:rsid w:val="00A35039"/>
    <w:rsid w:val="00A3781B"/>
    <w:rsid w:val="00AB30D3"/>
    <w:rsid w:val="00AB79B4"/>
    <w:rsid w:val="00AC38F5"/>
    <w:rsid w:val="00AC663E"/>
    <w:rsid w:val="00AF115F"/>
    <w:rsid w:val="00B125F4"/>
    <w:rsid w:val="00B42F80"/>
    <w:rsid w:val="00B55ECD"/>
    <w:rsid w:val="00B5776A"/>
    <w:rsid w:val="00B620CC"/>
    <w:rsid w:val="00B718B8"/>
    <w:rsid w:val="00B804F5"/>
    <w:rsid w:val="00B93B64"/>
    <w:rsid w:val="00BA2407"/>
    <w:rsid w:val="00C00A11"/>
    <w:rsid w:val="00C16A09"/>
    <w:rsid w:val="00C823EF"/>
    <w:rsid w:val="00CA3831"/>
    <w:rsid w:val="00CF5D39"/>
    <w:rsid w:val="00CF62A8"/>
    <w:rsid w:val="00D57910"/>
    <w:rsid w:val="00DA3E23"/>
    <w:rsid w:val="00DB48D6"/>
    <w:rsid w:val="00DE6922"/>
    <w:rsid w:val="00E27431"/>
    <w:rsid w:val="00E424F6"/>
    <w:rsid w:val="00E54094"/>
    <w:rsid w:val="00EA098B"/>
    <w:rsid w:val="00EA13C8"/>
    <w:rsid w:val="00F0464A"/>
    <w:rsid w:val="00F2633D"/>
    <w:rsid w:val="00F47FCE"/>
    <w:rsid w:val="00FD6CCB"/>
    <w:rsid w:val="00FD7480"/>
    <w:rsid w:val="00FF5DCC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0AA"/>
    <w:pPr>
      <w:spacing w:after="0" w:line="240" w:lineRule="auto"/>
    </w:pPr>
  </w:style>
  <w:style w:type="paragraph" w:customStyle="1" w:styleId="clan">
    <w:name w:val="clan"/>
    <w:basedOn w:val="Normal"/>
    <w:rsid w:val="00EA13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EA13C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F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15F"/>
  </w:style>
  <w:style w:type="paragraph" w:styleId="Footer">
    <w:name w:val="footer"/>
    <w:basedOn w:val="Normal"/>
    <w:link w:val="FooterChar"/>
    <w:uiPriority w:val="99"/>
    <w:semiHidden/>
    <w:unhideWhenUsed/>
    <w:rsid w:val="00AF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ED20-EAE2-4BF0-9284-2E980F65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manic</dc:creator>
  <cp:lastModifiedBy>pc</cp:lastModifiedBy>
  <cp:revision>2</cp:revision>
  <cp:lastPrinted>2017-12-05T10:15:00Z</cp:lastPrinted>
  <dcterms:created xsi:type="dcterms:W3CDTF">2017-12-05T10:18:00Z</dcterms:created>
  <dcterms:modified xsi:type="dcterms:W3CDTF">2017-12-05T10:18:00Z</dcterms:modified>
</cp:coreProperties>
</file>