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A" w:rsidRDefault="00500C12" w:rsidP="0022393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Закона о буџетском сист</w:t>
      </w:r>
      <w:r w:rsidR="00C1465A">
        <w:rPr>
          <w:rFonts w:ascii="Arial" w:hAnsi="Arial" w:cs="Arial"/>
          <w:sz w:val="22"/>
          <w:szCs w:val="22"/>
          <w:lang w:val="ru-RU"/>
        </w:rPr>
        <w:t>ему (,,Службени гласник РС” бр.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172DEB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172DEB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1A2479">
        <w:rPr>
          <w:rFonts w:ascii="Arial" w:hAnsi="Arial" w:cs="Arial"/>
          <w:sz w:val="22"/>
          <w:szCs w:val="22"/>
          <w:lang w:val="ru-RU"/>
        </w:rPr>
        <w:t>9</w:t>
      </w:r>
      <w:r w:rsidR="00C33F34">
        <w:rPr>
          <w:rFonts w:ascii="Arial" w:hAnsi="Arial" w:cs="Arial"/>
          <w:sz w:val="22"/>
          <w:szCs w:val="22"/>
          <w:lang w:val="ru-RU"/>
        </w:rPr>
        <w:t>85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F1EAD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C33F34">
        <w:rPr>
          <w:rFonts w:ascii="Arial" w:hAnsi="Arial" w:cs="Arial"/>
          <w:sz w:val="22"/>
          <w:szCs w:val="22"/>
          <w:lang w:val="ru-RU"/>
        </w:rPr>
        <w:t>29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012D20">
        <w:rPr>
          <w:rFonts w:ascii="Arial" w:hAnsi="Arial" w:cs="Arial"/>
          <w:sz w:val="22"/>
          <w:szCs w:val="22"/>
          <w:lang w:val="ru-RU"/>
        </w:rPr>
        <w:t>1</w:t>
      </w:r>
      <w:r w:rsidR="001A2479">
        <w:rPr>
          <w:rFonts w:ascii="Arial" w:hAnsi="Arial" w:cs="Arial"/>
          <w:sz w:val="22"/>
          <w:szCs w:val="22"/>
          <w:lang w:val="ru-RU"/>
        </w:rPr>
        <w:t>1</w:t>
      </w:r>
      <w:r w:rsidR="003E2D23">
        <w:rPr>
          <w:rFonts w:ascii="Arial" w:hAnsi="Arial" w:cs="Arial"/>
          <w:sz w:val="22"/>
          <w:szCs w:val="22"/>
          <w:lang w:val="ru-RU"/>
        </w:rPr>
        <w:t>.</w:t>
      </w:r>
      <w:r w:rsidR="007C02FB">
        <w:rPr>
          <w:rFonts w:ascii="Arial" w:hAnsi="Arial" w:cs="Arial"/>
          <w:sz w:val="22"/>
          <w:szCs w:val="22"/>
          <w:lang w:val="ru-RU"/>
        </w:rPr>
        <w:t>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B1C3C">
        <w:rPr>
          <w:rFonts w:ascii="Arial" w:hAnsi="Arial" w:cs="Arial"/>
          <w:sz w:val="22"/>
          <w:szCs w:val="22"/>
          <w:lang w:val="sr-Latn-CS"/>
        </w:rPr>
        <w:t>30</w:t>
      </w:r>
      <w:r w:rsidR="00861E36">
        <w:rPr>
          <w:rFonts w:ascii="Arial" w:hAnsi="Arial" w:cs="Arial"/>
          <w:sz w:val="22"/>
          <w:szCs w:val="22"/>
          <w:lang w:val="sr-Latn-CS"/>
        </w:rPr>
        <w:t>.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F70BE">
        <w:rPr>
          <w:rFonts w:ascii="Arial" w:hAnsi="Arial" w:cs="Arial"/>
          <w:sz w:val="22"/>
          <w:szCs w:val="22"/>
          <w:lang w:val="sr-Latn-CS"/>
        </w:rPr>
        <w:t>новембра</w:t>
      </w:r>
      <w:r w:rsidR="00C1465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33F34" w:rsidRPr="00451BDC" w:rsidRDefault="007C02FB" w:rsidP="00C33F3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C33F34">
        <w:rPr>
          <w:rFonts w:ascii="Arial" w:hAnsi="Arial" w:cs="Arial"/>
          <w:b/>
          <w:sz w:val="22"/>
          <w:szCs w:val="22"/>
          <w:lang w:val="sr-Cyrl-CS"/>
        </w:rPr>
        <w:t>13</w:t>
      </w:r>
      <w:r w:rsidR="00172DEB">
        <w:rPr>
          <w:rFonts w:ascii="Arial" w:hAnsi="Arial" w:cs="Arial"/>
          <w:b/>
          <w:sz w:val="22"/>
          <w:szCs w:val="22"/>
          <w:lang w:val="sr-Cyrl-CS"/>
        </w:rPr>
        <w:t>.</w:t>
      </w:r>
      <w:r w:rsidR="00172DEB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C33F34">
        <w:rPr>
          <w:rFonts w:ascii="Arial" w:hAnsi="Arial" w:cs="Arial"/>
          <w:sz w:val="22"/>
          <w:szCs w:val="22"/>
          <w:lang w:val="sr-Latn-CS"/>
        </w:rPr>
        <w:t>(тринаест</w:t>
      </w:r>
      <w:r w:rsidR="00172DEB">
        <w:rPr>
          <w:rFonts w:ascii="Arial" w:hAnsi="Arial" w:cs="Arial"/>
          <w:sz w:val="22"/>
          <w:szCs w:val="22"/>
          <w:lang w:val="sr-Cyrl-CS"/>
        </w:rPr>
        <w:t>хиљада</w:t>
      </w:r>
      <w:r w:rsidR="00172DEB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172DEB" w:rsidRPr="00B22DF8">
        <w:rPr>
          <w:rFonts w:ascii="Arial" w:hAnsi="Arial" w:cs="Arial"/>
          <w:sz w:val="20"/>
          <w:szCs w:val="20"/>
          <w:lang w:val="sr-Cyrl-CS"/>
        </w:rPr>
        <w:t>)</w:t>
      </w:r>
      <w:r w:rsidR="00C33F34" w:rsidRPr="00C33F3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33F34" w:rsidRPr="00451BDC">
        <w:rPr>
          <w:rFonts w:ascii="Arial" w:hAnsi="Arial" w:cs="Arial"/>
          <w:sz w:val="22"/>
          <w:szCs w:val="22"/>
          <w:lang w:val="sr-Cyrl-CS"/>
        </w:rPr>
        <w:t>О</w:t>
      </w:r>
      <w:r w:rsidR="00C33F34">
        <w:rPr>
          <w:rFonts w:ascii="Arial" w:hAnsi="Arial" w:cs="Arial"/>
          <w:sz w:val="22"/>
          <w:szCs w:val="22"/>
          <w:lang w:val="sr-Cyrl-CS"/>
        </w:rPr>
        <w:t>пштинском већу општине Гаџин Хан за надокнаду трошкова управног спора по пресуди Управног суда Одељења у Нишу II-1 у. 10866/16 од 26.10.2017. године</w:t>
      </w:r>
      <w:r w:rsidR="006F4EDB">
        <w:rPr>
          <w:rFonts w:ascii="Arial" w:hAnsi="Arial" w:cs="Arial"/>
          <w:sz w:val="22"/>
          <w:szCs w:val="22"/>
          <w:lang w:val="sr-Cyrl-CS"/>
        </w:rPr>
        <w:t>.</w:t>
      </w:r>
    </w:p>
    <w:p w:rsidR="00C33F34" w:rsidRPr="00451BDC" w:rsidRDefault="00C33F34" w:rsidP="00C33F3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33F34" w:rsidRPr="006F4EDB" w:rsidRDefault="00C33F34" w:rsidP="00C33F34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6F4EDB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C33F34" w:rsidRPr="006F4EDB" w:rsidRDefault="00C33F34" w:rsidP="00C33F3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F4EDB">
        <w:rPr>
          <w:rFonts w:ascii="Arial" w:hAnsi="Arial" w:cs="Arial"/>
          <w:b/>
          <w:sz w:val="22"/>
          <w:szCs w:val="22"/>
          <w:lang w:val="sr-Cyrl-CS"/>
        </w:rPr>
        <w:t>Раздео 3</w:t>
      </w:r>
    </w:p>
    <w:p w:rsidR="00C33F34" w:rsidRPr="006F4EDB" w:rsidRDefault="00C33F34" w:rsidP="00C33F3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F4EDB">
        <w:rPr>
          <w:rFonts w:ascii="Arial" w:hAnsi="Arial" w:cs="Arial"/>
          <w:b/>
          <w:sz w:val="22"/>
          <w:szCs w:val="22"/>
          <w:lang w:val="sr-Cyrl-CS"/>
        </w:rPr>
        <w:t>Глава 3.01 – Општинско веће</w:t>
      </w:r>
    </w:p>
    <w:p w:rsidR="00C33F34" w:rsidRPr="006F4EDB" w:rsidRDefault="00C33F34" w:rsidP="00C33F3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F4EDB">
        <w:rPr>
          <w:rFonts w:ascii="Arial" w:hAnsi="Arial" w:cs="Arial"/>
          <w:b/>
          <w:sz w:val="22"/>
          <w:szCs w:val="22"/>
          <w:lang w:val="sr-Cyrl-CS"/>
        </w:rPr>
        <w:t>Програм 16 – Локална самоуправа</w:t>
      </w:r>
    </w:p>
    <w:p w:rsidR="00C33F34" w:rsidRPr="006F4EDB" w:rsidRDefault="00C33F34" w:rsidP="00C33F3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F4EDB">
        <w:rPr>
          <w:rFonts w:ascii="Arial" w:hAnsi="Arial" w:cs="Arial"/>
          <w:b/>
          <w:sz w:val="22"/>
          <w:szCs w:val="22"/>
          <w:lang w:val="sr-Cyrl-CS"/>
        </w:rPr>
        <w:t>2101-0001 – Политички систем локалне самоуправе</w:t>
      </w:r>
    </w:p>
    <w:p w:rsidR="00C33F34" w:rsidRPr="006F4EDB" w:rsidRDefault="00C33F34" w:rsidP="00C33F3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F4EDB">
        <w:rPr>
          <w:rFonts w:ascii="Arial" w:hAnsi="Arial" w:cs="Arial"/>
          <w:b/>
          <w:sz w:val="22"/>
          <w:szCs w:val="22"/>
          <w:lang w:val="sr-Cyrl-CS"/>
        </w:rPr>
        <w:t>Функција 110 – Извршни и законодавни органи, финансијски и фискални послови и спољни послови</w:t>
      </w:r>
    </w:p>
    <w:p w:rsidR="00C33F34" w:rsidRPr="006F4EDB" w:rsidRDefault="00C33F34" w:rsidP="00C33F3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F4EDB">
        <w:rPr>
          <w:rFonts w:ascii="Arial" w:hAnsi="Arial" w:cs="Arial"/>
          <w:b/>
          <w:sz w:val="22"/>
          <w:szCs w:val="22"/>
          <w:lang w:val="sr-Cyrl-CS"/>
        </w:rPr>
        <w:t>Позиција 34</w:t>
      </w:r>
    </w:p>
    <w:p w:rsidR="00C33F34" w:rsidRPr="006F4EDB" w:rsidRDefault="00C33F34" w:rsidP="00C33F3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F4EDB">
        <w:rPr>
          <w:rFonts w:ascii="Arial" w:hAnsi="Arial" w:cs="Arial"/>
          <w:b/>
          <w:sz w:val="22"/>
          <w:szCs w:val="22"/>
          <w:lang w:val="sr-Cyrl-CS"/>
        </w:rPr>
        <w:t>Економска класификација 485000 – Накнада штете за повреде или штету нанету од стране државних органа</w:t>
      </w:r>
    </w:p>
    <w:p w:rsidR="003E2D23" w:rsidRPr="006F4EDB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C1465A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3. Средства ће се исплатити са рачуна извршења буџета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81F51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681F51">
        <w:rPr>
          <w:rFonts w:ascii="Arial" w:hAnsi="Arial" w:cs="Arial"/>
          <w:sz w:val="22"/>
          <w:szCs w:val="22"/>
          <w:lang w:val="sr-Latn-CS"/>
        </w:rPr>
        <w:t>5</w:t>
      </w:r>
      <w:r w:rsidR="00CB1C3C">
        <w:rPr>
          <w:rFonts w:ascii="Arial" w:hAnsi="Arial" w:cs="Arial"/>
          <w:sz w:val="22"/>
          <w:szCs w:val="22"/>
          <w:lang w:val="sr-Latn-CS"/>
        </w:rPr>
        <w:t>82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  <w:r w:rsidR="006F4EDB">
        <w:rPr>
          <w:rFonts w:ascii="Arial" w:hAnsi="Arial" w:cs="Arial"/>
          <w:sz w:val="22"/>
          <w:szCs w:val="22"/>
          <w:lang w:val="sr-Cyrl-CS"/>
        </w:rPr>
        <w:t>'</w:t>
      </w:r>
    </w:p>
    <w:p w:rsidR="00862334" w:rsidRDefault="00681F51" w:rsidP="00500C1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>У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CB1C3C">
        <w:rPr>
          <w:rFonts w:ascii="Arial" w:hAnsi="Arial" w:cs="Arial"/>
          <w:sz w:val="22"/>
          <w:szCs w:val="22"/>
          <w:lang w:val="sr-Latn-CS"/>
        </w:rPr>
        <w:t>30.</w:t>
      </w:r>
      <w:r w:rsidR="00CF70BE">
        <w:rPr>
          <w:rFonts w:ascii="Arial" w:hAnsi="Arial" w:cs="Arial"/>
          <w:sz w:val="22"/>
          <w:szCs w:val="22"/>
          <w:lang w:val="sr-Latn-CS"/>
        </w:rPr>
        <w:t>11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6F4EDB" w:rsidRPr="00862334" w:rsidRDefault="006F4EDB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5DC7"/>
    <w:rsid w:val="00012D20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819C4"/>
    <w:rsid w:val="00097244"/>
    <w:rsid w:val="000A5B58"/>
    <w:rsid w:val="000B1899"/>
    <w:rsid w:val="000D4A6F"/>
    <w:rsid w:val="000E1033"/>
    <w:rsid w:val="000E5571"/>
    <w:rsid w:val="00106E97"/>
    <w:rsid w:val="001469B9"/>
    <w:rsid w:val="00147C54"/>
    <w:rsid w:val="00155265"/>
    <w:rsid w:val="00172DEB"/>
    <w:rsid w:val="00173ABC"/>
    <w:rsid w:val="00187CE5"/>
    <w:rsid w:val="00191C8B"/>
    <w:rsid w:val="001A2479"/>
    <w:rsid w:val="001A2B3C"/>
    <w:rsid w:val="001B4678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558C"/>
    <w:rsid w:val="00274EC8"/>
    <w:rsid w:val="00282F26"/>
    <w:rsid w:val="00283088"/>
    <w:rsid w:val="002845AF"/>
    <w:rsid w:val="002B7A6B"/>
    <w:rsid w:val="002D2CDD"/>
    <w:rsid w:val="002D326E"/>
    <w:rsid w:val="002E2A74"/>
    <w:rsid w:val="002E6D28"/>
    <w:rsid w:val="00306CA9"/>
    <w:rsid w:val="003165DE"/>
    <w:rsid w:val="00317188"/>
    <w:rsid w:val="00331D60"/>
    <w:rsid w:val="003327C6"/>
    <w:rsid w:val="00332A73"/>
    <w:rsid w:val="00341835"/>
    <w:rsid w:val="00343D81"/>
    <w:rsid w:val="0034642B"/>
    <w:rsid w:val="00352100"/>
    <w:rsid w:val="00382739"/>
    <w:rsid w:val="00382B01"/>
    <w:rsid w:val="003861BB"/>
    <w:rsid w:val="003922EE"/>
    <w:rsid w:val="003B236F"/>
    <w:rsid w:val="003B29A3"/>
    <w:rsid w:val="003C7921"/>
    <w:rsid w:val="003D36A1"/>
    <w:rsid w:val="003D67CB"/>
    <w:rsid w:val="003E2CB6"/>
    <w:rsid w:val="003E2D23"/>
    <w:rsid w:val="00406EF2"/>
    <w:rsid w:val="00411685"/>
    <w:rsid w:val="004453A7"/>
    <w:rsid w:val="00450EF9"/>
    <w:rsid w:val="004762E0"/>
    <w:rsid w:val="00487EA8"/>
    <w:rsid w:val="0049569D"/>
    <w:rsid w:val="00496638"/>
    <w:rsid w:val="004A13E9"/>
    <w:rsid w:val="004A1C47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47A6D"/>
    <w:rsid w:val="0055192D"/>
    <w:rsid w:val="005540AD"/>
    <w:rsid w:val="00572A74"/>
    <w:rsid w:val="00580F79"/>
    <w:rsid w:val="005840E4"/>
    <w:rsid w:val="00584FB4"/>
    <w:rsid w:val="00591B1D"/>
    <w:rsid w:val="005936C3"/>
    <w:rsid w:val="005952B3"/>
    <w:rsid w:val="00596234"/>
    <w:rsid w:val="005D4572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1F51"/>
    <w:rsid w:val="006828F9"/>
    <w:rsid w:val="006852B5"/>
    <w:rsid w:val="00686AE3"/>
    <w:rsid w:val="0069161B"/>
    <w:rsid w:val="00696FD7"/>
    <w:rsid w:val="006970A7"/>
    <w:rsid w:val="006A4C75"/>
    <w:rsid w:val="006B5FB8"/>
    <w:rsid w:val="006E6B94"/>
    <w:rsid w:val="006F4EDB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6FFC"/>
    <w:rsid w:val="007D7AC6"/>
    <w:rsid w:val="007E3A32"/>
    <w:rsid w:val="007E4856"/>
    <w:rsid w:val="008048B7"/>
    <w:rsid w:val="00810DFB"/>
    <w:rsid w:val="00813956"/>
    <w:rsid w:val="00813D56"/>
    <w:rsid w:val="00815DFB"/>
    <w:rsid w:val="00845F62"/>
    <w:rsid w:val="0085562A"/>
    <w:rsid w:val="00861E36"/>
    <w:rsid w:val="00862334"/>
    <w:rsid w:val="0088303C"/>
    <w:rsid w:val="008946C7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43F5D"/>
    <w:rsid w:val="00951F89"/>
    <w:rsid w:val="009564A6"/>
    <w:rsid w:val="009727FF"/>
    <w:rsid w:val="00972A0C"/>
    <w:rsid w:val="00975C67"/>
    <w:rsid w:val="0098774A"/>
    <w:rsid w:val="00991001"/>
    <w:rsid w:val="009A0643"/>
    <w:rsid w:val="009B0CBD"/>
    <w:rsid w:val="009B627A"/>
    <w:rsid w:val="009D7204"/>
    <w:rsid w:val="009F136E"/>
    <w:rsid w:val="009F1EAD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1465A"/>
    <w:rsid w:val="00C2065A"/>
    <w:rsid w:val="00C33F34"/>
    <w:rsid w:val="00C60BF4"/>
    <w:rsid w:val="00C62C53"/>
    <w:rsid w:val="00C711DB"/>
    <w:rsid w:val="00C83895"/>
    <w:rsid w:val="00CA67DD"/>
    <w:rsid w:val="00CB1C3C"/>
    <w:rsid w:val="00CC31B4"/>
    <w:rsid w:val="00CD5B76"/>
    <w:rsid w:val="00CF58EB"/>
    <w:rsid w:val="00CF5CA1"/>
    <w:rsid w:val="00CF70BE"/>
    <w:rsid w:val="00D00EB5"/>
    <w:rsid w:val="00D15076"/>
    <w:rsid w:val="00D160B2"/>
    <w:rsid w:val="00D35E42"/>
    <w:rsid w:val="00D4343D"/>
    <w:rsid w:val="00D5177A"/>
    <w:rsid w:val="00D51A33"/>
    <w:rsid w:val="00D56DF8"/>
    <w:rsid w:val="00D77387"/>
    <w:rsid w:val="00D93E38"/>
    <w:rsid w:val="00DA474E"/>
    <w:rsid w:val="00DB2B33"/>
    <w:rsid w:val="00DD07EC"/>
    <w:rsid w:val="00DE0929"/>
    <w:rsid w:val="00DF3C2C"/>
    <w:rsid w:val="00E0140A"/>
    <w:rsid w:val="00E05AED"/>
    <w:rsid w:val="00E14E04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A6FB9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2017-11-30T11:34:00Z</cp:lastPrinted>
  <dcterms:created xsi:type="dcterms:W3CDTF">2017-12-01T07:26:00Z</dcterms:created>
  <dcterms:modified xsi:type="dcterms:W3CDTF">2017-12-01T07:26:00Z</dcterms:modified>
</cp:coreProperties>
</file>