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 УПРАВА</w:t>
      </w:r>
    </w:p>
    <w:p w:rsidR="008C3C72" w:rsidRPr="00274C54" w:rsidRDefault="008C3C72" w:rsidP="008C3C72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4D5A94">
        <w:rPr>
          <w:rFonts w:ascii="Times New Roman" w:hAnsi="Times New Roman" w:cs="Times New Roman"/>
          <w:lang w:val="sr-Cyrl-CS"/>
        </w:rPr>
        <w:t xml:space="preserve">: </w:t>
      </w:r>
      <w:r w:rsidR="00E018DC">
        <w:rPr>
          <w:rFonts w:ascii="Times New Roman" w:hAnsi="Times New Roman" w:cs="Times New Roman"/>
        </w:rPr>
        <w:t>40</w:t>
      </w:r>
      <w:r w:rsidR="00942481">
        <w:rPr>
          <w:rFonts w:ascii="Times New Roman" w:hAnsi="Times New Roman" w:cs="Times New Roman"/>
        </w:rPr>
        <w:t>0</w:t>
      </w:r>
      <w:r w:rsidR="00E018DC">
        <w:rPr>
          <w:rFonts w:ascii="Times New Roman" w:hAnsi="Times New Roman" w:cs="Times New Roman"/>
        </w:rPr>
        <w:t>-597</w:t>
      </w:r>
      <w:r w:rsidR="00274C54">
        <w:rPr>
          <w:rFonts w:ascii="Times New Roman" w:hAnsi="Times New Roman" w:cs="Times New Roman"/>
          <w:lang w:val="sr-Cyrl-CS"/>
        </w:rPr>
        <w:t>/1</w:t>
      </w:r>
      <w:r w:rsidR="00F51821">
        <w:rPr>
          <w:rFonts w:ascii="Times New Roman" w:hAnsi="Times New Roman" w:cs="Times New Roman"/>
          <w:lang w:val="sr-Cyrl-CS"/>
        </w:rPr>
        <w:t>6</w:t>
      </w:r>
      <w:r w:rsidR="00274C54">
        <w:rPr>
          <w:rFonts w:ascii="Times New Roman" w:hAnsi="Times New Roman" w:cs="Times New Roman"/>
          <w:lang w:val="sr-Cyrl-CS"/>
        </w:rPr>
        <w:t>-</w:t>
      </w:r>
      <w:r w:rsidR="00274C54">
        <w:rPr>
          <w:rFonts w:ascii="Times New Roman" w:hAnsi="Times New Roman" w:cs="Times New Roman"/>
          <w:lang w:val="sr-Latn-CS"/>
        </w:rPr>
        <w:t>IV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</w:t>
      </w:r>
      <w:r w:rsidR="007C1AB4">
        <w:rPr>
          <w:rFonts w:ascii="Times New Roman" w:hAnsi="Times New Roman" w:cs="Times New Roman"/>
          <w:lang w:val="sr-Cyrl-CS"/>
        </w:rPr>
        <w:t xml:space="preserve"> </w:t>
      </w:r>
      <w:r w:rsidR="00F51821">
        <w:rPr>
          <w:rFonts w:ascii="Times New Roman" w:hAnsi="Times New Roman" w:cs="Times New Roman"/>
          <w:lang w:val="sr-Cyrl-CS"/>
        </w:rPr>
        <w:t>1</w:t>
      </w:r>
      <w:r w:rsidR="00E018D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F51821">
        <w:rPr>
          <w:rFonts w:ascii="Times New Roman" w:hAnsi="Times New Roman" w:cs="Times New Roman"/>
          <w:lang w:val="sr-Cyrl-CS"/>
        </w:rPr>
        <w:t>јун</w:t>
      </w:r>
      <w:r>
        <w:rPr>
          <w:rFonts w:ascii="Times New Roman" w:hAnsi="Times New Roman" w:cs="Times New Roman"/>
          <w:lang w:val="sr-Cyrl-CS"/>
        </w:rPr>
        <w:t xml:space="preserve"> 201</w:t>
      </w:r>
      <w:r w:rsidR="00F51821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Cyrl-CS"/>
        </w:rPr>
        <w:t>. године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D38D4" w:rsidRDefault="0076681D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8C3C72">
        <w:rPr>
          <w:rFonts w:ascii="Times New Roman" w:hAnsi="Times New Roman" w:cs="Times New Roman"/>
          <w:lang w:val="sr-Cyrl-CS"/>
        </w:rPr>
        <w:tab/>
      </w:r>
      <w:r w:rsidR="002D38D4">
        <w:rPr>
          <w:rFonts w:ascii="Times New Roman" w:hAnsi="Times New Roman" w:cs="Times New Roman"/>
          <w:lang w:val="sr-Cyrl-CS"/>
        </w:rPr>
        <w:t>СЛУЖБА ЗА БУЏЕТ</w:t>
      </w:r>
      <w:r>
        <w:rPr>
          <w:rFonts w:ascii="Times New Roman" w:hAnsi="Times New Roman" w:cs="Times New Roman"/>
          <w:lang w:val="sr-Cyrl-CS"/>
        </w:rPr>
        <w:t xml:space="preserve">, </w:t>
      </w:r>
      <w:r w:rsidR="002D38D4">
        <w:rPr>
          <w:rFonts w:ascii="Times New Roman" w:hAnsi="Times New Roman" w:cs="Times New Roman"/>
          <w:lang w:val="sr-Cyrl-CS"/>
        </w:rPr>
        <w:t xml:space="preserve">ФИНАНСИЈЕ </w:t>
      </w:r>
    </w:p>
    <w:p w:rsidR="008C3C72" w:rsidRDefault="002D38D4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И ПОРЕСКУ УПРАВУ</w:t>
      </w:r>
      <w:r w:rsidR="00F51821">
        <w:rPr>
          <w:rFonts w:ascii="Times New Roman" w:hAnsi="Times New Roman" w:cs="Times New Roman"/>
          <w:lang w:val="sr-Cyrl-CS"/>
        </w:rPr>
        <w:t xml:space="preserve"> </w:t>
      </w:r>
      <w:r w:rsidR="008C3C72">
        <w:rPr>
          <w:rFonts w:ascii="Times New Roman" w:hAnsi="Times New Roman" w:cs="Times New Roman"/>
          <w:lang w:val="sr-Cyrl-CS"/>
        </w:rPr>
        <w:tab/>
      </w:r>
      <w:r w:rsidR="008C3C72">
        <w:rPr>
          <w:rFonts w:ascii="Times New Roman" w:hAnsi="Times New Roman" w:cs="Times New Roman"/>
          <w:lang w:val="sr-Cyrl-CS"/>
        </w:rPr>
        <w:tab/>
      </w:r>
      <w:r w:rsidR="008C3C72">
        <w:rPr>
          <w:rFonts w:ascii="Times New Roman" w:hAnsi="Times New Roman" w:cs="Times New Roman"/>
          <w:lang w:val="sr-Cyrl-CS"/>
        </w:rPr>
        <w:tab/>
      </w:r>
      <w:r w:rsidR="008C3C72">
        <w:rPr>
          <w:rFonts w:ascii="Times New Roman" w:hAnsi="Times New Roman" w:cs="Times New Roman"/>
          <w:lang w:val="sr-Cyrl-CS"/>
        </w:rPr>
        <w:tab/>
      </w:r>
      <w:r w:rsidR="008C3C72">
        <w:rPr>
          <w:rFonts w:ascii="Times New Roman" w:hAnsi="Times New Roman" w:cs="Times New Roman"/>
          <w:lang w:val="sr-Cyrl-CS"/>
        </w:rPr>
        <w:tab/>
      </w:r>
      <w:r w:rsidR="008C3C72">
        <w:rPr>
          <w:rFonts w:ascii="Times New Roman" w:hAnsi="Times New Roman" w:cs="Times New Roman"/>
          <w:lang w:val="sr-Cyrl-CS"/>
        </w:rPr>
        <w:tab/>
      </w:r>
      <w:r w:rsidR="008C3C72">
        <w:rPr>
          <w:rFonts w:ascii="Times New Roman" w:hAnsi="Times New Roman" w:cs="Times New Roman"/>
          <w:lang w:val="sr-Cyrl-CS"/>
        </w:rPr>
        <w:tab/>
      </w:r>
      <w:r w:rsidR="008C3C72">
        <w:rPr>
          <w:rFonts w:ascii="Times New Roman" w:hAnsi="Times New Roman" w:cs="Times New Roman"/>
          <w:lang w:val="sr-Cyrl-CS"/>
        </w:rPr>
        <w:tab/>
      </w:r>
      <w:r w:rsidR="00DC58AE">
        <w:rPr>
          <w:rFonts w:ascii="Times New Roman" w:hAnsi="Times New Roman" w:cs="Times New Roman"/>
        </w:rPr>
        <w:t xml:space="preserve">                  </w:t>
      </w:r>
      <w:r w:rsidR="00DC58AE">
        <w:rPr>
          <w:rFonts w:ascii="Times New Roman" w:hAnsi="Times New Roman" w:cs="Times New Roman"/>
          <w:lang w:val="sr-Cyrl-CS"/>
        </w:rPr>
        <w:t xml:space="preserve">       </w:t>
      </w:r>
    </w:p>
    <w:p w:rsidR="00923044" w:rsidRDefault="00DC58AE" w:rsidP="00DC58A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923044" w:rsidRDefault="00923044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DC58A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Предмет: </w:t>
      </w:r>
      <w:r w:rsidR="007C1AB4">
        <w:rPr>
          <w:rFonts w:ascii="Times New Roman" w:hAnsi="Times New Roman" w:cs="Times New Roman"/>
          <w:lang w:val="sr-Cyrl-CS"/>
        </w:rPr>
        <w:t xml:space="preserve">Захтев 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D38D4" w:rsidRPr="00942481" w:rsidRDefault="00F51821" w:rsidP="008C3C7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На основу </w:t>
      </w:r>
      <w:r w:rsidR="007427D1">
        <w:rPr>
          <w:rFonts w:ascii="Times New Roman" w:hAnsi="Times New Roman" w:cs="Times New Roman"/>
          <w:lang w:val="sr-Cyrl-CS"/>
        </w:rPr>
        <w:t>закључка Штаба за ванредне ситуације од 16.06.2016.год., предлажем Служби за буџет, финансије и пореску управу, да изради предлог решења о употреби средстава сталне буџетске</w:t>
      </w:r>
      <w:r w:rsidR="007427D1">
        <w:rPr>
          <w:rFonts w:ascii="Times New Roman" w:hAnsi="Times New Roman" w:cs="Times New Roman"/>
          <w:lang w:val="sr-Latn-CS"/>
        </w:rPr>
        <w:t xml:space="preserve"> </w:t>
      </w:r>
      <w:r w:rsidR="007427D1" w:rsidRPr="007427D1">
        <w:rPr>
          <w:rFonts w:ascii="Times New Roman" w:hAnsi="Times New Roman" w:cs="Times New Roman"/>
          <w:lang w:val="sr-Cyrl-CS"/>
        </w:rPr>
        <w:t>р</w:t>
      </w:r>
      <w:r w:rsidR="007427D1">
        <w:rPr>
          <w:rFonts w:ascii="Times New Roman" w:hAnsi="Times New Roman" w:cs="Times New Roman"/>
          <w:lang w:val="sr-Cyrl-CS"/>
        </w:rPr>
        <w:t>е</w:t>
      </w:r>
      <w:r w:rsidR="007427D1" w:rsidRPr="007427D1">
        <w:rPr>
          <w:rFonts w:ascii="Times New Roman" w:hAnsi="Times New Roman" w:cs="Times New Roman"/>
          <w:lang w:val="sr-Cyrl-CS"/>
        </w:rPr>
        <w:t>зрве</w:t>
      </w:r>
      <w:r w:rsidR="007427D1">
        <w:rPr>
          <w:rFonts w:ascii="Times New Roman" w:hAnsi="Times New Roman" w:cs="Times New Roman"/>
          <w:lang w:val="sr-Cyrl-CS"/>
        </w:rPr>
        <w:t xml:space="preserve"> у износу од 500.000,00 дин., за дезинсекцију просторија и објеката у којима су смештене животиње (код држалаца животиња) и за третирања животиња против кожних паразита, ради спречавцања и сузбијања болести </w:t>
      </w:r>
      <w:r w:rsidR="007427D1">
        <w:rPr>
          <w:rFonts w:ascii="Times New Roman" w:hAnsi="Times New Roman" w:cs="Times New Roman"/>
          <w:lang w:val="sr-Latn-CS"/>
        </w:rPr>
        <w:t>nodularni dermatitis</w:t>
      </w:r>
      <w:r w:rsidR="0026782F">
        <w:rPr>
          <w:rFonts w:ascii="Times New Roman" w:hAnsi="Times New Roman" w:cs="Times New Roman"/>
        </w:rPr>
        <w:t xml:space="preserve">, </w:t>
      </w:r>
      <w:r w:rsidR="0026782F">
        <w:rPr>
          <w:rFonts w:ascii="Times New Roman" w:hAnsi="Times New Roman" w:cs="Times New Roman"/>
          <w:lang w:val="sr-Cyrl-CS"/>
        </w:rPr>
        <w:t>и распоредити их у оквиру Програма 5, - развоја пољопривреде, функција 421</w:t>
      </w:r>
      <w:r w:rsidR="00942481">
        <w:rPr>
          <w:rFonts w:ascii="Times New Roman" w:hAnsi="Times New Roman" w:cs="Times New Roman"/>
        </w:rPr>
        <w:t>.</w:t>
      </w:r>
    </w:p>
    <w:p w:rsidR="00DC58AE" w:rsidRDefault="00DC58AE" w:rsidP="00DC58A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Начелник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274C54">
        <w:rPr>
          <w:rFonts w:ascii="Times New Roman" w:hAnsi="Times New Roman" w:cs="Times New Roman"/>
          <w:lang w:val="sr-Cyrl-CS"/>
        </w:rPr>
        <w:t>Љиљана Петровић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Pr="0061633B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C3C72"/>
    <w:rsid w:val="00134ADC"/>
    <w:rsid w:val="001E10E5"/>
    <w:rsid w:val="00260E00"/>
    <w:rsid w:val="0026782F"/>
    <w:rsid w:val="00274C54"/>
    <w:rsid w:val="002D38D4"/>
    <w:rsid w:val="003127E0"/>
    <w:rsid w:val="003A5595"/>
    <w:rsid w:val="004D4733"/>
    <w:rsid w:val="004D5A94"/>
    <w:rsid w:val="006206CF"/>
    <w:rsid w:val="00642492"/>
    <w:rsid w:val="006D7467"/>
    <w:rsid w:val="007427D1"/>
    <w:rsid w:val="00754199"/>
    <w:rsid w:val="0076681D"/>
    <w:rsid w:val="007C1AB4"/>
    <w:rsid w:val="007E6E22"/>
    <w:rsid w:val="008C3C72"/>
    <w:rsid w:val="00923044"/>
    <w:rsid w:val="00942481"/>
    <w:rsid w:val="00A83AD9"/>
    <w:rsid w:val="00B648B1"/>
    <w:rsid w:val="00C039B7"/>
    <w:rsid w:val="00C21F39"/>
    <w:rsid w:val="00CA4343"/>
    <w:rsid w:val="00D521B3"/>
    <w:rsid w:val="00DC58AE"/>
    <w:rsid w:val="00E018DC"/>
    <w:rsid w:val="00F21245"/>
    <w:rsid w:val="00F5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2F75-1CAE-4EC9-AA9F-970003B1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2016-06-17T06:41:00Z</cp:lastPrinted>
  <dcterms:created xsi:type="dcterms:W3CDTF">2016-06-17T06:36:00Z</dcterms:created>
  <dcterms:modified xsi:type="dcterms:W3CDTF">2016-06-17T06:50:00Z</dcterms:modified>
</cp:coreProperties>
</file>