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42" w:rsidRPr="004A054B" w:rsidRDefault="00F53E36" w:rsidP="000C63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На основу члана 27., 29. и 36. Закона о јавној својини (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РС“,бр.72/2011, 88/2013,105/2014 и 108/2016) члана 46. Закона о локалној самоуправи („Службени гласник РС“, број 129/20007 и 83/2014) члана 3. и 22. став 3.</w:t>
      </w:r>
      <w:r w:rsidR="00D054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A0265">
        <w:rPr>
          <w:rFonts w:ascii="Times New Roman" w:hAnsi="Times New Roman" w:cs="Times New Roman"/>
          <w:sz w:val="24"/>
          <w:szCs w:val="24"/>
          <w:lang w:val="sr-Cyrl-CS"/>
        </w:rPr>
        <w:t>Одлуке о О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пштинском већу општине Гаџин Хан („Службени лист Града Ниша“, број 83/2008</w:t>
      </w:r>
      <w:r w:rsidR="003A224D">
        <w:rPr>
          <w:rFonts w:ascii="Times New Roman" w:hAnsi="Times New Roman" w:cs="Times New Roman"/>
          <w:sz w:val="24"/>
          <w:szCs w:val="24"/>
        </w:rPr>
        <w:t>, 79/2017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) и члана 3. Одлуке о условима прибављања и отуђења</w:t>
      </w:r>
      <w:r w:rsidR="00C643D4">
        <w:rPr>
          <w:rFonts w:ascii="Times New Roman" w:hAnsi="Times New Roman" w:cs="Times New Roman"/>
          <w:sz w:val="24"/>
          <w:szCs w:val="24"/>
          <w:lang w:val="sr-Cyrl-CS"/>
        </w:rPr>
        <w:t xml:space="preserve"> непокретности у јавној својини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, отуђења покретних ствари у јавној својини давања у закуп у јавној својини и поступцима јавног надметања прикупљања писмених понуда и непосредне погодбе („С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лужбени лист Града Ни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ша“, број 78/2012),</w:t>
      </w:r>
      <w:r w:rsidR="004A054B">
        <w:rPr>
          <w:rFonts w:ascii="Times New Roman" w:hAnsi="Times New Roman" w:cs="Times New Roman"/>
          <w:sz w:val="24"/>
          <w:szCs w:val="24"/>
        </w:rPr>
        <w:t xml:space="preserve"> и Закључка Општинског већа број 06-464-346/17-III од 14.јула </w:t>
      </w:r>
      <w:r w:rsidR="00F45E14">
        <w:rPr>
          <w:rFonts w:ascii="Times New Roman" w:hAnsi="Times New Roman" w:cs="Times New Roman"/>
          <w:sz w:val="24"/>
          <w:szCs w:val="24"/>
        </w:rPr>
        <w:t>2017.године.</w:t>
      </w:r>
    </w:p>
    <w:p w:rsidR="00F53E36" w:rsidRPr="000C63EA" w:rsidRDefault="00F53E36" w:rsidP="000C63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  <w:r w:rsidR="00DF41CA">
        <w:rPr>
          <w:rFonts w:ascii="Times New Roman" w:hAnsi="Times New Roman" w:cs="Times New Roman"/>
          <w:sz w:val="24"/>
          <w:szCs w:val="24"/>
          <w:lang w:val="sr-Cyrl-CS"/>
        </w:rPr>
        <w:t xml:space="preserve">, на седници одржаној </w:t>
      </w:r>
      <w:r w:rsidR="00DF41CA">
        <w:rPr>
          <w:rFonts w:ascii="Times New Roman" w:hAnsi="Times New Roman" w:cs="Times New Roman"/>
          <w:sz w:val="24"/>
          <w:szCs w:val="24"/>
        </w:rPr>
        <w:t>0</w:t>
      </w:r>
      <w:r w:rsidR="00F45E14"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="00DF41CA">
        <w:rPr>
          <w:rFonts w:ascii="Times New Roman" w:hAnsi="Times New Roman" w:cs="Times New Roman"/>
          <w:sz w:val="24"/>
          <w:szCs w:val="24"/>
        </w:rPr>
        <w:t>октобра</w:t>
      </w:r>
      <w:r w:rsidR="00F45E14">
        <w:rPr>
          <w:rFonts w:ascii="Times New Roman" w:hAnsi="Times New Roman" w:cs="Times New Roman"/>
          <w:sz w:val="24"/>
          <w:szCs w:val="24"/>
          <w:lang w:val="sr-Cyrl-CS"/>
        </w:rPr>
        <w:t xml:space="preserve"> 2018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одине донело је </w:t>
      </w:r>
    </w:p>
    <w:p w:rsidR="000C63EA" w:rsidRPr="000C63EA" w:rsidRDefault="000C63EA" w:rsidP="000B5A9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3E36" w:rsidRPr="000C63EA" w:rsidRDefault="00F53E36" w:rsidP="000B5A9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 Д Л У К У</w:t>
      </w:r>
    </w:p>
    <w:p w:rsidR="000B5A95" w:rsidRPr="000C63EA" w:rsidRDefault="000B5A95" w:rsidP="00E83D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 прибављању непокретности земљишта у корист ј</w:t>
      </w:r>
      <w:r w:rsidR="00C643D4">
        <w:rPr>
          <w:rFonts w:ascii="Times New Roman" w:hAnsi="Times New Roman" w:cs="Times New Roman"/>
          <w:sz w:val="24"/>
          <w:szCs w:val="24"/>
          <w:lang w:val="sr-Cyrl-CS"/>
        </w:rPr>
        <w:t>авне својине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 xml:space="preserve">, путем непосредне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погодбе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3208">
        <w:rPr>
          <w:rFonts w:ascii="Times New Roman" w:hAnsi="Times New Roman" w:cs="Times New Roman"/>
          <w:sz w:val="24"/>
          <w:szCs w:val="24"/>
          <w:lang w:val="sr-Cyrl-CS"/>
        </w:rPr>
        <w:t xml:space="preserve">ради реализације </w:t>
      </w:r>
      <w:r w:rsidR="00A43208">
        <w:rPr>
          <w:rFonts w:ascii="Times New Roman" w:hAnsi="Times New Roman" w:cs="Times New Roman"/>
          <w:sz w:val="24"/>
          <w:szCs w:val="24"/>
        </w:rPr>
        <w:t>Г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лав</w:t>
      </w:r>
      <w:r w:rsidR="00F45E14">
        <w:rPr>
          <w:rFonts w:ascii="Times New Roman" w:hAnsi="Times New Roman" w:cs="Times New Roman"/>
          <w:sz w:val="24"/>
          <w:szCs w:val="24"/>
          <w:lang w:val="sr-Cyrl-CS"/>
        </w:rPr>
        <w:t>ног пројекта изградње отворених спортских терена у Гаџином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Хан</w:t>
      </w:r>
      <w:r w:rsidR="00F45E14">
        <w:rPr>
          <w:rFonts w:ascii="Times New Roman" w:hAnsi="Times New Roman" w:cs="Times New Roman"/>
          <w:sz w:val="24"/>
          <w:szCs w:val="24"/>
          <w:lang w:val="sr-Cyrl-CS"/>
        </w:rPr>
        <w:t>у</w:t>
      </w:r>
    </w:p>
    <w:p w:rsidR="000B5A95" w:rsidRPr="000C63EA" w:rsidRDefault="000B5A95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5A95" w:rsidRPr="000C63EA" w:rsidRDefault="00D05400" w:rsidP="000340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="000B5A95" w:rsidRPr="000C63EA">
        <w:rPr>
          <w:rFonts w:ascii="Times New Roman" w:hAnsi="Times New Roman" w:cs="Times New Roman"/>
          <w:sz w:val="24"/>
          <w:szCs w:val="24"/>
          <w:lang w:val="sr-Cyrl-CS"/>
        </w:rPr>
        <w:t>лан 1.</w:t>
      </w:r>
    </w:p>
    <w:p w:rsidR="000B5A95" w:rsidRPr="000C63EA" w:rsidRDefault="000B5A95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5E14" w:rsidRDefault="000B5A95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Предм</w:t>
      </w:r>
      <w:r w:rsidR="00F45E14">
        <w:rPr>
          <w:rFonts w:ascii="Times New Roman" w:hAnsi="Times New Roman" w:cs="Times New Roman"/>
          <w:sz w:val="24"/>
          <w:szCs w:val="24"/>
          <w:lang w:val="sr-Cyrl-CS"/>
        </w:rPr>
        <w:t xml:space="preserve">ет ове </w:t>
      </w:r>
      <w:r w:rsidR="004A0265">
        <w:rPr>
          <w:rFonts w:ascii="Times New Roman" w:hAnsi="Times New Roman" w:cs="Times New Roman"/>
          <w:sz w:val="24"/>
          <w:szCs w:val="24"/>
          <w:lang w:val="sr-Cyrl-CS"/>
        </w:rPr>
        <w:t>Одлуке је приватно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земљиште које се налази на</w:t>
      </w:r>
      <w:r w:rsidR="00F45E1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B0452" w:rsidRDefault="00AB0452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3395" w:rsidRDefault="00AB0452" w:rsidP="00B633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A43208">
        <w:rPr>
          <w:rFonts w:ascii="Times New Roman" w:hAnsi="Times New Roman" w:cs="Times New Roman"/>
          <w:sz w:val="24"/>
          <w:szCs w:val="24"/>
          <w:lang w:val="sr-Cyrl-CS"/>
        </w:rPr>
        <w:t xml:space="preserve"> катастарској парцели</w:t>
      </w:r>
      <w:r w:rsidR="00B63395">
        <w:rPr>
          <w:rFonts w:ascii="Times New Roman" w:hAnsi="Times New Roman" w:cs="Times New Roman"/>
          <w:sz w:val="24"/>
          <w:szCs w:val="24"/>
          <w:lang w:val="sr-Cyrl-CS"/>
        </w:rPr>
        <w:t xml:space="preserve"> број 38</w:t>
      </w:r>
      <w:r w:rsidR="00DF41CA">
        <w:rPr>
          <w:rFonts w:ascii="Times New Roman" w:hAnsi="Times New Roman" w:cs="Times New Roman"/>
          <w:sz w:val="24"/>
          <w:szCs w:val="24"/>
          <w:lang w:val="sr-Cyrl-CS"/>
        </w:rPr>
        <w:t>58</w:t>
      </w:r>
      <w:r w:rsidR="00B63395">
        <w:rPr>
          <w:rFonts w:ascii="Times New Roman" w:hAnsi="Times New Roman" w:cs="Times New Roman"/>
          <w:sz w:val="24"/>
          <w:szCs w:val="24"/>
          <w:lang w:val="sr-Cyrl-CS"/>
        </w:rPr>
        <w:t xml:space="preserve"> мзв. „Село“, </w:t>
      </w:r>
      <w:r w:rsidR="00DF41CA">
        <w:rPr>
          <w:rFonts w:ascii="Times New Roman" w:hAnsi="Times New Roman" w:cs="Times New Roman"/>
          <w:sz w:val="24"/>
          <w:szCs w:val="24"/>
          <w:lang w:val="sr-Cyrl-CS"/>
        </w:rPr>
        <w:t>ливада</w:t>
      </w:r>
      <w:r w:rsidR="00B63395">
        <w:rPr>
          <w:rFonts w:ascii="Times New Roman" w:hAnsi="Times New Roman" w:cs="Times New Roman"/>
          <w:sz w:val="24"/>
          <w:szCs w:val="24"/>
          <w:lang w:val="sr-Cyrl-CS"/>
        </w:rPr>
        <w:t xml:space="preserve"> треће класе, површине </w:t>
      </w:r>
      <w:r w:rsidR="00DF41CA">
        <w:rPr>
          <w:rFonts w:ascii="Times New Roman" w:hAnsi="Times New Roman" w:cs="Times New Roman"/>
          <w:sz w:val="24"/>
          <w:szCs w:val="24"/>
          <w:lang w:val="sr-Cyrl-CS"/>
        </w:rPr>
        <w:t>287</w:t>
      </w:r>
      <w:r w:rsidR="00B63395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м2 , </w:t>
      </w:r>
      <w:r w:rsidR="00B63395">
        <w:rPr>
          <w:rFonts w:ascii="Times New Roman" w:hAnsi="Times New Roman" w:cs="Times New Roman"/>
          <w:sz w:val="24"/>
          <w:szCs w:val="24"/>
          <w:lang w:val="sr-Cyrl-CS"/>
        </w:rPr>
        <w:t>земљиште у грађ</w:t>
      </w:r>
      <w:r w:rsidR="000E30EB">
        <w:rPr>
          <w:rFonts w:ascii="Times New Roman" w:hAnsi="Times New Roman" w:cs="Times New Roman"/>
          <w:sz w:val="24"/>
          <w:szCs w:val="24"/>
          <w:lang w:val="sr-Cyrl-CS"/>
        </w:rPr>
        <w:t>евинском подручју, КО Гаџин Хан</w:t>
      </w:r>
      <w:r w:rsidR="00B6339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63395" w:rsidRPr="000C63EA">
        <w:rPr>
          <w:rFonts w:ascii="Times New Roman" w:hAnsi="Times New Roman" w:cs="Times New Roman"/>
          <w:sz w:val="24"/>
          <w:szCs w:val="24"/>
          <w:lang w:val="sr-Cyrl-CS"/>
        </w:rPr>
        <w:t>при</w:t>
      </w:r>
      <w:r w:rsidR="00B63395">
        <w:rPr>
          <w:rFonts w:ascii="Times New Roman" w:hAnsi="Times New Roman" w:cs="Times New Roman"/>
          <w:sz w:val="24"/>
          <w:szCs w:val="24"/>
          <w:lang w:val="sr-Cyrl-CS"/>
        </w:rPr>
        <w:t xml:space="preserve">ватна својина </w:t>
      </w:r>
      <w:r w:rsidR="00DF41CA">
        <w:rPr>
          <w:rFonts w:ascii="Times New Roman" w:hAnsi="Times New Roman" w:cs="Times New Roman"/>
          <w:sz w:val="24"/>
          <w:szCs w:val="24"/>
          <w:lang w:val="sr-Cyrl-CS"/>
        </w:rPr>
        <w:t>Зорана Митића</w:t>
      </w:r>
      <w:r w:rsidR="00B63395">
        <w:rPr>
          <w:rFonts w:ascii="Times New Roman" w:hAnsi="Times New Roman" w:cs="Times New Roman"/>
          <w:sz w:val="24"/>
          <w:szCs w:val="24"/>
          <w:lang w:val="sr-Cyrl-CS"/>
        </w:rPr>
        <w:t xml:space="preserve"> из </w:t>
      </w:r>
      <w:r w:rsidR="00DF41CA">
        <w:rPr>
          <w:rFonts w:ascii="Times New Roman" w:hAnsi="Times New Roman" w:cs="Times New Roman"/>
          <w:sz w:val="24"/>
          <w:szCs w:val="24"/>
          <w:lang w:val="sr-Cyrl-CS"/>
        </w:rPr>
        <w:t xml:space="preserve">Гаџиног Хана </w:t>
      </w:r>
      <w:r w:rsidR="00853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36D6">
        <w:rPr>
          <w:rFonts w:ascii="Times New Roman" w:hAnsi="Times New Roman" w:cs="Times New Roman"/>
          <w:sz w:val="24"/>
          <w:szCs w:val="24"/>
          <w:lang w:val="sr-Cyrl-CS"/>
        </w:rPr>
        <w:t>ЈМБГ: 1612949732125</w:t>
      </w:r>
      <w:r w:rsidR="00B63395">
        <w:rPr>
          <w:rFonts w:ascii="Times New Roman" w:hAnsi="Times New Roman" w:cs="Times New Roman"/>
          <w:sz w:val="24"/>
          <w:szCs w:val="24"/>
          <w:lang w:val="sr-Cyrl-CS"/>
        </w:rPr>
        <w:t xml:space="preserve"> са обимом удела 1/1.</w:t>
      </w:r>
      <w:r w:rsidR="00B63395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53F91" w:rsidRPr="00985157" w:rsidRDefault="00853F91" w:rsidP="00B63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A95" w:rsidRPr="000C63EA" w:rsidRDefault="000B5A95" w:rsidP="000340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0B5A95" w:rsidRPr="000C63EA" w:rsidRDefault="000B5A95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5A95" w:rsidRPr="000C63EA" w:rsidRDefault="00687603" w:rsidP="0013168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Прибавити путем непосредне погодбе непокретност из члана 1. ове Одлуке 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680">
        <w:rPr>
          <w:rFonts w:ascii="Times New Roman" w:hAnsi="Times New Roman" w:cs="Times New Roman"/>
          <w:sz w:val="24"/>
          <w:szCs w:val="24"/>
          <w:lang w:val="sr-Cyrl-CS"/>
        </w:rPr>
        <w:t xml:space="preserve">по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тржишним условима у корист </w:t>
      </w:r>
      <w:r w:rsidR="00F71BC9">
        <w:rPr>
          <w:rFonts w:ascii="Times New Roman" w:hAnsi="Times New Roman" w:cs="Times New Roman"/>
          <w:sz w:val="24"/>
          <w:szCs w:val="24"/>
          <w:lang w:val="sr-Cyrl-CS"/>
        </w:rPr>
        <w:t>јавне својине ради реализације Г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лавног пројекта</w:t>
      </w:r>
      <w:r w:rsidR="00131680" w:rsidRPr="001316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680">
        <w:rPr>
          <w:rFonts w:ascii="Times New Roman" w:hAnsi="Times New Roman" w:cs="Times New Roman"/>
          <w:sz w:val="24"/>
          <w:szCs w:val="24"/>
          <w:lang w:val="sr-Cyrl-CS"/>
        </w:rPr>
        <w:t>изградње отворених спортских терена у Гаџином</w:t>
      </w:r>
      <w:r w:rsidR="00131680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Хан</w:t>
      </w:r>
      <w:r w:rsidR="0013168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 xml:space="preserve">и ради реализације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Плана генера</w:t>
      </w:r>
      <w:r w:rsidR="00DF41CA">
        <w:rPr>
          <w:rFonts w:ascii="Times New Roman" w:hAnsi="Times New Roman" w:cs="Times New Roman"/>
          <w:sz w:val="24"/>
          <w:szCs w:val="24"/>
          <w:lang w:val="sr-Cyrl-CS"/>
        </w:rPr>
        <w:t>лне регулације насеља Гаџин Хан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 xml:space="preserve"> број 06-</w:t>
      </w:r>
      <w:r w:rsidR="001B7DC7">
        <w:rPr>
          <w:rFonts w:ascii="Times New Roman" w:hAnsi="Times New Roman" w:cs="Times New Roman"/>
          <w:sz w:val="24"/>
          <w:szCs w:val="24"/>
        </w:rPr>
        <w:t>147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1B7DC7">
        <w:rPr>
          <w:rFonts w:ascii="Times New Roman" w:hAnsi="Times New Roman" w:cs="Times New Roman"/>
          <w:sz w:val="24"/>
          <w:szCs w:val="24"/>
        </w:rPr>
        <w:t>2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0C63EA">
        <w:rPr>
          <w:rFonts w:ascii="Times New Roman" w:hAnsi="Times New Roman" w:cs="Times New Roman"/>
          <w:sz w:val="24"/>
          <w:szCs w:val="24"/>
        </w:rPr>
        <w:t>II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1B7DC7">
        <w:rPr>
          <w:rFonts w:ascii="Times New Roman" w:hAnsi="Times New Roman" w:cs="Times New Roman"/>
          <w:sz w:val="24"/>
          <w:szCs w:val="24"/>
        </w:rPr>
        <w:t>7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B7DC7">
        <w:rPr>
          <w:rFonts w:ascii="Times New Roman" w:hAnsi="Times New Roman" w:cs="Times New Roman"/>
          <w:sz w:val="24"/>
          <w:szCs w:val="24"/>
        </w:rPr>
        <w:t xml:space="preserve">септембра 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>2012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(„Слу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>жбени лист Града Ниша“, број 69/2012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687603" w:rsidRPr="000C63EA" w:rsidRDefault="00687603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7603" w:rsidRPr="000C63EA" w:rsidRDefault="00687603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9A0D2E" w:rsidRPr="000C63EA" w:rsidRDefault="009A0D2E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D2E" w:rsidRDefault="009A0D2E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Предметна непокретност прибавиће се у јавну својину општине Гаџин Хан не</w:t>
      </w:r>
      <w:r w:rsidR="00D5193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осредном погодбом под тржишним 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>условима из разлога што наведен</w:t>
      </w:r>
      <w:r w:rsidR="00DF41C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 xml:space="preserve"> катастарск</w:t>
      </w:r>
      <w:r w:rsidR="00DF41C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парцел</w:t>
      </w:r>
      <w:r w:rsidR="00DF41C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>о својим карактеристикама једино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одговара потребама пројекта 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>изградње отворених спортских терена у Гаџином Хану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а на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 xml:space="preserve"> основу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Плана генерал</w:t>
      </w:r>
      <w:r w:rsidR="00D5193C">
        <w:rPr>
          <w:rFonts w:ascii="Times New Roman" w:hAnsi="Times New Roman" w:cs="Times New Roman"/>
          <w:sz w:val="24"/>
          <w:szCs w:val="24"/>
          <w:lang w:val="sr-Cyrl-CS"/>
        </w:rPr>
        <w:t>не регулације насеља Гаџин Хан</w:t>
      </w:r>
      <w:r w:rsidR="00872A2F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>број 06-147/2012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0C63EA">
        <w:rPr>
          <w:rFonts w:ascii="Times New Roman" w:hAnsi="Times New Roman" w:cs="Times New Roman"/>
          <w:sz w:val="24"/>
          <w:szCs w:val="24"/>
        </w:rPr>
        <w:t>II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 xml:space="preserve"> од 7. септембра 2012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(„Службени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 xml:space="preserve"> лист Града Ниша“, број 69/2012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).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E30EB" w:rsidRDefault="000E30EB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0EB" w:rsidRPr="000C63EA" w:rsidRDefault="000E30EB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Члан </w:t>
      </w:r>
      <w:r w:rsidR="00545BCC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A432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Овлашћује се </w:t>
      </w:r>
      <w:r w:rsidR="00D5193C">
        <w:rPr>
          <w:rFonts w:ascii="Times New Roman" w:hAnsi="Times New Roman" w:cs="Times New Roman"/>
          <w:sz w:val="24"/>
          <w:szCs w:val="24"/>
          <w:lang w:val="sr-Cyrl-CS"/>
        </w:rPr>
        <w:t>председник општине Гаџин Хан, Саша Ђорђевић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, да у име и за рачун општине Гаџин Хан са</w:t>
      </w:r>
      <w:r w:rsidR="00DF41CA">
        <w:rPr>
          <w:rFonts w:ascii="Times New Roman" w:hAnsi="Times New Roman" w:cs="Times New Roman"/>
          <w:sz w:val="24"/>
          <w:szCs w:val="24"/>
          <w:lang w:val="sr-Cyrl-CS"/>
        </w:rPr>
        <w:t xml:space="preserve"> Зораном Митићем из Гаџиног Хана </w:t>
      </w:r>
      <w:r w:rsidR="00D5193C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акључи</w:t>
      </w:r>
      <w:r w:rsidR="00545B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193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45BCC">
        <w:rPr>
          <w:rFonts w:ascii="Times New Roman" w:hAnsi="Times New Roman" w:cs="Times New Roman"/>
          <w:sz w:val="24"/>
          <w:szCs w:val="24"/>
          <w:lang w:val="sr-Cyrl-CS"/>
        </w:rPr>
        <w:t>говор</w:t>
      </w:r>
      <w:r w:rsidR="004B135E">
        <w:rPr>
          <w:rFonts w:ascii="Times New Roman" w:hAnsi="Times New Roman" w:cs="Times New Roman"/>
          <w:sz w:val="24"/>
          <w:szCs w:val="24"/>
          <w:lang w:val="sr-Cyrl-CS"/>
        </w:rPr>
        <w:t xml:space="preserve"> о купопродаји предметн</w:t>
      </w:r>
      <w:r w:rsidR="00545BC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4B135E">
        <w:rPr>
          <w:rFonts w:ascii="Times New Roman" w:hAnsi="Times New Roman" w:cs="Times New Roman"/>
          <w:sz w:val="24"/>
          <w:szCs w:val="24"/>
          <w:lang w:val="sr-Cyrl-CS"/>
        </w:rPr>
        <w:t xml:space="preserve"> непокретности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пред надлежним Јавним бележником</w:t>
      </w:r>
      <w:r w:rsidR="00D5193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потпише и овери.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E30EB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/>
        </w:rPr>
        <w:t>Б</w:t>
      </w:r>
      <w:r w:rsidR="004A0265">
        <w:rPr>
          <w:rFonts w:ascii="Times New Roman" w:hAnsi="Times New Roman" w:cs="Times New Roman"/>
          <w:sz w:val="24"/>
          <w:szCs w:val="24"/>
          <w:lang w:val="sr-Cyrl-CS"/>
        </w:rPr>
        <w:t>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4A02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43D4">
        <w:rPr>
          <w:rFonts w:ascii="Times New Roman" w:hAnsi="Times New Roman" w:cs="Times New Roman"/>
          <w:sz w:val="24"/>
          <w:szCs w:val="24"/>
        </w:rPr>
        <w:t>06-464</w:t>
      </w:r>
      <w:r>
        <w:rPr>
          <w:rFonts w:ascii="Times New Roman" w:hAnsi="Times New Roman" w:cs="Times New Roman"/>
          <w:sz w:val="24"/>
          <w:szCs w:val="24"/>
        </w:rPr>
        <w:t>-521</w:t>
      </w:r>
      <w:r w:rsidR="004A0265">
        <w:rPr>
          <w:rFonts w:ascii="Times New Roman" w:hAnsi="Times New Roman" w:cs="Times New Roman"/>
          <w:sz w:val="24"/>
          <w:szCs w:val="24"/>
          <w:lang w:val="sr-Cyrl-CS"/>
        </w:rPr>
        <w:t>/2018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0C63EA" w:rsidRPr="000C63EA" w:rsidRDefault="000E30EB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 w:rsidR="004B13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45BC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B135E"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/>
        </w:rPr>
        <w:t>oктобра</w:t>
      </w:r>
      <w:r w:rsidR="004B135E">
        <w:rPr>
          <w:rFonts w:ascii="Times New Roman" w:hAnsi="Times New Roman" w:cs="Times New Roman"/>
          <w:sz w:val="24"/>
          <w:szCs w:val="24"/>
          <w:lang w:val="sr-Cyrl-CS"/>
        </w:rPr>
        <w:t xml:space="preserve"> 2018</w:t>
      </w:r>
      <w:r w:rsidR="000C63EA" w:rsidRPr="000C63EA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Default="000C63EA" w:rsidP="000C63EA">
      <w:pPr>
        <w:spacing w:after="0"/>
        <w:ind w:left="7200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0C63EA" w:rsidRPr="000C63EA" w:rsidRDefault="000C63EA" w:rsidP="000C63EA">
      <w:pPr>
        <w:spacing w:after="0"/>
        <w:ind w:left="720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63EA" w:rsidRPr="000C63EA" w:rsidRDefault="000C63EA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9A0D2E" w:rsidRPr="000C63EA" w:rsidRDefault="009A0D2E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A0D2E" w:rsidRPr="000C63EA" w:rsidSect="004B135E">
      <w:pgSz w:w="12240" w:h="15840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E36"/>
    <w:rsid w:val="00034082"/>
    <w:rsid w:val="00057534"/>
    <w:rsid w:val="000B5A95"/>
    <w:rsid w:val="000C63EA"/>
    <w:rsid w:val="000E30EB"/>
    <w:rsid w:val="00131680"/>
    <w:rsid w:val="001B7DC7"/>
    <w:rsid w:val="002B6714"/>
    <w:rsid w:val="003A224D"/>
    <w:rsid w:val="004A0265"/>
    <w:rsid w:val="004A054B"/>
    <w:rsid w:val="004B135E"/>
    <w:rsid w:val="00545BCC"/>
    <w:rsid w:val="0055480A"/>
    <w:rsid w:val="005679F8"/>
    <w:rsid w:val="00687603"/>
    <w:rsid w:val="006A33A6"/>
    <w:rsid w:val="007D3342"/>
    <w:rsid w:val="00853F91"/>
    <w:rsid w:val="00872A2F"/>
    <w:rsid w:val="00873CD6"/>
    <w:rsid w:val="009136D6"/>
    <w:rsid w:val="00985157"/>
    <w:rsid w:val="009A0D2E"/>
    <w:rsid w:val="00A43208"/>
    <w:rsid w:val="00AB0452"/>
    <w:rsid w:val="00B60B05"/>
    <w:rsid w:val="00B63395"/>
    <w:rsid w:val="00BE4DDF"/>
    <w:rsid w:val="00BF0E9B"/>
    <w:rsid w:val="00C643D4"/>
    <w:rsid w:val="00CC407D"/>
    <w:rsid w:val="00D05400"/>
    <w:rsid w:val="00D5193C"/>
    <w:rsid w:val="00D775FC"/>
    <w:rsid w:val="00DF41CA"/>
    <w:rsid w:val="00E6322D"/>
    <w:rsid w:val="00E83DE0"/>
    <w:rsid w:val="00F10555"/>
    <w:rsid w:val="00F13C77"/>
    <w:rsid w:val="00F23E2D"/>
    <w:rsid w:val="00F45E14"/>
    <w:rsid w:val="00F53E36"/>
    <w:rsid w:val="00F71BC9"/>
    <w:rsid w:val="00F90D74"/>
    <w:rsid w:val="00FF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5826-65DB-4A18-BC20-E2DFD511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7</cp:revision>
  <cp:lastPrinted>2018-10-08T11:00:00Z</cp:lastPrinted>
  <dcterms:created xsi:type="dcterms:W3CDTF">2018-10-04T08:40:00Z</dcterms:created>
  <dcterms:modified xsi:type="dcterms:W3CDTF">2018-10-08T11:01:00Z</dcterms:modified>
</cp:coreProperties>
</file>