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78" w:rsidRPr="000C5683" w:rsidRDefault="005B4078" w:rsidP="005B407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B4078" w:rsidRDefault="005B4078" w:rsidP="005B407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ОПШТИНА ГАЏИН ХАН</w:t>
      </w:r>
    </w:p>
    <w:p w:rsidR="00EC688F" w:rsidRPr="000C5683" w:rsidRDefault="00EC688F" w:rsidP="005B407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5B4078" w:rsidRPr="00D22C82" w:rsidRDefault="004A5A48" w:rsidP="005B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EC68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2C82">
        <w:rPr>
          <w:rFonts w:ascii="Times New Roman" w:hAnsi="Times New Roman" w:cs="Times New Roman"/>
          <w:sz w:val="24"/>
          <w:szCs w:val="24"/>
        </w:rPr>
        <w:t>420-899</w:t>
      </w:r>
      <w:r w:rsidR="009557A6">
        <w:rPr>
          <w:rFonts w:ascii="Times New Roman" w:hAnsi="Times New Roman" w:cs="Times New Roman"/>
          <w:sz w:val="24"/>
          <w:szCs w:val="24"/>
        </w:rPr>
        <w:t>/2018-IV</w:t>
      </w:r>
    </w:p>
    <w:p w:rsidR="005B4078" w:rsidRPr="00D24135" w:rsidRDefault="005B4078" w:rsidP="005B407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D22C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4A25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F441E4">
        <w:rPr>
          <w:rFonts w:ascii="Times New Roman" w:hAnsi="Times New Roman" w:cs="Times New Roman"/>
          <w:sz w:val="24"/>
          <w:szCs w:val="24"/>
        </w:rPr>
        <w:t>8</w:t>
      </w:r>
      <w:r w:rsidR="00044A25">
        <w:rPr>
          <w:rFonts w:ascii="Times New Roman" w:hAnsi="Times New Roman" w:cs="Times New Roman"/>
          <w:sz w:val="24"/>
          <w:szCs w:val="24"/>
        </w:rPr>
        <w:t>.10</w:t>
      </w:r>
      <w:r w:rsidR="00EC688F">
        <w:rPr>
          <w:rFonts w:ascii="Times New Roman" w:hAnsi="Times New Roman" w:cs="Times New Roman"/>
          <w:sz w:val="24"/>
          <w:szCs w:val="24"/>
        </w:rPr>
        <w:t>.2018</w:t>
      </w:r>
      <w:r w:rsidR="00D24135">
        <w:rPr>
          <w:rFonts w:ascii="Times New Roman" w:hAnsi="Times New Roman" w:cs="Times New Roman"/>
          <w:sz w:val="24"/>
          <w:szCs w:val="24"/>
        </w:rPr>
        <w:t>.</w:t>
      </w:r>
      <w:r w:rsidR="00D24135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5B4078" w:rsidRPr="000C5683" w:rsidRDefault="005B4078" w:rsidP="000C56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4078" w:rsidRPr="000C5683" w:rsidRDefault="00AD08B8" w:rsidP="000C56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 основу Програма мера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подршке за спровођење пољопривредне политике и политике руралног р</w:t>
      </w:r>
      <w:r w:rsidR="00EC688F">
        <w:rPr>
          <w:rFonts w:ascii="Times New Roman" w:hAnsi="Times New Roman" w:cs="Times New Roman"/>
          <w:sz w:val="24"/>
          <w:szCs w:val="24"/>
          <w:lang w:val="sr-Cyrl-CS"/>
        </w:rPr>
        <w:t>азвоја општине Гаџин Хан за 2018</w:t>
      </w:r>
      <w:r w:rsidR="00BB586C" w:rsidRPr="000C5683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>по прибављеној</w:t>
      </w:r>
      <w:r w:rsidR="003E50B6">
        <w:rPr>
          <w:rFonts w:ascii="Times New Roman" w:hAnsi="Times New Roman" w:cs="Times New Roman"/>
          <w:sz w:val="24"/>
          <w:szCs w:val="24"/>
          <w:lang w:val="sr-Cyrl-CS"/>
        </w:rPr>
        <w:t xml:space="preserve"> предходној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сагласности Министарства пољопривред</w:t>
      </w:r>
      <w:r w:rsidR="000C5683" w:rsidRPr="000C568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714D52">
        <w:rPr>
          <w:rFonts w:ascii="Times New Roman" w:hAnsi="Times New Roman" w:cs="Times New Roman"/>
          <w:sz w:val="24"/>
          <w:szCs w:val="24"/>
          <w:lang w:val="sr-Cyrl-CS"/>
        </w:rPr>
        <w:t>, шумарства и водопривреде</w:t>
      </w:r>
      <w:r w:rsidR="000C5683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бр:</w:t>
      </w:r>
      <w:r w:rsidR="000C5683" w:rsidRPr="000C5683">
        <w:rPr>
          <w:rFonts w:ascii="Times New Roman" w:hAnsi="Times New Roman" w:cs="Times New Roman"/>
          <w:sz w:val="24"/>
          <w:szCs w:val="24"/>
          <w:lang w:val="sr-Latn-CS"/>
        </w:rPr>
        <w:t xml:space="preserve"> 320-00-</w:t>
      </w:r>
      <w:r w:rsidR="003E50B6">
        <w:rPr>
          <w:rFonts w:ascii="Times New Roman" w:hAnsi="Times New Roman" w:cs="Times New Roman"/>
          <w:sz w:val="24"/>
          <w:szCs w:val="24"/>
          <w:lang w:val="sr-Cyrl-CS"/>
        </w:rPr>
        <w:t>3337</w:t>
      </w:r>
      <w:r w:rsidR="003E50B6">
        <w:rPr>
          <w:rFonts w:ascii="Times New Roman" w:hAnsi="Times New Roman" w:cs="Times New Roman"/>
          <w:sz w:val="24"/>
          <w:szCs w:val="24"/>
          <w:lang w:val="sr-Latn-CS"/>
        </w:rPr>
        <w:t>/201</w:t>
      </w:r>
      <w:r w:rsidR="003E50B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0C5683" w:rsidRPr="000C5683">
        <w:rPr>
          <w:rFonts w:ascii="Times New Roman" w:hAnsi="Times New Roman" w:cs="Times New Roman"/>
          <w:sz w:val="24"/>
          <w:szCs w:val="24"/>
          <w:lang w:val="sr-Latn-CS"/>
        </w:rPr>
        <w:t>-09</w:t>
      </w:r>
      <w:r w:rsidR="00D241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50B6">
        <w:rPr>
          <w:rFonts w:ascii="Times New Roman" w:hAnsi="Times New Roman" w:cs="Times New Roman"/>
          <w:sz w:val="24"/>
          <w:szCs w:val="24"/>
          <w:lang w:val="sr-Cyrl-CS"/>
        </w:rPr>
        <w:t>од 21.05.2018</w:t>
      </w:r>
      <w:r w:rsidR="004A5A48" w:rsidRPr="000C5683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B58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>пштинске управе</w:t>
      </w:r>
      <w:r w:rsidR="00D27041" w:rsidRPr="000C56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A5A48" w:rsidRPr="000C5683">
        <w:rPr>
          <w:rFonts w:ascii="Times New Roman" w:hAnsi="Times New Roman" w:cs="Times New Roman"/>
          <w:sz w:val="24"/>
          <w:szCs w:val="24"/>
          <w:lang w:val="sr-Cyrl-CS"/>
        </w:rPr>
        <w:t>општине Гаџин Хан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дана</w:t>
      </w:r>
      <w:r w:rsidR="00D241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="00EC688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EC688F">
        <w:rPr>
          <w:rFonts w:ascii="Times New Roman" w:hAnsi="Times New Roman" w:cs="Times New Roman"/>
          <w:sz w:val="24"/>
          <w:szCs w:val="24"/>
          <w:lang w:val="sr-Cyrl-CS"/>
        </w:rPr>
        <w:t>.2018</w:t>
      </w:r>
      <w:r w:rsidR="00D241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A5A48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године расписује </w:t>
      </w:r>
    </w:p>
    <w:p w:rsidR="002A13C3" w:rsidRPr="000C5683" w:rsidRDefault="002A13C3" w:rsidP="005B407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4078" w:rsidRPr="000C5683" w:rsidRDefault="005B4078" w:rsidP="005B4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>ЈАВНИ ПОЗИВ</w:t>
      </w:r>
    </w:p>
    <w:p w:rsidR="00D27041" w:rsidRPr="000C5683" w:rsidRDefault="00D27041" w:rsidP="005B40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4078" w:rsidRPr="000C5683" w:rsidRDefault="005B4078" w:rsidP="005B4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>банкама заинтересованим за краткорочно кредитирање регистрованих пољопривредних газдинстава са територије Општине Гаџин Хан,</w:t>
      </w:r>
      <w:r w:rsidR="00FC0E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>уз учешће Општине Гаџин Хан у субвенционисању камате за набавку основних и обртних средстава</w:t>
      </w:r>
    </w:p>
    <w:p w:rsidR="00533A29" w:rsidRPr="000C5683" w:rsidRDefault="00533A29" w:rsidP="005B40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5A48" w:rsidRPr="000C5683" w:rsidRDefault="00533A29" w:rsidP="00533A2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I  Јавни позив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се упућује банкама које су заинтересоване да кредитирају на период </w:t>
      </w:r>
      <w:proofErr w:type="spellStart"/>
      <w:r w:rsidR="002267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267E1">
        <w:rPr>
          <w:rFonts w:ascii="Times New Roman" w:hAnsi="Times New Roman" w:cs="Times New Roman"/>
          <w:sz w:val="24"/>
          <w:szCs w:val="24"/>
        </w:rPr>
        <w:t xml:space="preserve"> </w:t>
      </w:r>
      <w:r w:rsidR="00EC688F">
        <w:rPr>
          <w:rFonts w:ascii="Times New Roman" w:hAnsi="Times New Roman" w:cs="Times New Roman"/>
          <w:sz w:val="24"/>
          <w:szCs w:val="24"/>
          <w:lang w:val="sr-Cyrl-CS"/>
        </w:rPr>
        <w:t>36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месеци регистрована пољопривредна газдинства са територије Општине Гаџин Хан (у даљем тексту Општина)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="00AD529C" w:rsidRPr="000C56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репроматеријала</w:t>
      </w:r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29C" w:rsidRPr="000C5683">
        <w:rPr>
          <w:rFonts w:ascii="Times New Roman" w:eastAsia="Times New Roman" w:hAnsi="Times New Roman" w:cs="Times New Roman"/>
          <w:sz w:val="24"/>
          <w:szCs w:val="24"/>
          <w:lang w:val="sr-Cyrl-CS"/>
        </w:rPr>
        <w:t>(семенска роба,</w:t>
      </w:r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>расад</w:t>
      </w:r>
      <w:proofErr w:type="spellEnd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>садни</w:t>
      </w:r>
      <w:proofErr w:type="spellEnd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>материјал</w:t>
      </w:r>
      <w:proofErr w:type="spellEnd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529C" w:rsidRPr="000C5683">
        <w:rPr>
          <w:rFonts w:ascii="Times New Roman" w:eastAsia="Times New Roman" w:hAnsi="Times New Roman" w:cs="Times New Roman"/>
          <w:sz w:val="24"/>
          <w:szCs w:val="24"/>
          <w:lang w:val="sr-Cyrl-CS"/>
        </w:rPr>
        <w:t>ђубриво, гориво, средства за заштиту, сточна</w:t>
      </w:r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29C" w:rsidRPr="000C56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храна и друго), набавку приплодних грла, грла за тов, ројева и матица пчела, </w:t>
      </w:r>
      <w:r w:rsidR="00AD529C" w:rsidRPr="000C5683">
        <w:rPr>
          <w:rFonts w:ascii="Times New Roman" w:eastAsia="TimesNewRoman" w:hAnsi="Times New Roman" w:cs="Times New Roman"/>
          <w:sz w:val="24"/>
          <w:szCs w:val="24"/>
          <w:lang w:val="sr-Cyrl-CS"/>
        </w:rPr>
        <w:t>набавку механизације за п</w:t>
      </w:r>
      <w:r w:rsidR="00247034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ољопривредну производњу и </w:t>
      </w:r>
      <w:r w:rsidR="00AD529C" w:rsidRPr="000C5683">
        <w:rPr>
          <w:rFonts w:ascii="Times New Roman" w:eastAsia="TimesNewRoman" w:hAnsi="Times New Roman" w:cs="Times New Roman"/>
          <w:sz w:val="24"/>
          <w:szCs w:val="24"/>
          <w:lang w:val="sr-Cyrl-CS"/>
        </w:rPr>
        <w:t>набавку опреме за прераду, чување и пласман пољопривредних  производа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72C6C" w:rsidRPr="000C5683" w:rsidRDefault="00272C6C" w:rsidP="00533A2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21BEB" w:rsidRPr="000C5683" w:rsidRDefault="00533A29" w:rsidP="00621BE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Банке подносе Општинској управи писане понуде са условима кредитирања.</w:t>
      </w:r>
      <w:r w:rsidR="00621BEB" w:rsidRPr="000C56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A48" w:rsidRPr="000C5683" w:rsidRDefault="004A5A48" w:rsidP="00621BE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1BEB" w:rsidRPr="000C5683" w:rsidRDefault="00621BEB" w:rsidP="00621BE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>Услови које банке треба да испуне су:</w:t>
      </w:r>
    </w:p>
    <w:p w:rsidR="00621BEB" w:rsidRPr="000C5683" w:rsidRDefault="00621BEB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-да кредитирају набавку основних средстава и обртних средстава за пољопривредна газдинства која су уписана у Регистар пољопривредних газдинстава са активним статусом;</w:t>
      </w:r>
    </w:p>
    <w:p w:rsidR="00621BEB" w:rsidRPr="000C5683" w:rsidRDefault="00621BEB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-да пољопривредним газдинствима из тачке 1. </w:t>
      </w:r>
      <w:r w:rsidR="00286C3A" w:rsidRPr="000C568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добре само један кредит који се исплаћује у динарима</w:t>
      </w:r>
      <w:r w:rsidR="0063493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52AAF">
        <w:rPr>
          <w:rFonts w:ascii="Times New Roman" w:hAnsi="Times New Roman" w:cs="Times New Roman"/>
          <w:sz w:val="24"/>
          <w:szCs w:val="24"/>
        </w:rPr>
        <w:t xml:space="preserve"> </w:t>
      </w:r>
      <w:r w:rsidR="0063493D">
        <w:rPr>
          <w:rFonts w:ascii="Times New Roman" w:hAnsi="Times New Roman" w:cs="Times New Roman"/>
          <w:sz w:val="24"/>
          <w:szCs w:val="24"/>
          <w:lang w:val="sr-Cyrl-CS"/>
        </w:rPr>
        <w:t xml:space="preserve">који не може бити </w:t>
      </w:r>
      <w:r w:rsidR="003A744C">
        <w:rPr>
          <w:rFonts w:ascii="Times New Roman" w:hAnsi="Times New Roman" w:cs="Times New Roman"/>
          <w:sz w:val="24"/>
          <w:szCs w:val="24"/>
        </w:rPr>
        <w:t xml:space="preserve">мањи од </w:t>
      </w:r>
      <w:r w:rsidR="006330F3">
        <w:rPr>
          <w:rFonts w:ascii="Times New Roman" w:hAnsi="Times New Roman" w:cs="Times New Roman"/>
          <w:sz w:val="24"/>
          <w:szCs w:val="24"/>
        </w:rPr>
        <w:t>65</w:t>
      </w:r>
      <w:r w:rsidR="003A744C">
        <w:rPr>
          <w:rFonts w:ascii="Times New Roman" w:hAnsi="Times New Roman" w:cs="Times New Roman"/>
          <w:sz w:val="24"/>
          <w:szCs w:val="24"/>
        </w:rPr>
        <w:t xml:space="preserve">.000,00 динара и </w:t>
      </w:r>
      <w:r w:rsidR="0063493D">
        <w:rPr>
          <w:rFonts w:ascii="Times New Roman" w:hAnsi="Times New Roman" w:cs="Times New Roman"/>
          <w:sz w:val="24"/>
          <w:szCs w:val="24"/>
          <w:lang w:val="sr-Cyrl-CS"/>
        </w:rPr>
        <w:t>већи од 1.0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00.000 динара;</w:t>
      </w:r>
    </w:p>
    <w:p w:rsidR="00621BEB" w:rsidRPr="00247034" w:rsidRDefault="00621BEB" w:rsidP="00621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>да укупна годишња каматна стопа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укључујући и део</w:t>
      </w:r>
      <w:r w:rsidR="00286C3A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камате који се субвенционише не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може бити већа од </w:t>
      </w:r>
      <w:r w:rsidR="002267E1" w:rsidRPr="00C24139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C24139">
        <w:rPr>
          <w:rFonts w:ascii="Times New Roman" w:hAnsi="Times New Roman" w:cs="Times New Roman"/>
          <w:sz w:val="24"/>
          <w:szCs w:val="24"/>
          <w:lang w:val="sr-Cyrl-CS"/>
        </w:rPr>
        <w:t>% (фиксна)</w:t>
      </w:r>
      <w:bookmarkStart w:id="0" w:name="_GoBack"/>
      <w:bookmarkEnd w:id="0"/>
      <w:r w:rsidR="00247034">
        <w:rPr>
          <w:rFonts w:ascii="Times New Roman" w:hAnsi="Times New Roman" w:cs="Times New Roman"/>
          <w:sz w:val="24"/>
          <w:szCs w:val="24"/>
        </w:rPr>
        <w:t>;</w:t>
      </w:r>
    </w:p>
    <w:p w:rsidR="00621BEB" w:rsidRPr="000C5683" w:rsidRDefault="00621BEB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D0C91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5D0C91" w:rsidRPr="000C5683">
        <w:rPr>
          <w:rFonts w:ascii="Times New Roman" w:hAnsi="Times New Roman" w:cs="Times New Roman"/>
          <w:sz w:val="24"/>
          <w:szCs w:val="24"/>
          <w:lang w:val="sr-Cyrl-CS"/>
        </w:rPr>
        <w:t>сваки кредит одобрен регистрованим пољопривредним газдинствима Општине Гаџин Хан субвен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>ционише камату у износу од 100%;</w:t>
      </w:r>
    </w:p>
    <w:p w:rsidR="005D0C91" w:rsidRPr="00247034" w:rsidRDefault="005D0C91" w:rsidP="00621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-да једнократна накнада за обраду кредита које банке зарачунавај</w:t>
      </w:r>
      <w:r w:rsidR="00052AAF">
        <w:rPr>
          <w:rFonts w:ascii="Times New Roman" w:hAnsi="Times New Roman" w:cs="Times New Roman"/>
          <w:sz w:val="24"/>
          <w:szCs w:val="24"/>
          <w:lang w:val="sr-Cyrl-CS"/>
        </w:rPr>
        <w:t>у на кредите</w:t>
      </w:r>
      <w:r w:rsidR="00052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AAF">
        <w:rPr>
          <w:rFonts w:ascii="Times New Roman" w:hAnsi="Times New Roman" w:cs="Times New Roman"/>
          <w:sz w:val="24"/>
          <w:szCs w:val="24"/>
        </w:rPr>
        <w:t>пада</w:t>
      </w:r>
      <w:proofErr w:type="spellEnd"/>
      <w:r w:rsidR="0005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5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AF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="0005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AF">
        <w:rPr>
          <w:rFonts w:ascii="Times New Roman" w:hAnsi="Times New Roman" w:cs="Times New Roman"/>
          <w:sz w:val="24"/>
          <w:szCs w:val="24"/>
        </w:rPr>
        <w:t>клијента</w:t>
      </w:r>
      <w:proofErr w:type="spellEnd"/>
      <w:r w:rsidR="00247034">
        <w:rPr>
          <w:rFonts w:ascii="Times New Roman" w:hAnsi="Times New Roman" w:cs="Times New Roman"/>
          <w:sz w:val="24"/>
          <w:szCs w:val="24"/>
        </w:rPr>
        <w:t>;</w:t>
      </w:r>
    </w:p>
    <w:p w:rsidR="005D0C91" w:rsidRPr="000C5683" w:rsidRDefault="005D0C91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-да сав ризик одобрења и наплате кредита од корисника кредита сносе банке.</w:t>
      </w:r>
    </w:p>
    <w:p w:rsidR="005D0C91" w:rsidRPr="000C5683" w:rsidRDefault="005D0C91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0C91" w:rsidRPr="000C5683" w:rsidRDefault="005D0C91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Средства којима ће Општина субвенционисати камату на додељене кредите износи 1.000.000,00 динара и обезбеђена су у </w:t>
      </w:r>
      <w:r w:rsidR="00EC688F">
        <w:rPr>
          <w:rFonts w:ascii="Times New Roman" w:hAnsi="Times New Roman" w:cs="Times New Roman"/>
          <w:sz w:val="24"/>
          <w:szCs w:val="24"/>
          <w:lang w:val="sr-Cyrl-CS"/>
        </w:rPr>
        <w:t>Буџету Општине Гаџин Хан за 2018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2C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годину.</w:t>
      </w:r>
    </w:p>
    <w:p w:rsidR="005D0C91" w:rsidRPr="000C5683" w:rsidRDefault="005D0C91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Исплата камате вршиће се према редоследу подношења захтева за доделу кредита а најкасније до</w:t>
      </w:r>
      <w:r w:rsidR="00B709A8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88F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EC688F">
        <w:rPr>
          <w:rFonts w:ascii="Times New Roman" w:hAnsi="Times New Roman" w:cs="Times New Roman"/>
          <w:sz w:val="24"/>
          <w:szCs w:val="24"/>
        </w:rPr>
        <w:t>1</w:t>
      </w:r>
      <w:r w:rsidR="00EC688F">
        <w:rPr>
          <w:rFonts w:ascii="Times New Roman" w:hAnsi="Times New Roman" w:cs="Times New Roman"/>
          <w:sz w:val="24"/>
          <w:szCs w:val="24"/>
          <w:lang w:val="sr-Latn-CS"/>
        </w:rPr>
        <w:t>.12.201</w:t>
      </w:r>
      <w:r w:rsidR="00EC688F">
        <w:rPr>
          <w:rFonts w:ascii="Times New Roman" w:hAnsi="Times New Roman" w:cs="Times New Roman"/>
          <w:sz w:val="24"/>
          <w:szCs w:val="24"/>
        </w:rPr>
        <w:t>8</w:t>
      </w:r>
      <w:r w:rsidR="00B709A8" w:rsidRPr="000C5683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EC5515" w:rsidRPr="000C5683">
        <w:rPr>
          <w:rFonts w:ascii="Times New Roman" w:hAnsi="Times New Roman" w:cs="Times New Roman"/>
          <w:sz w:val="24"/>
          <w:szCs w:val="24"/>
          <w:lang w:val="sr-Cyrl-CS"/>
        </w:rPr>
        <w:t>године.</w:t>
      </w: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b/>
          <w:sz w:val="24"/>
          <w:szCs w:val="24"/>
        </w:rPr>
        <w:t>III</w:t>
      </w: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Право учешћа по овом јавном позиву имају банке:</w:t>
      </w: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које су регистроване за обављање банкарских послова (доставити извод из АПР-а не старији од 30 дана);</w:t>
      </w: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-које доставе понуду у складу са овим јавним позивом.</w:t>
      </w: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b/>
          <w:sz w:val="24"/>
          <w:szCs w:val="24"/>
        </w:rPr>
        <w:t>IV</w:t>
      </w: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Понуде које нису сачињене у складу са овим јавним позивом неће се разматрати.</w:t>
      </w: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5515" w:rsidRPr="00D97F04" w:rsidRDefault="00EC5515" w:rsidP="002A13C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97F04">
        <w:rPr>
          <w:rFonts w:ascii="Times New Roman" w:hAnsi="Times New Roman" w:cs="Times New Roman"/>
          <w:sz w:val="24"/>
          <w:szCs w:val="24"/>
          <w:lang w:val="sr-Cyrl-CS"/>
        </w:rPr>
        <w:t xml:space="preserve">Након разматрања приспелих понуда банака Општинска управа општине Гаџин Хан ће доставити </w:t>
      </w:r>
      <w:r w:rsidR="00C812BC" w:rsidRPr="00D97F04">
        <w:rPr>
          <w:rFonts w:ascii="Times New Roman" w:hAnsi="Times New Roman" w:cs="Times New Roman"/>
          <w:sz w:val="24"/>
          <w:szCs w:val="24"/>
          <w:lang w:val="sr-Cyrl-CS"/>
        </w:rPr>
        <w:t>обавештења банкама које испуњавају услове из овог јавног позива.</w:t>
      </w:r>
    </w:p>
    <w:p w:rsidR="004A5A48" w:rsidRPr="00D97F04" w:rsidRDefault="004A5A48" w:rsidP="002A13C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12BC" w:rsidRPr="000C5683" w:rsidRDefault="00C812BC" w:rsidP="002A13C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97F04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Општинска управа ће након достављања обавештења из става 2. ове тачке са </w:t>
      </w:r>
      <w:r w:rsidR="0063493D" w:rsidRPr="00D97F04">
        <w:rPr>
          <w:rFonts w:ascii="Times New Roman" w:hAnsi="Times New Roman" w:cs="Times New Roman"/>
          <w:sz w:val="24"/>
          <w:szCs w:val="24"/>
          <w:lang w:val="sr-Cyrl-CS"/>
        </w:rPr>
        <w:t>изабраном банком</w:t>
      </w:r>
      <w:r w:rsidRPr="00D97F04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закључити споразум о међусобним правима и обавезама</w:t>
      </w:r>
      <w:r w:rsidR="006330F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812BC" w:rsidRPr="000C5683" w:rsidRDefault="00C812BC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12BC" w:rsidRDefault="00C812BC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0C5683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Потписане и оверене понуде се подносе Општинској управи Општине Гаџин Хан,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ул.Милоша Обилића бб,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у затвореним ковертама са назнаком „Општина Гаџин Хан,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Општинска управа-јавни позив банкама заинтересованим за краткорочно кредитирање</w:t>
      </w:r>
      <w:r w:rsidR="000E0781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регистрованих пољопривредних газдинстава на територији Општине Гаџин Хан,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781" w:rsidRPr="000C5683">
        <w:rPr>
          <w:rFonts w:ascii="Times New Roman" w:hAnsi="Times New Roman" w:cs="Times New Roman"/>
          <w:sz w:val="24"/>
          <w:szCs w:val="24"/>
          <w:lang w:val="sr-Cyrl-CS"/>
        </w:rPr>
        <w:t>уз учешће Општине Гаџин Хан у субвенционисању камате на кредите за основна и обртна средства у пољопривреди“.</w:t>
      </w:r>
      <w:proofErr w:type="gramEnd"/>
    </w:p>
    <w:p w:rsidR="00420C96" w:rsidRPr="00420C96" w:rsidRDefault="00420C96" w:rsidP="00621BE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0781" w:rsidRPr="00420C96" w:rsidRDefault="000E0781" w:rsidP="002A13C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0C96">
        <w:rPr>
          <w:rFonts w:ascii="Times New Roman" w:hAnsi="Times New Roman" w:cs="Times New Roman"/>
          <w:b/>
          <w:sz w:val="24"/>
          <w:szCs w:val="24"/>
          <w:lang w:val="sr-Cyrl-CS"/>
        </w:rPr>
        <w:t>Рок за доставу п</w:t>
      </w:r>
      <w:r w:rsidR="00EC688F" w:rsidRPr="00420C9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онуда је </w:t>
      </w:r>
      <w:r w:rsidR="00F44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EC688F" w:rsidRPr="00C2413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.10</w:t>
      </w:r>
      <w:r w:rsidR="00B709A8" w:rsidRPr="00C24139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.</w:t>
      </w:r>
      <w:r w:rsidR="00EC688F" w:rsidRPr="00C2413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2018</w:t>
      </w:r>
      <w:r w:rsidR="00B76C03" w:rsidRPr="00420C9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20C96">
        <w:rPr>
          <w:rFonts w:ascii="Times New Roman" w:hAnsi="Times New Roman" w:cs="Times New Roman"/>
          <w:b/>
          <w:sz w:val="24"/>
          <w:szCs w:val="24"/>
          <w:lang w:val="sr-Cyrl-CS"/>
        </w:rPr>
        <w:t>године до 12 часова.</w:t>
      </w:r>
    </w:p>
    <w:p w:rsidR="000E0781" w:rsidRPr="000C5683" w:rsidRDefault="000E0781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0781" w:rsidRPr="000C5683" w:rsidRDefault="000E0781" w:rsidP="002A13C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Текст јавног позива биће објављен на интернет страници Општине Гаџин Хан </w:t>
      </w:r>
      <w:hyperlink r:id="rId5" w:history="1">
        <w:r w:rsidRPr="000C5683">
          <w:rPr>
            <w:rStyle w:val="Hyperlink"/>
            <w:rFonts w:ascii="Times New Roman" w:hAnsi="Times New Roman" w:cs="Times New Roman"/>
            <w:sz w:val="24"/>
            <w:szCs w:val="24"/>
          </w:rPr>
          <w:t>www.gadzinhan.rs</w:t>
        </w:r>
      </w:hyperlink>
    </w:p>
    <w:p w:rsidR="000E0781" w:rsidRPr="000C5683" w:rsidRDefault="000E0781" w:rsidP="00044A2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Све додатне информације могу се добити </w:t>
      </w:r>
      <w:r w:rsidR="00B76C03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Општини Гаџин Хан,на телефон 018/860-112,</w:t>
      </w:r>
      <w:r w:rsidR="004D24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контакт особе</w:t>
      </w:r>
      <w:r w:rsidR="00B76C03" w:rsidRPr="000C568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24D6">
        <w:rPr>
          <w:rFonts w:ascii="Times New Roman" w:hAnsi="Times New Roman" w:cs="Times New Roman"/>
          <w:sz w:val="24"/>
          <w:szCs w:val="24"/>
          <w:lang w:val="sr-Cyrl-CS"/>
        </w:rPr>
        <w:t>члан општинског већа,</w:t>
      </w:r>
      <w:r w:rsidR="004D24D6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Славиша Ивковић</w:t>
      </w:r>
      <w:r w:rsidR="004D24D6">
        <w:rPr>
          <w:rFonts w:ascii="Times New Roman" w:hAnsi="Times New Roman" w:cs="Times New Roman"/>
          <w:sz w:val="24"/>
          <w:szCs w:val="24"/>
          <w:lang w:val="sr-Cyrl-CS"/>
        </w:rPr>
        <w:t xml:space="preserve">, и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начелник</w:t>
      </w:r>
      <w:r w:rsidR="004D24D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општинске управе општине Гаџин Хан, Љиљана Петровић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0E0781" w:rsidRPr="000C5683" w:rsidRDefault="000E0781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0781" w:rsidRPr="000C5683" w:rsidRDefault="000E0781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88F" w:rsidRDefault="000E0781" w:rsidP="0014567E">
      <w:pPr>
        <w:tabs>
          <w:tab w:val="left" w:pos="642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14567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88F">
        <w:rPr>
          <w:rFonts w:ascii="Times New Roman" w:hAnsi="Times New Roman" w:cs="Times New Roman"/>
          <w:sz w:val="24"/>
          <w:szCs w:val="24"/>
          <w:lang w:val="sr-Cyrl-CS"/>
        </w:rPr>
        <w:t xml:space="preserve">    Начелник</w:t>
      </w:r>
    </w:p>
    <w:p w:rsidR="0014567E" w:rsidRDefault="0014567E" w:rsidP="00EC688F">
      <w:pPr>
        <w:tabs>
          <w:tab w:val="left" w:pos="642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_________________</w:t>
      </w:r>
    </w:p>
    <w:p w:rsidR="005B4078" w:rsidRPr="00EC688F" w:rsidRDefault="0014567E" w:rsidP="00EC688F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688F">
        <w:rPr>
          <w:rFonts w:ascii="Times New Roman" w:hAnsi="Times New Roman" w:cs="Times New Roman"/>
          <w:sz w:val="24"/>
          <w:szCs w:val="24"/>
          <w:lang w:val="sr-Cyrl-CS"/>
        </w:rPr>
        <w:t xml:space="preserve">           Љиљана Петровић</w:t>
      </w:r>
    </w:p>
    <w:sectPr w:rsidR="005B4078" w:rsidRPr="00EC688F" w:rsidSect="00247034"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B4078"/>
    <w:rsid w:val="00044A25"/>
    <w:rsid w:val="00052AAF"/>
    <w:rsid w:val="000608FE"/>
    <w:rsid w:val="000C5683"/>
    <w:rsid w:val="000C6188"/>
    <w:rsid w:val="000D33EA"/>
    <w:rsid w:val="000E0781"/>
    <w:rsid w:val="001227EB"/>
    <w:rsid w:val="0014567E"/>
    <w:rsid w:val="001D2FA5"/>
    <w:rsid w:val="001F1FA5"/>
    <w:rsid w:val="002267E1"/>
    <w:rsid w:val="00247034"/>
    <w:rsid w:val="00272C6C"/>
    <w:rsid w:val="00286C3A"/>
    <w:rsid w:val="002A13C3"/>
    <w:rsid w:val="00394212"/>
    <w:rsid w:val="003A744C"/>
    <w:rsid w:val="003E40CC"/>
    <w:rsid w:val="003E50B6"/>
    <w:rsid w:val="00420C96"/>
    <w:rsid w:val="0042553F"/>
    <w:rsid w:val="004A5A48"/>
    <w:rsid w:val="004D24D6"/>
    <w:rsid w:val="00533A29"/>
    <w:rsid w:val="00554B76"/>
    <w:rsid w:val="005913C3"/>
    <w:rsid w:val="005B4078"/>
    <w:rsid w:val="005D0C91"/>
    <w:rsid w:val="005F73F8"/>
    <w:rsid w:val="00621BEB"/>
    <w:rsid w:val="006330F3"/>
    <w:rsid w:val="0063493D"/>
    <w:rsid w:val="00641011"/>
    <w:rsid w:val="006D7AC6"/>
    <w:rsid w:val="00714D52"/>
    <w:rsid w:val="008113D0"/>
    <w:rsid w:val="00872320"/>
    <w:rsid w:val="008B6762"/>
    <w:rsid w:val="00905245"/>
    <w:rsid w:val="00905714"/>
    <w:rsid w:val="009557A6"/>
    <w:rsid w:val="00964DBC"/>
    <w:rsid w:val="00AD08B8"/>
    <w:rsid w:val="00AD529C"/>
    <w:rsid w:val="00B709A8"/>
    <w:rsid w:val="00B76C03"/>
    <w:rsid w:val="00BB586C"/>
    <w:rsid w:val="00C24139"/>
    <w:rsid w:val="00C35A97"/>
    <w:rsid w:val="00C812BC"/>
    <w:rsid w:val="00CF291B"/>
    <w:rsid w:val="00D22C82"/>
    <w:rsid w:val="00D24135"/>
    <w:rsid w:val="00D27041"/>
    <w:rsid w:val="00D35E11"/>
    <w:rsid w:val="00D36B1B"/>
    <w:rsid w:val="00D97F04"/>
    <w:rsid w:val="00E021C9"/>
    <w:rsid w:val="00E62C1F"/>
    <w:rsid w:val="00EC5515"/>
    <w:rsid w:val="00EC688F"/>
    <w:rsid w:val="00EF705B"/>
    <w:rsid w:val="00F441E4"/>
    <w:rsid w:val="00FC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adzinha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4B4A-D4C1-4D69-A94B-0B8BCF6C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banka Srbija a.d. Novi Sad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9</cp:revision>
  <cp:lastPrinted>2018-10-08T11:57:00Z</cp:lastPrinted>
  <dcterms:created xsi:type="dcterms:W3CDTF">2018-10-08T11:36:00Z</dcterms:created>
  <dcterms:modified xsi:type="dcterms:W3CDTF">2018-10-08T12:34:00Z</dcterms:modified>
</cp:coreProperties>
</file>