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9F17D2" w:rsidRDefault="00F53E36" w:rsidP="00E44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450E81" w:rsidRPr="004A5B38">
        <w:rPr>
          <w:sz w:val="24"/>
          <w:szCs w:val="24"/>
          <w:lang w:val="sr-Cyrl-CS"/>
        </w:rPr>
        <w:t>129/07</w:t>
      </w:r>
      <w:r w:rsidR="00450E81">
        <w:rPr>
          <w:sz w:val="24"/>
          <w:szCs w:val="24"/>
        </w:rPr>
        <w:t xml:space="preserve">, 83/2014 – др. закон,201/2016 – др. </w:t>
      </w:r>
      <w:proofErr w:type="spellStart"/>
      <w:proofErr w:type="gramStart"/>
      <w:r w:rsidR="00450E81">
        <w:rPr>
          <w:sz w:val="24"/>
          <w:szCs w:val="24"/>
        </w:rPr>
        <w:t>Закон</w:t>
      </w:r>
      <w:proofErr w:type="spellEnd"/>
      <w:r w:rsidR="00450E81">
        <w:rPr>
          <w:sz w:val="24"/>
          <w:szCs w:val="24"/>
        </w:rPr>
        <w:t xml:space="preserve"> и 47/2018</w:t>
      </w:r>
      <w:r w:rsidR="00E44D52">
        <w:rPr>
          <w:rFonts w:ascii="Times New Roman" w:hAnsi="Times New Roman"/>
          <w:sz w:val="24"/>
          <w:szCs w:val="24"/>
          <w:lang w:val="sr-Cyrl-CS"/>
        </w:rPr>
        <w:t>), члана 12ж.</w:t>
      </w:r>
      <w:proofErr w:type="gramEnd"/>
      <w:r w:rsidR="00E44D52">
        <w:rPr>
          <w:rFonts w:ascii="Times New Roman" w:hAnsi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E44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члана 16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рачуноводству ( „Службени гласник РС“, бр. 62/2013 и 30/2018)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, члана 14. Правилника о начину и роковима вршења пописа и усклађивања књиговодственог стања са стварним стање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м ( „Службени гласник РС“ бр.118/2013 и 137/2014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4A05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24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324A" w:rsidRPr="0018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Надзорног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ЈП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Дирекција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Гаџин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бр.</w:t>
      </w:r>
      <w:r w:rsidR="0006717A">
        <w:rPr>
          <w:rFonts w:ascii="Times New Roman" w:hAnsi="Times New Roman"/>
          <w:sz w:val="24"/>
          <w:szCs w:val="24"/>
        </w:rPr>
        <w:t>60-</w:t>
      </w:r>
      <w:r w:rsidR="00F87C6F">
        <w:rPr>
          <w:rFonts w:ascii="Times New Roman" w:hAnsi="Times New Roman"/>
          <w:sz w:val="24"/>
          <w:szCs w:val="24"/>
        </w:rPr>
        <w:t>9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6717A">
        <w:rPr>
          <w:rFonts w:ascii="Times New Roman" w:hAnsi="Times New Roman"/>
          <w:sz w:val="24"/>
          <w:szCs w:val="24"/>
        </w:rPr>
        <w:t>2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5D09">
        <w:rPr>
          <w:rFonts w:ascii="Times New Roman" w:hAnsi="Times New Roman"/>
          <w:sz w:val="24"/>
          <w:szCs w:val="24"/>
        </w:rPr>
        <w:t>н</w:t>
      </w:r>
      <w:r w:rsidR="0006717A">
        <w:rPr>
          <w:rFonts w:ascii="Times New Roman" w:hAnsi="Times New Roman"/>
          <w:sz w:val="24"/>
          <w:szCs w:val="24"/>
        </w:rPr>
        <w:t>овембра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>201</w:t>
      </w:r>
      <w:r w:rsidR="0006717A">
        <w:rPr>
          <w:rFonts w:ascii="Times New Roman" w:hAnsi="Times New Roman"/>
          <w:sz w:val="24"/>
          <w:szCs w:val="24"/>
        </w:rPr>
        <w:t>8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>.године,</w:t>
      </w:r>
      <w:r w:rsidR="00075D0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искњижењу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предметних непокретности из својих пословних књига,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18324A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101. 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седници одржаној 1</w:t>
      </w:r>
      <w:r w:rsidR="00F87C6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 децемб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ра 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F87C6F" w:rsidRPr="00BF540E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clan_45"/>
      <w:bookmarkEnd w:id="0"/>
    </w:p>
    <w:p w:rsidR="00F87C6F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540E">
        <w:rPr>
          <w:rFonts w:ascii="Times New Roman" w:hAnsi="Times New Roman"/>
          <w:b/>
          <w:sz w:val="24"/>
          <w:szCs w:val="24"/>
        </w:rPr>
        <w:t>О Д Л У К У</w:t>
      </w:r>
    </w:p>
    <w:p w:rsidR="00F87C6F" w:rsidRPr="00BF540E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87C6F" w:rsidRPr="0095214F" w:rsidRDefault="00F87C6F" w:rsidP="00F87C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ab/>
        <w:t>Ради усаглашавања књиговодственог са ствариним стањем:</w:t>
      </w: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Pr="00440951" w:rsidRDefault="00F87C6F" w:rsidP="00F87C6F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/>
          <w:b/>
          <w:sz w:val="24"/>
          <w:szCs w:val="24"/>
        </w:rPr>
        <w:t>УК</w:t>
      </w:r>
      <w:r w:rsidRPr="00440951">
        <w:rPr>
          <w:rFonts w:ascii="Times New Roman" w:hAnsi="Times New Roman"/>
          <w:b/>
          <w:sz w:val="24"/>
          <w:szCs w:val="24"/>
        </w:rPr>
        <w:t xml:space="preserve">ЊИЖИТИ </w:t>
      </w:r>
      <w:r>
        <w:rPr>
          <w:rFonts w:ascii="Times New Roman" w:hAnsi="Times New Roman"/>
          <w:sz w:val="24"/>
          <w:szCs w:val="24"/>
        </w:rPr>
        <w:t>у</w:t>
      </w:r>
      <w:r w:rsidRPr="00440951">
        <w:rPr>
          <w:rFonts w:ascii="Times New Roman" w:hAnsi="Times New Roman"/>
          <w:sz w:val="24"/>
          <w:szCs w:val="24"/>
        </w:rPr>
        <w:t xml:space="preserve"> пословн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књиг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</w:t>
      </w:r>
      <w:r w:rsidR="00075D09">
        <w:rPr>
          <w:rFonts w:ascii="Times New Roman" w:hAnsi="Times New Roman"/>
          <w:sz w:val="24"/>
          <w:szCs w:val="24"/>
        </w:rPr>
        <w:t>штинске управе општине</w:t>
      </w:r>
      <w:r w:rsidRPr="00440951">
        <w:rPr>
          <w:rFonts w:ascii="Times New Roman" w:hAnsi="Times New Roman"/>
          <w:sz w:val="24"/>
          <w:szCs w:val="24"/>
        </w:rPr>
        <w:t xml:space="preserve"> Гаџин Хан</w:t>
      </w:r>
      <w:r>
        <w:rPr>
          <w:rFonts w:ascii="Times New Roman" w:hAnsi="Times New Roman"/>
          <w:sz w:val="24"/>
          <w:szCs w:val="24"/>
        </w:rPr>
        <w:t xml:space="preserve">, ул. Милоша Обилића бб, </w:t>
      </w:r>
      <w:r w:rsidRPr="00440951">
        <w:rPr>
          <w:rFonts w:ascii="Times New Roman" w:hAnsi="Times New Roman"/>
          <w:sz w:val="24"/>
          <w:szCs w:val="24"/>
        </w:rPr>
        <w:t xml:space="preserve">мат.бр.07212330, на дан </w:t>
      </w:r>
      <w:r>
        <w:rPr>
          <w:rFonts w:ascii="Times New Roman" w:hAnsi="Times New Roman"/>
          <w:b/>
          <w:sz w:val="24"/>
          <w:szCs w:val="24"/>
        </w:rPr>
        <w:t>01</w:t>
      </w:r>
      <w:r w:rsidRPr="001B1E7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1B1E71">
        <w:rPr>
          <w:rFonts w:ascii="Times New Roman" w:hAnsi="Times New Roman"/>
          <w:b/>
          <w:sz w:val="24"/>
          <w:szCs w:val="24"/>
        </w:rPr>
        <w:t>.2018</w:t>
      </w:r>
      <w:r w:rsidRPr="00440951">
        <w:rPr>
          <w:rFonts w:ascii="Times New Roman" w:hAnsi="Times New Roman"/>
          <w:sz w:val="24"/>
          <w:szCs w:val="24"/>
        </w:rPr>
        <w:t xml:space="preserve">. године, </w:t>
      </w:r>
      <w:r w:rsidRPr="00440951">
        <w:rPr>
          <w:rFonts w:ascii="Times New Roman" w:hAnsi="Times New Roman"/>
          <w:b/>
          <w:sz w:val="24"/>
          <w:szCs w:val="24"/>
        </w:rPr>
        <w:t>непокретности</w:t>
      </w:r>
      <w:r w:rsidRPr="00440951">
        <w:rPr>
          <w:rFonts w:ascii="Times New Roman" w:hAnsi="Times New Roman"/>
          <w:sz w:val="24"/>
          <w:szCs w:val="24"/>
        </w:rPr>
        <w:t xml:space="preserve">  и то:</w:t>
      </w:r>
    </w:p>
    <w:p w:rsidR="00F87C6F" w:rsidRDefault="00F87C6F" w:rsidP="00F87C6F">
      <w:pPr>
        <w:pStyle w:val="NoSpacing"/>
        <w:ind w:left="72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448"/>
        <w:gridCol w:w="1995"/>
        <w:gridCol w:w="2201"/>
        <w:gridCol w:w="1788"/>
      </w:tblGrid>
      <w:tr w:rsidR="00F87C6F" w:rsidTr="00F5277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Р.Бр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jc w:val="center"/>
              <w:rPr>
                <w:rFonts w:hint="eastAsia"/>
              </w:rPr>
            </w:pPr>
            <w:r>
              <w:t>НАЗИВ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Набавна вредност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Отписана вредност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Садашња вредн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Удружени станови и стам.зграде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340,799.80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134,189.98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206,609.82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Управна зграда 704 м2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4,622,790.30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1,780,290.92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2,842,499.38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Кућица на Селичевици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3,217,677.70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1,238,164.54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1,979,513.16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 xml:space="preserve">Управна канцеларија 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3,167.00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1,337.14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1,829.86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Г.Драговље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8,090,487.15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1,203,459.81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6,887,027.34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Д.Пољана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2,759,978.70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341,547.35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2,418,431.35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М.Кутина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3,321,810.00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265,744.80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3,056,065.20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Г,Хан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466,077.36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39,616.57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426,460.79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Тасковићи-предњи стуб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795,547.68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40,771.83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754,775.85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Мост М.Кутина-2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8,182,695.24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357,992.92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7,824,702.32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Водовод 2010-2016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49,297,125.76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7,643,220.62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41,653,905.14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Канал за канализацију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3,858,752.30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1,703,003.95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2,155,748.35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Секундарна канализациона мрежа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3,671,069.86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604,662.80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3,066,407.06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Колектор фекалне канализације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21,999,650.19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3,474,111.39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18,525,538.80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Устава на реци(брана)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3,372,731.00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1,144,535.70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2,228,195.30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Објекат за хлорисање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3,913,823.30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397,289.57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3,516,533.73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Резервоар за воду-Г.Хан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1,400,192.00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137,102.13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1,263,089.87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Објекти водовода М.Крчимир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119,047.70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12,412.57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106,635.13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Објекти водовода В.Крчимир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108,430.10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11,372.93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97,057.17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lastRenderedPageBreak/>
              <w:t>20.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Објекти водовода Семче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79,662.60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8,281.14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71,381.46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Објекти водовода З.Топоница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254,203.50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26,686.60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227,516.90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Објекти водовода Дукат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34,005.60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3,329.72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30,675.88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Извориште врело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24,000.00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2,750.00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21,250.00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24.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Грађевинско земљиште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112,000.00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/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112,000.00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Вода и шума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597,217.59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/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597,217.59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СВЕГА: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120,642,942.43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20,571,874.98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100,071,067.45</w:t>
            </w:r>
          </w:p>
        </w:tc>
      </w:tr>
    </w:tbl>
    <w:p w:rsidR="00F87C6F" w:rsidRDefault="00F87C6F" w:rsidP="00F87C6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Default="00F87C6F" w:rsidP="00F87C6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</w:t>
      </w:r>
      <w:r w:rsidRPr="00440951">
        <w:rPr>
          <w:rFonts w:ascii="Times New Roman" w:hAnsi="Times New Roman"/>
          <w:b/>
          <w:sz w:val="24"/>
          <w:szCs w:val="24"/>
        </w:rPr>
        <w:t xml:space="preserve">ЊИЖИТИ </w:t>
      </w:r>
      <w:r>
        <w:rPr>
          <w:rFonts w:ascii="Times New Roman" w:hAnsi="Times New Roman"/>
          <w:sz w:val="24"/>
          <w:szCs w:val="24"/>
        </w:rPr>
        <w:t>у</w:t>
      </w:r>
      <w:r w:rsidRPr="00440951">
        <w:rPr>
          <w:rFonts w:ascii="Times New Roman" w:hAnsi="Times New Roman"/>
          <w:sz w:val="24"/>
          <w:szCs w:val="24"/>
        </w:rPr>
        <w:t xml:space="preserve"> пословн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књиг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Општинске управе општине Гаџин Хан</w:t>
      </w:r>
      <w:r w:rsidRPr="00440951">
        <w:rPr>
          <w:rFonts w:ascii="Times New Roman" w:hAnsi="Times New Roman"/>
          <w:sz w:val="24"/>
          <w:szCs w:val="24"/>
        </w:rPr>
        <w:t>општине Гаџин Хан</w:t>
      </w:r>
      <w:r>
        <w:rPr>
          <w:rFonts w:ascii="Times New Roman" w:hAnsi="Times New Roman"/>
          <w:sz w:val="24"/>
          <w:szCs w:val="24"/>
        </w:rPr>
        <w:t xml:space="preserve">, ул. Милоша Обилића бб, </w:t>
      </w:r>
      <w:r w:rsidRPr="00440951">
        <w:rPr>
          <w:rFonts w:ascii="Times New Roman" w:hAnsi="Times New Roman"/>
          <w:sz w:val="24"/>
          <w:szCs w:val="24"/>
        </w:rPr>
        <w:t xml:space="preserve">мат.бр.07212330, на дан </w:t>
      </w:r>
      <w:r>
        <w:rPr>
          <w:rFonts w:ascii="Times New Roman" w:hAnsi="Times New Roman"/>
          <w:b/>
          <w:sz w:val="24"/>
          <w:szCs w:val="24"/>
        </w:rPr>
        <w:t>01</w:t>
      </w:r>
      <w:r w:rsidRPr="001B1E7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1B1E71">
        <w:rPr>
          <w:rFonts w:ascii="Times New Roman" w:hAnsi="Times New Roman"/>
          <w:b/>
          <w:sz w:val="24"/>
          <w:szCs w:val="24"/>
        </w:rPr>
        <w:t>.2018</w:t>
      </w:r>
      <w:r w:rsidRPr="00440951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остaле непокретности </w:t>
      </w:r>
      <w:r w:rsidRPr="00440951">
        <w:rPr>
          <w:rFonts w:ascii="Times New Roman" w:hAnsi="Times New Roman"/>
          <w:b/>
          <w:sz w:val="24"/>
          <w:szCs w:val="24"/>
        </w:rPr>
        <w:t xml:space="preserve">у припреми </w:t>
      </w:r>
      <w:r>
        <w:rPr>
          <w:rFonts w:ascii="Times New Roman" w:hAnsi="Times New Roman"/>
          <w:sz w:val="24"/>
          <w:szCs w:val="24"/>
        </w:rPr>
        <w:t>то:</w:t>
      </w:r>
    </w:p>
    <w:p w:rsidR="00F87C6F" w:rsidRDefault="00F87C6F" w:rsidP="00F87C6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448"/>
        <w:gridCol w:w="1995"/>
        <w:gridCol w:w="2201"/>
        <w:gridCol w:w="1790"/>
      </w:tblGrid>
      <w:tr w:rsidR="00F87C6F" w:rsidTr="00F5277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Р.Бр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jc w:val="center"/>
              <w:rPr>
                <w:rFonts w:hint="eastAsia"/>
              </w:rPr>
            </w:pPr>
            <w:r>
              <w:t>НАЗИВ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rPr>
                <w:rFonts w:hint="eastAsia"/>
              </w:rPr>
            </w:pPr>
            <w:r>
              <w:t>ВРЕДНОСТ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Водоводна инфраструктура у припреми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1.341.000.00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Други објекти у припреми-мандара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1.954.266.67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t>Остале некретнине и објекти у припреми-путеви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3.374.774.04</w:t>
            </w: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</w:tr>
      <w:tr w:rsidR="00F87C6F" w:rsidTr="00F52776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СВЕГА: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7C6F" w:rsidRDefault="00F87C6F" w:rsidP="00F52776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rPr>
                <w:b/>
                <w:bCs/>
              </w:rPr>
              <w:t>6.670.040.71</w:t>
            </w:r>
          </w:p>
        </w:tc>
      </w:tr>
    </w:tbl>
    <w:p w:rsidR="00F87C6F" w:rsidRDefault="00F87C6F" w:rsidP="00F87C6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87C6F" w:rsidRPr="00BF540E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0951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 Налаже се буџетском рачуновођи да усклади књиговодствено стање са стварн</w:t>
      </w:r>
      <w:r w:rsidR="00075D09">
        <w:rPr>
          <w:rFonts w:ascii="Times New Roman" w:hAnsi="Times New Roman"/>
          <w:sz w:val="24"/>
          <w:szCs w:val="24"/>
        </w:rPr>
        <w:t xml:space="preserve">им стањем на основу ове одлуке </w:t>
      </w:r>
      <w:r>
        <w:rPr>
          <w:rFonts w:ascii="Times New Roman" w:hAnsi="Times New Roman"/>
          <w:sz w:val="24"/>
          <w:szCs w:val="24"/>
        </w:rPr>
        <w:t xml:space="preserve">и укњижи у пословне књиге Општинске управе општине Гаџин Хан имовину из става I тачка 1) и тачка 2) ове одлуке. </w:t>
      </w: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7C8A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Ову одлуку доставити Служби за буџет и пореску администрацију</w:t>
      </w:r>
      <w:r w:rsidR="00075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Општинске управе Општине Гаџин Хан, ул. Милоша Обилића бб,  мат.бр.07212330, </w:t>
      </w:r>
      <w:r w:rsidR="00BA1059">
        <w:rPr>
          <w:rFonts w:ascii="Times New Roman" w:hAnsi="Times New Roman"/>
          <w:sz w:val="24"/>
          <w:szCs w:val="24"/>
        </w:rPr>
        <w:t xml:space="preserve">ради </w:t>
      </w:r>
      <w:r>
        <w:rPr>
          <w:rFonts w:ascii="Times New Roman" w:hAnsi="Times New Roman"/>
          <w:sz w:val="24"/>
          <w:szCs w:val="24"/>
        </w:rPr>
        <w:t>књижења преноса</w:t>
      </w:r>
      <w:r w:rsidR="00BA10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75D09">
        <w:rPr>
          <w:rFonts w:ascii="Times New Roman" w:hAnsi="Times New Roman"/>
          <w:sz w:val="24"/>
          <w:szCs w:val="24"/>
        </w:rPr>
        <w:t xml:space="preserve">са ЈП „Дирекција за изградњу </w:t>
      </w:r>
      <w:r w:rsidR="00BA1059">
        <w:rPr>
          <w:rFonts w:ascii="Times New Roman" w:hAnsi="Times New Roman"/>
          <w:sz w:val="24"/>
          <w:szCs w:val="24"/>
        </w:rPr>
        <w:t xml:space="preserve">и комуналне делатности општине Гаџин Хан“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20ADD">
        <w:rPr>
          <w:rFonts w:ascii="Times New Roman" w:hAnsi="Times New Roman"/>
          <w:sz w:val="24"/>
          <w:szCs w:val="24"/>
        </w:rPr>
        <w:t>Општинску управу општине Гаџин Х</w:t>
      </w:r>
      <w:r>
        <w:rPr>
          <w:rFonts w:ascii="Times New Roman" w:hAnsi="Times New Roman"/>
          <w:sz w:val="24"/>
          <w:szCs w:val="24"/>
        </w:rPr>
        <w:t>ан на дан 01.12</w:t>
      </w:r>
      <w:r w:rsidR="00920ADD">
        <w:rPr>
          <w:rFonts w:ascii="Times New Roman" w:hAnsi="Times New Roman"/>
          <w:sz w:val="24"/>
          <w:szCs w:val="24"/>
        </w:rPr>
        <w:t xml:space="preserve">.2018. године, </w:t>
      </w:r>
      <w:r>
        <w:rPr>
          <w:rFonts w:ascii="Times New Roman" w:hAnsi="Times New Roman"/>
          <w:sz w:val="24"/>
          <w:szCs w:val="24"/>
        </w:rPr>
        <w:t xml:space="preserve">имовине из става </w:t>
      </w:r>
      <w:r w:rsidR="00920A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тачка 1) и тачка 2) ове одлуке у својим пословним књигама и усаглашавања књиговодственог са стварним стањем.</w:t>
      </w: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Pr="00511CB4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Ова одлука ступа на снагу даном доношења.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AB33BD" w:rsidRDefault="00AB33BD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ро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C643D4"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</w:rPr>
        <w:t>464-646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 w:rsidRPr="00AB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>, 1</w:t>
      </w:r>
      <w:r w:rsidR="003845A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0C285F" w:rsidRP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Саша Ђорђевић</w:t>
      </w:r>
    </w:p>
    <w:sectPr w:rsidR="000C285F" w:rsidRPr="000C63EA" w:rsidSect="000C285F">
      <w:pgSz w:w="12240" w:h="15840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1DC"/>
    <w:multiLevelType w:val="hybridMultilevel"/>
    <w:tmpl w:val="D1C052BA"/>
    <w:lvl w:ilvl="0" w:tplc="26D8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6717A"/>
    <w:rsid w:val="00075D09"/>
    <w:rsid w:val="000A60D5"/>
    <w:rsid w:val="000B5A95"/>
    <w:rsid w:val="000C285F"/>
    <w:rsid w:val="000C63EA"/>
    <w:rsid w:val="00131680"/>
    <w:rsid w:val="0018324A"/>
    <w:rsid w:val="001B4B49"/>
    <w:rsid w:val="001B7DC7"/>
    <w:rsid w:val="0025277A"/>
    <w:rsid w:val="003845A2"/>
    <w:rsid w:val="003A224D"/>
    <w:rsid w:val="00450E81"/>
    <w:rsid w:val="004A0265"/>
    <w:rsid w:val="004A054B"/>
    <w:rsid w:val="004B135E"/>
    <w:rsid w:val="0055480A"/>
    <w:rsid w:val="005679F8"/>
    <w:rsid w:val="00687603"/>
    <w:rsid w:val="006A33A6"/>
    <w:rsid w:val="00732D36"/>
    <w:rsid w:val="007D3342"/>
    <w:rsid w:val="00853F91"/>
    <w:rsid w:val="00872A2F"/>
    <w:rsid w:val="00873CD6"/>
    <w:rsid w:val="00920ADD"/>
    <w:rsid w:val="00985157"/>
    <w:rsid w:val="009A0D2E"/>
    <w:rsid w:val="00A43208"/>
    <w:rsid w:val="00AB0452"/>
    <w:rsid w:val="00AB33BD"/>
    <w:rsid w:val="00AD07AD"/>
    <w:rsid w:val="00B60B05"/>
    <w:rsid w:val="00B61D95"/>
    <w:rsid w:val="00B63395"/>
    <w:rsid w:val="00BA1059"/>
    <w:rsid w:val="00BE4DDF"/>
    <w:rsid w:val="00BF0E9B"/>
    <w:rsid w:val="00C643D4"/>
    <w:rsid w:val="00C91346"/>
    <w:rsid w:val="00D05400"/>
    <w:rsid w:val="00D775FC"/>
    <w:rsid w:val="00E44D52"/>
    <w:rsid w:val="00E6322D"/>
    <w:rsid w:val="00E770A7"/>
    <w:rsid w:val="00E83DE0"/>
    <w:rsid w:val="00F10555"/>
    <w:rsid w:val="00F23E2D"/>
    <w:rsid w:val="00F45E14"/>
    <w:rsid w:val="00F53E36"/>
    <w:rsid w:val="00F71BC9"/>
    <w:rsid w:val="00F87C6F"/>
    <w:rsid w:val="00F90D74"/>
    <w:rsid w:val="00FB6D2E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2018-12-13T10:45:00Z</cp:lastPrinted>
  <dcterms:created xsi:type="dcterms:W3CDTF">2018-12-11T07:34:00Z</dcterms:created>
  <dcterms:modified xsi:type="dcterms:W3CDTF">2018-12-13T10:46:00Z</dcterms:modified>
</cp:coreProperties>
</file>