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ИЗРАДИ СТРАТЕГИЈЕ </w:t>
      </w:r>
      <w:r w:rsidR="00643B50">
        <w:rPr>
          <w:rFonts w:ascii="Times New Roman" w:hAnsi="Times New Roman" w:cs="Times New Roman"/>
          <w:b/>
          <w:lang w:val="sr-Cyrl-CS"/>
        </w:rPr>
        <w:t>РАЗВОЈА СПОРТА</w:t>
      </w:r>
      <w:r w:rsidR="00211DA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0503C4">
        <w:t xml:space="preserve">o </w:t>
      </w:r>
      <w:r w:rsidR="006A4DF2">
        <w:rPr>
          <w:lang w:val="sr-Cyrl-CS"/>
        </w:rPr>
        <w:t>изради</w:t>
      </w:r>
      <w:r w:rsidR="00C255F1">
        <w:rPr>
          <w:lang w:val="sr-Cyrl-CS"/>
        </w:rPr>
        <w:t xml:space="preserve"> </w:t>
      </w:r>
      <w:r w:rsidR="00A96948">
        <w:rPr>
          <w:lang w:val="sr-Cyrl-CS"/>
        </w:rPr>
        <w:t>С</w:t>
      </w:r>
      <w:r w:rsidR="006A4DF2">
        <w:rPr>
          <w:lang w:val="sr-Cyrl-CS"/>
        </w:rPr>
        <w:t xml:space="preserve">тратегије </w:t>
      </w:r>
      <w:r w:rsidR="00643B50">
        <w:rPr>
          <w:lang w:val="sr-Cyrl-CS"/>
        </w:rPr>
        <w:t>развоја спорта</w:t>
      </w:r>
      <w:r w:rsidR="00211DA4">
        <w:rPr>
          <w:lang w:val="sr-Cyrl-CS"/>
        </w:rPr>
        <w:t xml:space="preserve"> </w:t>
      </w:r>
      <w:r w:rsidR="00BF49BB">
        <w:rPr>
          <w:lang w:val="sr-Cyrl-CS"/>
        </w:rPr>
        <w:t>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524D73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524D73">
        <w:rPr>
          <w:rFonts w:ascii="Times New Roman" w:hAnsi="Times New Roman" w:cs="Times New Roman"/>
        </w:rPr>
        <w:t>-8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A5AE2" w:rsidRDefault="001A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        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ИЗРАДИ СТРАТЕГИЈЕ РАЗВОЈА СПОРТА</w:t>
      </w: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ОПШТИНИ ГАЏИН ХАН</w:t>
      </w:r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најјвишем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врхунских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1A5AE2" w:rsidRDefault="001A5AE2" w:rsidP="001A5A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Pr="00DA3AEE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-66-211/18-II</w:t>
      </w:r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30.новембра 2018.године.</w:t>
      </w:r>
      <w:proofErr w:type="gramEnd"/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AE2" w:rsidRDefault="001A5AE2" w:rsidP="001A5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ПРЕДСЕДНИК</w:t>
      </w:r>
    </w:p>
    <w:p w:rsidR="00260E00" w:rsidRDefault="001A5AE2" w:rsidP="001A5AE2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1A5AE2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A5AE2"/>
    <w:rsid w:val="001C0F9A"/>
    <w:rsid w:val="00201FA5"/>
    <w:rsid w:val="00211DA4"/>
    <w:rsid w:val="00260E00"/>
    <w:rsid w:val="00296B7C"/>
    <w:rsid w:val="002B4213"/>
    <w:rsid w:val="00364D54"/>
    <w:rsid w:val="00366598"/>
    <w:rsid w:val="00381CD7"/>
    <w:rsid w:val="003A3AF0"/>
    <w:rsid w:val="00415076"/>
    <w:rsid w:val="004161AE"/>
    <w:rsid w:val="00417C4C"/>
    <w:rsid w:val="004675EF"/>
    <w:rsid w:val="004B75DA"/>
    <w:rsid w:val="004D75A5"/>
    <w:rsid w:val="00501CF2"/>
    <w:rsid w:val="00524D73"/>
    <w:rsid w:val="00531D60"/>
    <w:rsid w:val="00560235"/>
    <w:rsid w:val="005B39F1"/>
    <w:rsid w:val="00640ADC"/>
    <w:rsid w:val="00643B50"/>
    <w:rsid w:val="00686C14"/>
    <w:rsid w:val="006A4DF2"/>
    <w:rsid w:val="006B6994"/>
    <w:rsid w:val="00794507"/>
    <w:rsid w:val="00812CDC"/>
    <w:rsid w:val="008D36E6"/>
    <w:rsid w:val="008F28D6"/>
    <w:rsid w:val="0090445F"/>
    <w:rsid w:val="00A178FA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D1695B"/>
    <w:rsid w:val="00D67E5D"/>
    <w:rsid w:val="00DF6EFC"/>
    <w:rsid w:val="00E070BF"/>
    <w:rsid w:val="00E176CD"/>
    <w:rsid w:val="00E56B9C"/>
    <w:rsid w:val="00E71821"/>
    <w:rsid w:val="00F07015"/>
    <w:rsid w:val="00F56C19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2018-11-23T10:12:00Z</cp:lastPrinted>
  <dcterms:created xsi:type="dcterms:W3CDTF">2018-11-23T08:22:00Z</dcterms:created>
  <dcterms:modified xsi:type="dcterms:W3CDTF">2019-01-14T10:19:00Z</dcterms:modified>
</cp:coreProperties>
</file>