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2F61C2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ОДЛУКЕ О КАТЕГОРИЗАЦИЈИ ОПШТИНСКИХ ПУТЕВА НА ТЕРИТОРИЈИ </w:t>
      </w:r>
      <w:r w:rsidR="001528C7">
        <w:rPr>
          <w:rFonts w:ascii="Times New Roman" w:hAnsi="Times New Roman" w:cs="Times New Roman"/>
          <w:b/>
          <w:lang w:val="sr-Cyrl-CS"/>
        </w:rPr>
        <w:t xml:space="preserve"> </w:t>
      </w:r>
      <w:r w:rsidR="00C52F41">
        <w:rPr>
          <w:rFonts w:ascii="Times New Roman" w:hAnsi="Times New Roman" w:cs="Times New Roman"/>
          <w:b/>
          <w:lang w:val="sr-Cyrl-CS"/>
        </w:rPr>
        <w:t xml:space="preserve">ОПШТИНЕ ГАЏИН ХАН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76B1">
        <w:rPr>
          <w:lang w:val="sr-Cyrl-CS"/>
        </w:rPr>
        <w:t xml:space="preserve">Одлуке о </w:t>
      </w:r>
      <w:r w:rsidR="001B19CD">
        <w:t>категоризацији</w:t>
      </w:r>
      <w:r w:rsidR="000675C9">
        <w:t xml:space="preserve"> </w:t>
      </w:r>
      <w:r w:rsidR="001B19CD">
        <w:t>опшринских</w:t>
      </w:r>
      <w:r w:rsidR="000675C9">
        <w:t xml:space="preserve"> </w:t>
      </w:r>
      <w:r w:rsidR="001B19CD">
        <w:t>путева</w:t>
      </w:r>
      <w:r w:rsidR="001528C7">
        <w:rPr>
          <w:lang w:val="sr-Cyrl-CS"/>
        </w:rPr>
        <w:t xml:space="preserve"> </w:t>
      </w:r>
      <w:r w:rsidR="001B19CD">
        <w:rPr>
          <w:lang w:val="sr-Cyrl-CS"/>
        </w:rPr>
        <w:t xml:space="preserve">на територији </w:t>
      </w:r>
      <w:r w:rsidR="00023C00">
        <w:rPr>
          <w:lang w:val="sr-Cyrl-CS"/>
        </w:rPr>
        <w:t>општине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1528C7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FA76B1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632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1B19CD">
        <w:rPr>
          <w:rFonts w:ascii="Times New Roman" w:hAnsi="Times New Roman" w:cs="Times New Roman"/>
        </w:rPr>
        <w:t>3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3C548D" w:rsidRDefault="003C54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C548D" w:rsidRPr="0096790B" w:rsidRDefault="003C548D" w:rsidP="003C548D">
      <w:pPr>
        <w:spacing w:line="233" w:lineRule="auto"/>
        <w:ind w:left="20" w:firstLine="701"/>
        <w:jc w:val="both"/>
        <w:rPr>
          <w:rFonts w:ascii="Times New Roman" w:hAnsi="Times New Roman"/>
          <w:sz w:val="24"/>
        </w:rPr>
      </w:pPr>
      <w:r w:rsidRPr="0096790B">
        <w:rPr>
          <w:rFonts w:ascii="Times New Roman" w:hAnsi="Times New Roman"/>
          <w:sz w:val="24"/>
          <w:lang/>
        </w:rPr>
        <w:lastRenderedPageBreak/>
        <w:t xml:space="preserve">На основу члана 5. став 5. Закона о путевима ("Службени гласник РС", бр. 41/2018), члана 4. Правилника о начину означавања и евиденцији јавних путева ("Службени гласник РС", број 84/15) и члана 39. Статута општине Гаџин Хан (''Службени лист </w:t>
      </w:r>
      <w:proofErr w:type="spellStart"/>
      <w:r w:rsidRPr="0096790B">
        <w:rPr>
          <w:rFonts w:ascii="Times New Roman" w:hAnsi="Times New Roman"/>
          <w:sz w:val="24"/>
          <w:szCs w:val="24"/>
        </w:rPr>
        <w:t>града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Ниша</w:t>
      </w:r>
      <w:proofErr w:type="spellEnd"/>
      <w:r w:rsidRPr="0096790B">
        <w:rPr>
          <w:rFonts w:ascii="Times New Roman" w:hAnsi="Times New Roman"/>
          <w:sz w:val="24"/>
          <w:szCs w:val="24"/>
          <w:lang w:val="sr-Latn-CS"/>
        </w:rPr>
        <w:t>“,</w:t>
      </w:r>
      <w:r w:rsidRPr="0096790B">
        <w:rPr>
          <w:rFonts w:ascii="Times New Roman" w:hAnsi="Times New Roman"/>
          <w:sz w:val="24"/>
          <w:szCs w:val="24"/>
          <w:lang w:val="sr-Cyrl-CS"/>
        </w:rPr>
        <w:t xml:space="preserve"> број</w:t>
      </w:r>
      <w:r w:rsidRPr="0096790B">
        <w:rPr>
          <w:rFonts w:ascii="Times New Roman" w:hAnsi="Times New Roman"/>
          <w:sz w:val="24"/>
          <w:szCs w:val="24"/>
        </w:rPr>
        <w:t xml:space="preserve"> 63/08,31/11,46/12 и 36/13</w:t>
      </w:r>
      <w:r w:rsidRPr="0096790B">
        <w:rPr>
          <w:rFonts w:ascii="Times New Roman" w:hAnsi="Times New Roman"/>
          <w:sz w:val="24"/>
          <w:lang/>
        </w:rPr>
        <w:t xml:space="preserve">), </w:t>
      </w:r>
    </w:p>
    <w:p w:rsidR="003C548D" w:rsidRPr="0096790B" w:rsidRDefault="003C548D" w:rsidP="003C548D">
      <w:pPr>
        <w:spacing w:line="233" w:lineRule="auto"/>
        <w:ind w:left="20" w:firstLine="701"/>
        <w:jc w:val="both"/>
        <w:rPr>
          <w:rFonts w:ascii="Times New Roman" w:hAnsi="Times New Roman"/>
          <w:sz w:val="24"/>
        </w:rPr>
      </w:pPr>
      <w:r w:rsidRPr="0096790B">
        <w:rPr>
          <w:rFonts w:ascii="Times New Roman" w:hAnsi="Times New Roman"/>
          <w:sz w:val="24"/>
          <w:lang/>
        </w:rPr>
        <w:t>Скупштина општине Гаџин Хан на седници одржаној дана 30. новембра 2018. године, донела је</w:t>
      </w:r>
    </w:p>
    <w:p w:rsidR="003C548D" w:rsidRPr="0096790B" w:rsidRDefault="003C548D" w:rsidP="003C548D">
      <w:pPr>
        <w:numPr>
          <w:ilvl w:val="1"/>
          <w:numId w:val="2"/>
        </w:numPr>
        <w:tabs>
          <w:tab w:val="left" w:pos="4400"/>
        </w:tabs>
        <w:spacing w:after="0" w:line="0" w:lineRule="atLeast"/>
        <w:ind w:left="4400" w:hanging="247"/>
        <w:rPr>
          <w:rFonts w:ascii="Times New Roman" w:hAnsi="Times New Roman"/>
          <w:b/>
          <w:sz w:val="24"/>
        </w:rPr>
      </w:pPr>
      <w:r w:rsidRPr="0096790B">
        <w:rPr>
          <w:rFonts w:ascii="Times New Roman" w:hAnsi="Times New Roman"/>
          <w:b/>
          <w:sz w:val="24"/>
        </w:rPr>
        <w:t>Д Л У К У</w:t>
      </w:r>
    </w:p>
    <w:p w:rsidR="003C548D" w:rsidRPr="0096790B" w:rsidRDefault="003C548D" w:rsidP="003C548D">
      <w:pPr>
        <w:spacing w:line="63" w:lineRule="exact"/>
        <w:rPr>
          <w:rFonts w:ascii="Times New Roman" w:hAnsi="Times New Roman"/>
          <w:b/>
          <w:sz w:val="24"/>
        </w:rPr>
      </w:pPr>
    </w:p>
    <w:p w:rsidR="003C548D" w:rsidRPr="0096790B" w:rsidRDefault="003C548D" w:rsidP="003C548D">
      <w:pPr>
        <w:numPr>
          <w:ilvl w:val="0"/>
          <w:numId w:val="2"/>
        </w:numPr>
        <w:tabs>
          <w:tab w:val="left" w:pos="1678"/>
        </w:tabs>
        <w:spacing w:after="0" w:line="212" w:lineRule="auto"/>
        <w:ind w:left="2540" w:right="1440" w:hanging="1104"/>
        <w:rPr>
          <w:rFonts w:ascii="Times New Roman" w:hAnsi="Times New Roman"/>
          <w:b/>
          <w:sz w:val="24"/>
        </w:rPr>
      </w:pPr>
      <w:r w:rsidRPr="0096790B">
        <w:rPr>
          <w:rFonts w:ascii="Times New Roman" w:hAnsi="Times New Roman"/>
          <w:b/>
          <w:sz w:val="24"/>
        </w:rPr>
        <w:t xml:space="preserve">КАТЕГОРИЗАЦИЈИ ОПШТИНСКИХ ПУТЕВА НА </w:t>
      </w:r>
    </w:p>
    <w:p w:rsidR="003C548D" w:rsidRPr="0096790B" w:rsidRDefault="003C548D" w:rsidP="003C548D">
      <w:pPr>
        <w:tabs>
          <w:tab w:val="left" w:pos="1678"/>
        </w:tabs>
        <w:spacing w:after="0" w:line="212" w:lineRule="auto"/>
        <w:ind w:left="1436" w:right="1440"/>
        <w:rPr>
          <w:rFonts w:ascii="Times New Roman" w:hAnsi="Times New Roman"/>
          <w:b/>
          <w:sz w:val="24"/>
        </w:rPr>
      </w:pPr>
    </w:p>
    <w:p w:rsidR="003C548D" w:rsidRPr="0096790B" w:rsidRDefault="003C548D" w:rsidP="003C548D">
      <w:pPr>
        <w:tabs>
          <w:tab w:val="left" w:pos="1678"/>
        </w:tabs>
        <w:spacing w:after="0" w:line="212" w:lineRule="auto"/>
        <w:ind w:left="1436" w:right="1440"/>
        <w:rPr>
          <w:rFonts w:ascii="Times New Roman" w:hAnsi="Times New Roman"/>
          <w:b/>
          <w:sz w:val="24"/>
        </w:rPr>
      </w:pPr>
      <w:r w:rsidRPr="0096790B">
        <w:rPr>
          <w:rFonts w:ascii="Times New Roman" w:hAnsi="Times New Roman"/>
          <w:b/>
          <w:sz w:val="24"/>
        </w:rPr>
        <w:t xml:space="preserve">             ТЕРИТОРИЈИ </w:t>
      </w:r>
      <w:r w:rsidRPr="0096790B">
        <w:rPr>
          <w:rFonts w:ascii="Times New Roman" w:hAnsi="Times New Roman"/>
          <w:b/>
          <w:sz w:val="24"/>
          <w:lang/>
        </w:rPr>
        <w:t>ОПШТИНЕ ГАЏИН ХАН</w:t>
      </w:r>
    </w:p>
    <w:p w:rsidR="003C548D" w:rsidRPr="0096790B" w:rsidRDefault="003C548D" w:rsidP="003C548D">
      <w:pPr>
        <w:spacing w:line="277" w:lineRule="exact"/>
        <w:rPr>
          <w:rFonts w:ascii="Times New Roman" w:hAnsi="Times New Roman"/>
        </w:rPr>
      </w:pPr>
    </w:p>
    <w:p w:rsidR="003C548D" w:rsidRPr="0096790B" w:rsidRDefault="003C548D" w:rsidP="003C548D">
      <w:pPr>
        <w:spacing w:line="0" w:lineRule="atLeast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96790B">
        <w:rPr>
          <w:rFonts w:ascii="Times New Roman" w:hAnsi="Times New Roman"/>
          <w:b/>
          <w:sz w:val="24"/>
        </w:rPr>
        <w:t>Члан</w:t>
      </w:r>
      <w:proofErr w:type="spellEnd"/>
      <w:r w:rsidRPr="0096790B">
        <w:rPr>
          <w:rFonts w:ascii="Times New Roman" w:hAnsi="Times New Roman"/>
          <w:b/>
          <w:sz w:val="24"/>
        </w:rPr>
        <w:t xml:space="preserve"> 1.</w:t>
      </w:r>
      <w:proofErr w:type="gramEnd"/>
    </w:p>
    <w:p w:rsidR="003C548D" w:rsidRPr="0096790B" w:rsidRDefault="003C548D" w:rsidP="003C548D">
      <w:pPr>
        <w:spacing w:line="214" w:lineRule="auto"/>
        <w:ind w:left="20" w:right="40" w:firstLine="706"/>
        <w:rPr>
          <w:rFonts w:ascii="Times New Roman" w:hAnsi="Times New Roman"/>
          <w:sz w:val="24"/>
        </w:rPr>
      </w:pPr>
      <w:proofErr w:type="spellStart"/>
      <w:proofErr w:type="gramStart"/>
      <w:r w:rsidRPr="0096790B">
        <w:rPr>
          <w:rFonts w:ascii="Times New Roman" w:hAnsi="Times New Roman"/>
          <w:sz w:val="24"/>
        </w:rPr>
        <w:t>Овом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oдлуком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врши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категоризација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општинских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територији</w:t>
      </w:r>
      <w:proofErr w:type="spellEnd"/>
      <w:r w:rsidRPr="0096790B">
        <w:rPr>
          <w:rFonts w:ascii="Times New Roman" w:hAnsi="Times New Roman"/>
          <w:sz w:val="24"/>
          <w:lang/>
        </w:rPr>
        <w:t xml:space="preserve"> општине Гаџин Хан</w:t>
      </w:r>
      <w:r w:rsidRPr="0096790B">
        <w:rPr>
          <w:rFonts w:ascii="Times New Roman" w:hAnsi="Times New Roman"/>
          <w:sz w:val="24"/>
        </w:rPr>
        <w:t>.</w:t>
      </w:r>
      <w:proofErr w:type="gramEnd"/>
    </w:p>
    <w:p w:rsidR="003C548D" w:rsidRPr="0096790B" w:rsidRDefault="003C548D" w:rsidP="003C548D">
      <w:pPr>
        <w:spacing w:line="0" w:lineRule="atLeast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96790B">
        <w:rPr>
          <w:rFonts w:ascii="Times New Roman" w:hAnsi="Times New Roman"/>
          <w:b/>
          <w:sz w:val="24"/>
        </w:rPr>
        <w:t>Члан</w:t>
      </w:r>
      <w:proofErr w:type="spellEnd"/>
      <w:r w:rsidRPr="0096790B">
        <w:rPr>
          <w:rFonts w:ascii="Times New Roman" w:hAnsi="Times New Roman"/>
          <w:b/>
          <w:sz w:val="24"/>
        </w:rPr>
        <w:t xml:space="preserve"> 2.</w:t>
      </w:r>
      <w:proofErr w:type="gramEnd"/>
    </w:p>
    <w:p w:rsidR="003C548D" w:rsidRPr="0096790B" w:rsidRDefault="003C548D" w:rsidP="003C548D">
      <w:pPr>
        <w:spacing w:line="214" w:lineRule="auto"/>
        <w:ind w:left="20" w:firstLine="701"/>
        <w:rPr>
          <w:rFonts w:ascii="Times New Roman" w:hAnsi="Times New Roman"/>
          <w:sz w:val="24"/>
        </w:rPr>
      </w:pPr>
      <w:proofErr w:type="spellStart"/>
      <w:proofErr w:type="gramStart"/>
      <w:r w:rsidRPr="0096790B">
        <w:rPr>
          <w:rFonts w:ascii="Times New Roman" w:hAnsi="Times New Roman"/>
          <w:sz w:val="24"/>
        </w:rPr>
        <w:t>Општински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путеви</w:t>
      </w:r>
      <w:proofErr w:type="spellEnd"/>
      <w:r w:rsidRPr="0096790B">
        <w:rPr>
          <w:rFonts w:ascii="Times New Roman" w:hAnsi="Times New Roman"/>
          <w:sz w:val="24"/>
        </w:rPr>
        <w:t xml:space="preserve">, у </w:t>
      </w:r>
      <w:proofErr w:type="spellStart"/>
      <w:r w:rsidRPr="0096790B">
        <w:rPr>
          <w:rFonts w:ascii="Times New Roman" w:hAnsi="Times New Roman"/>
          <w:sz w:val="24"/>
        </w:rPr>
        <w:t>смислу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ове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одлуке</w:t>
      </w:r>
      <w:proofErr w:type="spellEnd"/>
      <w:r w:rsidRPr="0096790B">
        <w:rPr>
          <w:rFonts w:ascii="Times New Roman" w:hAnsi="Times New Roman"/>
          <w:sz w:val="24"/>
        </w:rPr>
        <w:t xml:space="preserve">, </w:t>
      </w:r>
      <w:proofErr w:type="spellStart"/>
      <w:r w:rsidRPr="0096790B">
        <w:rPr>
          <w:rFonts w:ascii="Times New Roman" w:hAnsi="Times New Roman"/>
          <w:sz w:val="24"/>
        </w:rPr>
        <w:t>су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јавни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који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саобраћајно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повезују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територију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r w:rsidRPr="0096790B">
        <w:rPr>
          <w:rFonts w:ascii="Times New Roman" w:hAnsi="Times New Roman"/>
          <w:sz w:val="24"/>
          <w:lang/>
        </w:rPr>
        <w:t>општине</w:t>
      </w:r>
      <w:r w:rsidRPr="0096790B">
        <w:rPr>
          <w:rFonts w:ascii="Times New Roman" w:hAnsi="Times New Roman"/>
          <w:sz w:val="24"/>
        </w:rPr>
        <w:t xml:space="preserve">, </w:t>
      </w:r>
      <w:proofErr w:type="spellStart"/>
      <w:r w:rsidRPr="0096790B">
        <w:rPr>
          <w:rFonts w:ascii="Times New Roman" w:hAnsi="Times New Roman"/>
          <w:sz w:val="24"/>
        </w:rPr>
        <w:t>као</w:t>
      </w:r>
      <w:proofErr w:type="spellEnd"/>
      <w:r w:rsidRPr="0096790B">
        <w:rPr>
          <w:rFonts w:ascii="Times New Roman" w:hAnsi="Times New Roman"/>
          <w:sz w:val="24"/>
        </w:rPr>
        <w:t xml:space="preserve"> и </w:t>
      </w:r>
      <w:proofErr w:type="spellStart"/>
      <w:r w:rsidRPr="0096790B">
        <w:rPr>
          <w:rFonts w:ascii="Times New Roman" w:hAnsi="Times New Roman"/>
          <w:sz w:val="24"/>
        </w:rPr>
        <w:t>територију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општине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мрежом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државних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путева</w:t>
      </w:r>
      <w:proofErr w:type="spellEnd"/>
      <w:r w:rsidRPr="0096790B">
        <w:rPr>
          <w:rFonts w:ascii="Times New Roman" w:hAnsi="Times New Roman"/>
          <w:sz w:val="24"/>
        </w:rPr>
        <w:t>.</w:t>
      </w:r>
      <w:proofErr w:type="gramEnd"/>
    </w:p>
    <w:p w:rsidR="003C548D" w:rsidRPr="0096790B" w:rsidRDefault="003C548D" w:rsidP="003C548D">
      <w:pPr>
        <w:spacing w:line="329" w:lineRule="exact"/>
        <w:rPr>
          <w:rFonts w:ascii="Times New Roman" w:hAnsi="Times New Roman"/>
        </w:rPr>
      </w:pPr>
    </w:p>
    <w:p w:rsidR="003C548D" w:rsidRPr="0096790B" w:rsidRDefault="003C548D" w:rsidP="003C548D">
      <w:pPr>
        <w:spacing w:line="0" w:lineRule="atLeast"/>
        <w:jc w:val="center"/>
        <w:rPr>
          <w:rFonts w:ascii="Times New Roman" w:hAnsi="Times New Roman"/>
          <w:b/>
          <w:sz w:val="24"/>
        </w:rPr>
      </w:pPr>
      <w:proofErr w:type="spellStart"/>
      <w:proofErr w:type="gramStart"/>
      <w:r w:rsidRPr="0096790B">
        <w:rPr>
          <w:rFonts w:ascii="Times New Roman" w:hAnsi="Times New Roman"/>
          <w:b/>
          <w:sz w:val="24"/>
        </w:rPr>
        <w:t>Члан</w:t>
      </w:r>
      <w:proofErr w:type="spellEnd"/>
      <w:r w:rsidRPr="0096790B">
        <w:rPr>
          <w:rFonts w:ascii="Times New Roman" w:hAnsi="Times New Roman"/>
          <w:b/>
          <w:sz w:val="24"/>
        </w:rPr>
        <w:t xml:space="preserve"> 3.</w:t>
      </w:r>
      <w:proofErr w:type="gramEnd"/>
    </w:p>
    <w:p w:rsidR="003C548D" w:rsidRPr="0096790B" w:rsidRDefault="003C548D" w:rsidP="003C548D">
      <w:pPr>
        <w:spacing w:line="200" w:lineRule="exact"/>
        <w:rPr>
          <w:rFonts w:ascii="Times New Roman" w:hAnsi="Times New Roman"/>
          <w:sz w:val="24"/>
        </w:rPr>
      </w:pPr>
      <w:proofErr w:type="spellStart"/>
      <w:r w:rsidRPr="0096790B">
        <w:rPr>
          <w:rFonts w:ascii="Times New Roman" w:hAnsi="Times New Roman"/>
          <w:sz w:val="24"/>
        </w:rPr>
        <w:t>Општински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територији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општине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Гаџин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Хан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су</w:t>
      </w:r>
      <w:proofErr w:type="spellEnd"/>
      <w:r w:rsidRPr="0096790B">
        <w:rPr>
          <w:rFonts w:ascii="Times New Roman" w:hAnsi="Times New Roman"/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8"/>
      </w:tblGrid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  ОЗНАКА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                                                 НАЗИВ  ПУТА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</w:t>
            </w:r>
          </w:p>
        </w:tc>
        <w:tc>
          <w:tcPr>
            <w:tcW w:w="7848" w:type="dxa"/>
            <w:vAlign w:val="bottom"/>
          </w:tcPr>
          <w:p w:rsidR="003C548D" w:rsidRPr="0096790B" w:rsidRDefault="003C548D" w:rsidP="00C76D49">
            <w:pPr>
              <w:spacing w:line="239" w:lineRule="exact"/>
              <w:rPr>
                <w:rFonts w:ascii="Times New Roman" w:hAnsi="Times New Roman"/>
                <w:b/>
                <w:sz w:val="24"/>
                <w:lang/>
              </w:rPr>
            </w:pPr>
            <w:r w:rsidRPr="0096790B">
              <w:rPr>
                <w:rFonts w:ascii="Times New Roman" w:hAnsi="Times New Roman"/>
                <w:b/>
                <w:sz w:val="24"/>
                <w:lang/>
              </w:rPr>
              <w:t xml:space="preserve">                                       Гаџин Хан-Доњи Душник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  <w:vAlign w:val="bottom"/>
          </w:tcPr>
          <w:p w:rsidR="003C548D" w:rsidRPr="0096790B" w:rsidRDefault="003C548D" w:rsidP="00C76D49">
            <w:pPr>
              <w:spacing w:line="271" w:lineRule="exact"/>
              <w:ind w:left="80"/>
              <w:rPr>
                <w:rFonts w:ascii="Times New Roman" w:hAnsi="Times New Roman"/>
                <w:sz w:val="24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Гаџином Хану-Дуга Пољана-Миљковац- Државни пут II A реда бр.224 у  Доњем Душнику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w w:val="99"/>
                <w:sz w:val="24"/>
                <w:lang/>
              </w:rPr>
              <w:t xml:space="preserve">                                        Барје - Равна Дубрава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месту званом Барје-Мали Вртоп-Семче-Велики Крчимир- Државни пут II A реда бр.224 у Равној Дубрави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w w:val="99"/>
                <w:sz w:val="24"/>
                <w:lang/>
              </w:rPr>
              <w:t xml:space="preserve">                                        Гаџин Хан - Копривница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Гаџином Хану - Копривница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136-4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w w:val="99"/>
                <w:sz w:val="24"/>
                <w:lang/>
              </w:rPr>
              <w:t xml:space="preserve">                                       Дољи Душник - Гаре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Доњем Душнику - Гаре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136-5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 xml:space="preserve">                                       </w:t>
            </w:r>
            <w:r w:rsidRPr="0096790B">
              <w:rPr>
                <w:rFonts w:ascii="Times New Roman" w:hAnsi="Times New Roman"/>
                <w:b/>
                <w:sz w:val="24"/>
                <w:lang/>
              </w:rPr>
              <w:t>Доњи Душник – Горњи Душник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Доњем Душнику – Горњи Душник - Сопотница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136-6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– Сопотница - Калетинац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– Сопотница – Калетинац - Шебет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136-7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– Доње Драговље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 xml:space="preserve">Државни пут II A реда бр.224 – Доње Драговње,крак 1 -задружни дом и улице и крак 2 улице    - Горње Драговље </w:t>
            </w:r>
            <w:r w:rsidRPr="0096790B">
              <w:rPr>
                <w:rFonts w:ascii="Times New Roman" w:hAnsi="Times New Roman"/>
                <w:b/>
                <w:sz w:val="24"/>
                <w:lang/>
              </w:rPr>
              <w:t>136-9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136-8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 xml:space="preserve">                                         </w:t>
            </w:r>
            <w:r w:rsidRPr="0096790B">
              <w:rPr>
                <w:rFonts w:ascii="Times New Roman" w:hAnsi="Times New Roman"/>
                <w:b/>
                <w:sz w:val="24"/>
                <w:lang/>
              </w:rPr>
              <w:t>Државни пут - Овсињинац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 xml:space="preserve">Државни пут II A реда бр.224 – Овсињинац – пут </w:t>
            </w:r>
            <w:r w:rsidRPr="0096790B">
              <w:rPr>
                <w:rFonts w:ascii="Times New Roman" w:hAnsi="Times New Roman"/>
                <w:b/>
                <w:sz w:val="24"/>
                <w:lang/>
              </w:rPr>
              <w:t>136-6 ,</w:t>
            </w:r>
            <w:r w:rsidRPr="0096790B">
              <w:rPr>
                <w:rFonts w:ascii="Times New Roman" w:hAnsi="Times New Roman"/>
                <w:sz w:val="24"/>
                <w:lang/>
              </w:rPr>
              <w:t xml:space="preserve"> Габар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136-9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– Горње Драговље(Воденица)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 xml:space="preserve">Државни пут II A реда бр.224 – Горње Драговље,махале од воденице Златковци и др. – Државни пут II Б реда бр.437 у Горњем Драговљу 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136-10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- Личје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sz w:val="24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 xml:space="preserve">Државни пут II A реда бр.224 у Личким хановима – задружни дом – </w:t>
            </w:r>
          </w:p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sz w:val="24"/>
                <w:lang/>
              </w:rPr>
              <w:t xml:space="preserve">136-12 </w:t>
            </w:r>
            <w:r w:rsidRPr="0096790B">
              <w:rPr>
                <w:rFonts w:ascii="Times New Roman" w:hAnsi="Times New Roman"/>
                <w:sz w:val="24"/>
                <w:lang/>
              </w:rPr>
              <w:t>код трафо станице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136-11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- Семче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200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месту званом Лука - Семче</w:t>
            </w:r>
          </w:p>
        </w:tc>
      </w:tr>
    </w:tbl>
    <w:p w:rsidR="003C548D" w:rsidRPr="0096790B" w:rsidRDefault="003C548D" w:rsidP="003C548D">
      <w:pPr>
        <w:spacing w:line="200" w:lineRule="exact"/>
        <w:rPr>
          <w:rFonts w:ascii="Times New Roman" w:hAnsi="Times New Roman"/>
          <w:lang/>
        </w:rPr>
      </w:pPr>
    </w:p>
    <w:p w:rsidR="003C548D" w:rsidRPr="0096790B" w:rsidRDefault="003C548D" w:rsidP="003C548D">
      <w:pPr>
        <w:spacing w:line="362" w:lineRule="exact"/>
        <w:rPr>
          <w:rFonts w:ascii="Times New Roman" w:hAnsi="Times New Roman"/>
          <w:lang/>
        </w:rPr>
      </w:pPr>
    </w:p>
    <w:p w:rsidR="003C548D" w:rsidRPr="0096790B" w:rsidRDefault="003C548D" w:rsidP="003C548D">
      <w:pPr>
        <w:spacing w:line="362" w:lineRule="exact"/>
        <w:rPr>
          <w:rFonts w:ascii="Times New Roman" w:hAnsi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0"/>
        <w:gridCol w:w="7848"/>
      </w:tblGrid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ОЗНАКА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                                                 НАЗИВ  ПУТА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136-12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– Личје,Букиче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– Личје,Букиче – граница општине Гаџин Хан и града Лесковца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136-13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Равна Дубрава - Комарица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– Комарица,до границе општина Гаџин Хан и Власотинце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136-14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– Сопотница</w:t>
            </w:r>
            <w:r w:rsidRPr="0096790B">
              <w:rPr>
                <w:rFonts w:ascii="Times New Roman" w:hAnsi="Times New Roman"/>
                <w:lang/>
              </w:rPr>
              <w:t xml:space="preserve">  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бр.224 - 136-6 у Сопотници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lastRenderedPageBreak/>
              <w:t>136-15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- Миљковац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бр.224 - Миљковац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136-16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- Гаре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–Гаре(Дулан)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136-17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Краставче – Дуга Пољана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Краставчу – Дуга Пољана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136-18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– Горње Власе</w:t>
            </w:r>
            <w:r w:rsidRPr="0096790B">
              <w:rPr>
                <w:rFonts w:ascii="Times New Roman" w:hAnsi="Times New Roman"/>
                <w:lang/>
              </w:rPr>
              <w:t xml:space="preserve">  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код места званог Осојница – Горње Власе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136-19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Тасковићи - Гркиња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бр.224 у Тасковићима - Гркиња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136-20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Гркиња – Горње Власе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– Горње Власе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136-21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- Виландрица</w:t>
            </w:r>
          </w:p>
        </w:tc>
      </w:tr>
      <w:tr w:rsidR="003C548D" w:rsidRPr="0096790B" w:rsidTr="00C76D49">
        <w:tc>
          <w:tcPr>
            <w:tcW w:w="1728" w:type="dxa"/>
            <w:gridSpan w:val="2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spacing w:line="362" w:lineRule="exact"/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бр.225 - Виландрица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ОЗНАКА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                                                 НАЗИВ  ПУТА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136-22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Државни пут - Дукат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– Дукат – Русна(до границе општина Гаџин Хан и Дољевац)</w:t>
            </w:r>
            <w:r w:rsidRPr="0096790B">
              <w:rPr>
                <w:rFonts w:ascii="Times New Roman" w:hAnsi="Times New Roman"/>
                <w:b/>
                <w:lang/>
              </w:rPr>
              <w:t xml:space="preserve">                                            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136-23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Топоница – Ново Село</w:t>
            </w:r>
            <w:r w:rsidRPr="0096790B">
              <w:rPr>
                <w:rFonts w:ascii="Times New Roman" w:hAnsi="Times New Roman"/>
                <w:lang/>
              </w:rPr>
              <w:t xml:space="preserve">       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у Топоници – Ново Село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136-24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Горњи Барбеш - Дукат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у Горњем Барбешу код школе - Дукат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136-25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Горњи Барбеш - Црквиште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у Горњем Барбешу – Црквиште,Селичевица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lastRenderedPageBreak/>
              <w:t>136-26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Доњи Барбеш - Гркиња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A реда бр.225 – 136-20 у Гркињи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136-27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Барје - Горње Драговље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sz w:val="24"/>
                <w:lang/>
              </w:rPr>
              <w:t>Државни пут II Б реда бр.437 у Барју - Горње Драговље(Рапини) -  Државни пут II Б реда бр.437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136-28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Лички ханови - Ступница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136-10 </w:t>
            </w:r>
            <w:r w:rsidRPr="0096790B">
              <w:rPr>
                <w:rFonts w:ascii="Times New Roman" w:hAnsi="Times New Roman"/>
                <w:lang/>
              </w:rPr>
              <w:t xml:space="preserve">у Личким хановима- махала Ђокинци - </w:t>
            </w:r>
            <w:r w:rsidRPr="0096790B">
              <w:rPr>
                <w:rFonts w:ascii="Times New Roman" w:hAnsi="Times New Roman"/>
                <w:sz w:val="24"/>
                <w:lang/>
              </w:rPr>
              <w:t>Државни пут II Б реда бр.437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136-29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Гаџин Хан - Јагличје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136-1 </w:t>
            </w:r>
            <w:r w:rsidRPr="0096790B">
              <w:rPr>
                <w:rFonts w:ascii="Times New Roman" w:hAnsi="Times New Roman"/>
                <w:lang/>
              </w:rPr>
              <w:t>у Гаџином Хану - Јагличје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136-30 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Пут за Чагровац</w:t>
            </w:r>
            <w:r w:rsidRPr="0096790B">
              <w:rPr>
                <w:rFonts w:ascii="Times New Roman" w:hAnsi="Times New Roman"/>
                <w:lang/>
              </w:rPr>
              <w:t xml:space="preserve">   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136-1 </w:t>
            </w:r>
            <w:r w:rsidRPr="0096790B">
              <w:rPr>
                <w:rFonts w:ascii="Times New Roman" w:hAnsi="Times New Roman"/>
                <w:lang/>
              </w:rPr>
              <w:t>- Чагровац</w:t>
            </w:r>
          </w:p>
        </w:tc>
      </w:tr>
      <w:tr w:rsidR="003C548D" w:rsidRPr="0096790B" w:rsidTr="00C76D49">
        <w:tblPrEx>
          <w:tblLook w:val="04A0"/>
        </w:tblPrEx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136-31</w:t>
            </w: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Дуга Пољана - Ћелије</w:t>
            </w:r>
          </w:p>
        </w:tc>
      </w:tr>
      <w:tr w:rsidR="003C548D" w:rsidRPr="0096790B" w:rsidTr="00C76D49">
        <w:tblPrEx>
          <w:tblLook w:val="0000"/>
        </w:tblPrEx>
        <w:trPr>
          <w:trHeight w:val="480"/>
        </w:trPr>
        <w:tc>
          <w:tcPr>
            <w:tcW w:w="166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08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136-1 </w:t>
            </w:r>
            <w:r w:rsidRPr="0096790B">
              <w:rPr>
                <w:rFonts w:ascii="Times New Roman" w:hAnsi="Times New Roman"/>
                <w:lang/>
              </w:rPr>
              <w:t>у Дугој Пољани - Ћелије</w:t>
            </w:r>
          </w:p>
        </w:tc>
      </w:tr>
      <w:tr w:rsidR="003C548D" w:rsidRPr="0096790B" w:rsidTr="00C76D49">
        <w:tblPrEx>
          <w:tblLook w:val="0000"/>
        </w:tblPrEx>
        <w:trPr>
          <w:trHeight w:val="495"/>
        </w:trPr>
        <w:tc>
          <w:tcPr>
            <w:tcW w:w="1665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136-32</w:t>
            </w:r>
          </w:p>
        </w:tc>
        <w:tc>
          <w:tcPr>
            <w:tcW w:w="7911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Миљковац – Горњи Душник</w:t>
            </w:r>
          </w:p>
        </w:tc>
      </w:tr>
      <w:tr w:rsidR="003C548D" w:rsidRPr="0096790B" w:rsidTr="00C76D49">
        <w:tblPrEx>
          <w:tblLook w:val="0000"/>
        </w:tblPrEx>
        <w:trPr>
          <w:trHeight w:val="464"/>
        </w:trPr>
        <w:tc>
          <w:tcPr>
            <w:tcW w:w="1665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911" w:type="dxa"/>
            <w:gridSpan w:val="2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136-1 </w:t>
            </w:r>
            <w:r w:rsidRPr="0096790B">
              <w:rPr>
                <w:rFonts w:ascii="Times New Roman" w:hAnsi="Times New Roman"/>
                <w:lang/>
              </w:rPr>
              <w:t>код клизишта – Горњи душник</w:t>
            </w:r>
          </w:p>
        </w:tc>
      </w:tr>
    </w:tbl>
    <w:p w:rsidR="003C548D" w:rsidRPr="0096790B" w:rsidRDefault="003C548D" w:rsidP="003C548D">
      <w:pPr>
        <w:rPr>
          <w:rFonts w:ascii="Times New Roman" w:hAnsi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7848"/>
      </w:tblGrid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ОЗНАКА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                                                 НАЗИВ  ПУТА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136-33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Мали Вртоп-Велики Вртоп-Шебет</w:t>
            </w:r>
            <w:r w:rsidRPr="0096790B">
              <w:rPr>
                <w:rFonts w:ascii="Times New Roman" w:hAnsi="Times New Roman"/>
                <w:lang/>
              </w:rPr>
              <w:t xml:space="preserve">    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136-2 – </w:t>
            </w:r>
            <w:r w:rsidRPr="0096790B">
              <w:rPr>
                <w:rFonts w:ascii="Times New Roman" w:hAnsi="Times New Roman"/>
                <w:lang/>
              </w:rPr>
              <w:t>Велики Вртоп- Шебет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136-34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Мали Вртоп - Барје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136-2 </w:t>
            </w:r>
            <w:r w:rsidRPr="0096790B">
              <w:rPr>
                <w:rFonts w:ascii="Times New Roman" w:hAnsi="Times New Roman"/>
                <w:lang/>
              </w:rPr>
              <w:t>у Малом Вртпу - Барје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136-35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Семче – Мали Крчимир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136-2 </w:t>
            </w:r>
            <w:r w:rsidRPr="0096790B">
              <w:rPr>
                <w:rFonts w:ascii="Times New Roman" w:hAnsi="Times New Roman"/>
                <w:lang/>
              </w:rPr>
              <w:t xml:space="preserve">у Семчу – Мали Крчимир до </w:t>
            </w:r>
            <w:r w:rsidRPr="0096790B">
              <w:rPr>
                <w:rFonts w:ascii="Times New Roman" w:hAnsi="Times New Roman"/>
                <w:b/>
                <w:lang/>
              </w:rPr>
              <w:t>136-36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136-36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                                                Пут за Мали Крчимир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136-2 </w:t>
            </w:r>
            <w:r w:rsidRPr="0096790B">
              <w:rPr>
                <w:rFonts w:ascii="Times New Roman" w:hAnsi="Times New Roman"/>
                <w:lang/>
              </w:rPr>
              <w:t>– Мали Крчимир до школе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136-37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Мали крчимир – Три локве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136-36 </w:t>
            </w:r>
            <w:r w:rsidRPr="0096790B">
              <w:rPr>
                <w:rFonts w:ascii="Times New Roman" w:hAnsi="Times New Roman"/>
                <w:lang/>
              </w:rPr>
              <w:t>– Сува Планина,место звано Три локве-Ракош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136-38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Мали Крчимир – Велики Крчимир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136-36 </w:t>
            </w:r>
            <w:r w:rsidRPr="0096790B">
              <w:rPr>
                <w:rFonts w:ascii="Times New Roman" w:hAnsi="Times New Roman"/>
                <w:lang/>
              </w:rPr>
              <w:t>у Малом Крчимиру – 136-2 у Великом Крчимиру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136-39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Велики Крчимир- Штрбовац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136-2 </w:t>
            </w:r>
            <w:r w:rsidRPr="0096790B">
              <w:rPr>
                <w:rFonts w:ascii="Times New Roman" w:hAnsi="Times New Roman"/>
                <w:lang/>
              </w:rPr>
              <w:t xml:space="preserve">у Великом Крчимиру – Штрбовац, до границе општина Гаџин Хан и Бабушница 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>136-40</w:t>
            </w: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b/>
                <w:lang/>
              </w:rPr>
            </w:pPr>
            <w:r w:rsidRPr="0096790B">
              <w:rPr>
                <w:rFonts w:ascii="Times New Roman" w:hAnsi="Times New Roman"/>
                <w:lang/>
              </w:rPr>
              <w:t xml:space="preserve">                                                  </w:t>
            </w:r>
            <w:r w:rsidRPr="0096790B">
              <w:rPr>
                <w:rFonts w:ascii="Times New Roman" w:hAnsi="Times New Roman"/>
                <w:b/>
                <w:lang/>
              </w:rPr>
              <w:t>Топоница - Грданица</w:t>
            </w:r>
          </w:p>
        </w:tc>
      </w:tr>
      <w:tr w:rsidR="003C548D" w:rsidRPr="0096790B" w:rsidTr="00C76D49">
        <w:tc>
          <w:tcPr>
            <w:tcW w:w="172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</w:p>
        </w:tc>
        <w:tc>
          <w:tcPr>
            <w:tcW w:w="7848" w:type="dxa"/>
          </w:tcPr>
          <w:p w:rsidR="003C548D" w:rsidRPr="0096790B" w:rsidRDefault="003C548D" w:rsidP="00C76D49">
            <w:pPr>
              <w:rPr>
                <w:rFonts w:ascii="Times New Roman" w:hAnsi="Times New Roman"/>
                <w:lang/>
              </w:rPr>
            </w:pPr>
            <w:r w:rsidRPr="0096790B">
              <w:rPr>
                <w:rFonts w:ascii="Times New Roman" w:hAnsi="Times New Roman"/>
                <w:b/>
                <w:lang/>
              </w:rPr>
              <w:t xml:space="preserve">136-23 </w:t>
            </w:r>
            <w:r w:rsidRPr="0096790B">
              <w:rPr>
                <w:rFonts w:ascii="Times New Roman" w:hAnsi="Times New Roman"/>
                <w:lang/>
              </w:rPr>
              <w:t>у Топоници – Грданица, до границе општине Гаџин Хан и града Лесковца</w:t>
            </w:r>
          </w:p>
        </w:tc>
      </w:tr>
    </w:tbl>
    <w:p w:rsidR="003C548D" w:rsidRPr="0096790B" w:rsidRDefault="003C548D" w:rsidP="003C548D">
      <w:pPr>
        <w:rPr>
          <w:rFonts w:ascii="Times New Roman" w:hAnsi="Times New Roman"/>
          <w:lang/>
        </w:rPr>
      </w:pPr>
    </w:p>
    <w:p w:rsidR="003C548D" w:rsidRPr="0096790B" w:rsidRDefault="003C548D" w:rsidP="003C548D">
      <w:pPr>
        <w:rPr>
          <w:rFonts w:ascii="Times New Roman" w:hAnsi="Times New Roman"/>
          <w:lang/>
        </w:rPr>
      </w:pPr>
      <w:r w:rsidRPr="0096790B">
        <w:rPr>
          <w:rFonts w:ascii="Times New Roman" w:hAnsi="Times New Roman"/>
          <w:lang/>
        </w:rPr>
        <w:tab/>
      </w:r>
      <w:r w:rsidRPr="0096790B">
        <w:rPr>
          <w:rFonts w:ascii="Times New Roman" w:hAnsi="Times New Roman"/>
          <w:lang/>
        </w:rPr>
        <w:tab/>
      </w:r>
      <w:r w:rsidRPr="0096790B">
        <w:rPr>
          <w:rFonts w:ascii="Times New Roman" w:hAnsi="Times New Roman"/>
          <w:lang/>
        </w:rPr>
        <w:tab/>
      </w:r>
      <w:r w:rsidRPr="0096790B">
        <w:rPr>
          <w:rFonts w:ascii="Times New Roman" w:hAnsi="Times New Roman"/>
          <w:lang/>
        </w:rPr>
        <w:tab/>
      </w:r>
      <w:r w:rsidRPr="0096790B">
        <w:rPr>
          <w:rFonts w:ascii="Times New Roman" w:hAnsi="Times New Roman"/>
          <w:lang/>
        </w:rPr>
        <w:tab/>
      </w:r>
      <w:r w:rsidRPr="0096790B">
        <w:rPr>
          <w:rFonts w:ascii="Times New Roman" w:hAnsi="Times New Roman"/>
          <w:lang/>
        </w:rPr>
        <w:tab/>
        <w:t>Члан 4.</w:t>
      </w:r>
    </w:p>
    <w:p w:rsidR="003C548D" w:rsidRPr="0096790B" w:rsidRDefault="003C548D" w:rsidP="003C548D">
      <w:pPr>
        <w:ind w:firstLine="720"/>
        <w:rPr>
          <w:rFonts w:ascii="Times New Roman" w:hAnsi="Times New Roman"/>
          <w:lang/>
        </w:rPr>
      </w:pPr>
      <w:r w:rsidRPr="0096790B">
        <w:rPr>
          <w:rFonts w:ascii="Times New Roman" w:hAnsi="Times New Roman"/>
          <w:lang/>
        </w:rPr>
        <w:t>Улице у насељеним местима  којима се пружају општински путеви из члана 3. ове Одлуке, су саставни делови општинског пута.</w:t>
      </w:r>
    </w:p>
    <w:p w:rsidR="003C548D" w:rsidRPr="0096790B" w:rsidRDefault="003C548D" w:rsidP="003C548D">
      <w:pPr>
        <w:jc w:val="center"/>
        <w:rPr>
          <w:rFonts w:ascii="Times New Roman" w:hAnsi="Times New Roman"/>
          <w:lang/>
        </w:rPr>
      </w:pPr>
      <w:r w:rsidRPr="0096790B">
        <w:rPr>
          <w:rFonts w:ascii="Times New Roman" w:hAnsi="Times New Roman"/>
          <w:lang/>
        </w:rPr>
        <w:t>Члан 5.</w:t>
      </w:r>
    </w:p>
    <w:p w:rsidR="003C548D" w:rsidRPr="0096790B" w:rsidRDefault="003C548D" w:rsidP="003C548D">
      <w:pPr>
        <w:spacing w:line="214" w:lineRule="auto"/>
        <w:ind w:firstLine="720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6790B">
        <w:rPr>
          <w:rFonts w:ascii="Times New Roman" w:hAnsi="Times New Roman"/>
          <w:sz w:val="24"/>
        </w:rPr>
        <w:t>Улице</w:t>
      </w:r>
      <w:proofErr w:type="spellEnd"/>
      <w:r w:rsidRPr="0096790B">
        <w:rPr>
          <w:rFonts w:ascii="Times New Roman" w:hAnsi="Times New Roman"/>
          <w:sz w:val="24"/>
        </w:rPr>
        <w:t xml:space="preserve">, у </w:t>
      </w:r>
      <w:proofErr w:type="spellStart"/>
      <w:r w:rsidRPr="0096790B">
        <w:rPr>
          <w:rFonts w:ascii="Times New Roman" w:hAnsi="Times New Roman"/>
          <w:sz w:val="24"/>
        </w:rPr>
        <w:t>смислу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ове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одлуке</w:t>
      </w:r>
      <w:proofErr w:type="spellEnd"/>
      <w:r w:rsidRPr="0096790B">
        <w:rPr>
          <w:rFonts w:ascii="Times New Roman" w:hAnsi="Times New Roman"/>
          <w:sz w:val="24"/>
        </w:rPr>
        <w:t xml:space="preserve">, </w:t>
      </w:r>
      <w:proofErr w:type="spellStart"/>
      <w:r w:rsidRPr="0096790B">
        <w:rPr>
          <w:rFonts w:ascii="Times New Roman" w:hAnsi="Times New Roman"/>
          <w:sz w:val="24"/>
        </w:rPr>
        <w:t>су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јавни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путеви</w:t>
      </w:r>
      <w:proofErr w:type="spellEnd"/>
      <w:r w:rsidRPr="0096790B">
        <w:rPr>
          <w:rFonts w:ascii="Times New Roman" w:hAnsi="Times New Roman"/>
          <w:sz w:val="24"/>
        </w:rPr>
        <w:t xml:space="preserve"> у </w:t>
      </w:r>
      <w:proofErr w:type="spellStart"/>
      <w:r w:rsidRPr="0096790B">
        <w:rPr>
          <w:rFonts w:ascii="Times New Roman" w:hAnsi="Times New Roman"/>
          <w:sz w:val="24"/>
        </w:rPr>
        <w:t>насељеним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местима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општине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Гаџин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Хан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који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саобраћајно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повезују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делове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насеља</w:t>
      </w:r>
      <w:proofErr w:type="spellEnd"/>
      <w:r w:rsidRPr="0096790B">
        <w:rPr>
          <w:rFonts w:ascii="Times New Roman" w:hAnsi="Times New Roman"/>
          <w:sz w:val="24"/>
        </w:rPr>
        <w:t>.</w:t>
      </w:r>
      <w:proofErr w:type="gramEnd"/>
    </w:p>
    <w:p w:rsidR="003C548D" w:rsidRPr="0096790B" w:rsidRDefault="003C548D" w:rsidP="003C548D">
      <w:pPr>
        <w:jc w:val="center"/>
        <w:rPr>
          <w:rFonts w:ascii="Times New Roman" w:hAnsi="Times New Roman"/>
          <w:sz w:val="24"/>
          <w:szCs w:val="24"/>
          <w:lang/>
        </w:rPr>
      </w:pPr>
      <w:r w:rsidRPr="0096790B">
        <w:rPr>
          <w:rFonts w:ascii="Times New Roman" w:hAnsi="Times New Roman"/>
          <w:sz w:val="24"/>
          <w:szCs w:val="24"/>
          <w:lang/>
        </w:rPr>
        <w:t>Члан 6.</w:t>
      </w:r>
    </w:p>
    <w:p w:rsidR="003C548D" w:rsidRPr="0096790B" w:rsidRDefault="003C548D" w:rsidP="003C548D">
      <w:pPr>
        <w:spacing w:line="222" w:lineRule="auto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6790B">
        <w:rPr>
          <w:rFonts w:ascii="Times New Roman" w:hAnsi="Times New Roman"/>
          <w:sz w:val="24"/>
        </w:rPr>
        <w:t>Мрежу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територији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општине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Гаџин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Хан</w:t>
      </w:r>
      <w:proofErr w:type="spellEnd"/>
      <w:r w:rsidRPr="0096790B">
        <w:rPr>
          <w:rFonts w:ascii="Times New Roman" w:hAnsi="Times New Roman"/>
          <w:sz w:val="24"/>
        </w:rPr>
        <w:t xml:space="preserve">, </w:t>
      </w:r>
      <w:proofErr w:type="spellStart"/>
      <w:r w:rsidRPr="0096790B">
        <w:rPr>
          <w:rFonts w:ascii="Times New Roman" w:hAnsi="Times New Roman"/>
          <w:sz w:val="24"/>
        </w:rPr>
        <w:t>поред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државних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утврђених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Уредбом</w:t>
      </w:r>
      <w:proofErr w:type="spellEnd"/>
      <w:r w:rsidRPr="0096790B">
        <w:rPr>
          <w:rFonts w:ascii="Times New Roman" w:hAnsi="Times New Roman"/>
          <w:sz w:val="24"/>
        </w:rPr>
        <w:t xml:space="preserve"> о </w:t>
      </w:r>
      <w:proofErr w:type="spellStart"/>
      <w:r w:rsidRPr="0096790B">
        <w:rPr>
          <w:rFonts w:ascii="Times New Roman" w:hAnsi="Times New Roman"/>
          <w:sz w:val="24"/>
        </w:rPr>
        <w:t>категоризацији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државних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путева</w:t>
      </w:r>
      <w:proofErr w:type="spellEnd"/>
      <w:r w:rsidRPr="0096790B">
        <w:rPr>
          <w:rFonts w:ascii="Times New Roman" w:hAnsi="Times New Roman"/>
          <w:sz w:val="24"/>
        </w:rPr>
        <w:t xml:space="preserve"> и </w:t>
      </w:r>
      <w:proofErr w:type="spellStart"/>
      <w:r w:rsidRPr="0096790B">
        <w:rPr>
          <w:rFonts w:ascii="Times New Roman" w:hAnsi="Times New Roman"/>
          <w:sz w:val="24"/>
        </w:rPr>
        <w:t>општинских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путева</w:t>
      </w:r>
      <w:proofErr w:type="spellEnd"/>
      <w:r w:rsidRPr="0096790B">
        <w:rPr>
          <w:rFonts w:ascii="Times New Roman" w:hAnsi="Times New Roman"/>
          <w:sz w:val="24"/>
        </w:rPr>
        <w:t xml:space="preserve"> и </w:t>
      </w:r>
      <w:proofErr w:type="spellStart"/>
      <w:r w:rsidRPr="0096790B">
        <w:rPr>
          <w:rFonts w:ascii="Times New Roman" w:hAnsi="Times New Roman"/>
          <w:sz w:val="24"/>
        </w:rPr>
        <w:t>улица</w:t>
      </w:r>
      <w:proofErr w:type="spellEnd"/>
      <w:r w:rsidRPr="0096790B">
        <w:rPr>
          <w:rFonts w:ascii="Times New Roman" w:hAnsi="Times New Roman"/>
          <w:sz w:val="24"/>
          <w:lang/>
        </w:rPr>
        <w:t>,</w:t>
      </w:r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утврђених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овом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одлуком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чине</w:t>
      </w:r>
      <w:proofErr w:type="spellEnd"/>
      <w:r w:rsidRPr="0096790B">
        <w:rPr>
          <w:rFonts w:ascii="Times New Roman" w:hAnsi="Times New Roman"/>
          <w:sz w:val="24"/>
        </w:rPr>
        <w:t xml:space="preserve"> и </w:t>
      </w:r>
      <w:proofErr w:type="spellStart"/>
      <w:r w:rsidRPr="0096790B">
        <w:rPr>
          <w:rFonts w:ascii="Times New Roman" w:hAnsi="Times New Roman"/>
          <w:sz w:val="24"/>
        </w:rPr>
        <w:t>некатегорисани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путеви</w:t>
      </w:r>
      <w:proofErr w:type="spellEnd"/>
      <w:r w:rsidRPr="0096790B">
        <w:rPr>
          <w:rFonts w:ascii="Times New Roman" w:hAnsi="Times New Roman"/>
          <w:sz w:val="24"/>
        </w:rPr>
        <w:t>.</w:t>
      </w:r>
      <w:proofErr w:type="gramEnd"/>
    </w:p>
    <w:p w:rsidR="003C548D" w:rsidRPr="0096790B" w:rsidRDefault="003C548D" w:rsidP="003C548D">
      <w:pPr>
        <w:spacing w:line="222" w:lineRule="auto"/>
        <w:ind w:firstLine="701"/>
        <w:jc w:val="both"/>
        <w:rPr>
          <w:rFonts w:ascii="Times New Roman" w:hAnsi="Times New Roman"/>
          <w:sz w:val="24"/>
        </w:rPr>
      </w:pPr>
      <w:proofErr w:type="spellStart"/>
      <w:r w:rsidRPr="0096790B">
        <w:rPr>
          <w:rFonts w:ascii="Times New Roman" w:hAnsi="Times New Roman"/>
          <w:sz w:val="24"/>
        </w:rPr>
        <w:t>Некатегорисани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је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саобраћајна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површина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која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је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доступна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већем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броју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6790B">
        <w:rPr>
          <w:rFonts w:ascii="Times New Roman" w:hAnsi="Times New Roman"/>
          <w:sz w:val="24"/>
        </w:rPr>
        <w:t>корисника</w:t>
      </w:r>
      <w:proofErr w:type="spellEnd"/>
      <w:r w:rsidRPr="0096790B">
        <w:rPr>
          <w:rFonts w:ascii="Times New Roman" w:hAnsi="Times New Roman"/>
          <w:sz w:val="24"/>
        </w:rPr>
        <w:t xml:space="preserve">  и</w:t>
      </w:r>
      <w:proofErr w:type="gram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која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је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уписана</w:t>
      </w:r>
      <w:proofErr w:type="spellEnd"/>
      <w:r w:rsidRPr="0096790B">
        <w:rPr>
          <w:rFonts w:ascii="Times New Roman" w:hAnsi="Times New Roman"/>
          <w:sz w:val="24"/>
        </w:rPr>
        <w:t xml:space="preserve"> у </w:t>
      </w:r>
      <w:proofErr w:type="spellStart"/>
      <w:r w:rsidRPr="0096790B">
        <w:rPr>
          <w:rFonts w:ascii="Times New Roman" w:hAnsi="Times New Roman"/>
          <w:sz w:val="24"/>
        </w:rPr>
        <w:t>катастар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непокретности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као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некатегорисани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пут</w:t>
      </w:r>
      <w:proofErr w:type="spellEnd"/>
      <w:r w:rsidRPr="0096790B">
        <w:rPr>
          <w:rFonts w:ascii="Times New Roman" w:hAnsi="Times New Roman"/>
          <w:sz w:val="24"/>
        </w:rPr>
        <w:t>.</w:t>
      </w:r>
    </w:p>
    <w:p w:rsidR="003C548D" w:rsidRPr="0096790B" w:rsidRDefault="003C548D" w:rsidP="003C548D">
      <w:pPr>
        <w:ind w:left="3600" w:firstLine="720"/>
        <w:rPr>
          <w:rFonts w:ascii="Times New Roman" w:hAnsi="Times New Roman"/>
          <w:sz w:val="24"/>
          <w:szCs w:val="24"/>
          <w:lang/>
        </w:rPr>
      </w:pPr>
      <w:r w:rsidRPr="0096790B">
        <w:rPr>
          <w:rFonts w:ascii="Times New Roman" w:hAnsi="Times New Roman"/>
          <w:sz w:val="24"/>
          <w:szCs w:val="24"/>
          <w:lang/>
        </w:rPr>
        <w:t>Члан 7.</w:t>
      </w:r>
    </w:p>
    <w:p w:rsidR="003C548D" w:rsidRPr="0096790B" w:rsidRDefault="003C548D" w:rsidP="003C548D">
      <w:pPr>
        <w:spacing w:line="214" w:lineRule="auto"/>
        <w:ind w:firstLine="701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96790B">
        <w:rPr>
          <w:rFonts w:ascii="Times New Roman" w:hAnsi="Times New Roman"/>
          <w:sz w:val="24"/>
        </w:rPr>
        <w:t>Ова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oдлука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ступа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снагу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осмог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дана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од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дана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објављивања</w:t>
      </w:r>
      <w:proofErr w:type="spellEnd"/>
      <w:r w:rsidRPr="0096790B">
        <w:rPr>
          <w:rFonts w:ascii="Times New Roman" w:hAnsi="Times New Roman"/>
          <w:sz w:val="24"/>
        </w:rPr>
        <w:t xml:space="preserve"> у "</w:t>
      </w:r>
      <w:proofErr w:type="spellStart"/>
      <w:r w:rsidRPr="0096790B">
        <w:rPr>
          <w:rFonts w:ascii="Times New Roman" w:hAnsi="Times New Roman"/>
          <w:sz w:val="24"/>
        </w:rPr>
        <w:t>Службеном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листу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града</w:t>
      </w:r>
      <w:proofErr w:type="spellEnd"/>
      <w:r w:rsidRPr="0096790B">
        <w:rPr>
          <w:rFonts w:ascii="Times New Roman" w:hAnsi="Times New Roman"/>
          <w:sz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</w:rPr>
        <w:t>Ниша</w:t>
      </w:r>
      <w:proofErr w:type="spellEnd"/>
      <w:r w:rsidRPr="0096790B">
        <w:rPr>
          <w:rFonts w:ascii="Times New Roman" w:hAnsi="Times New Roman"/>
          <w:sz w:val="24"/>
        </w:rPr>
        <w:t>".</w:t>
      </w:r>
      <w:proofErr w:type="gramEnd"/>
    </w:p>
    <w:p w:rsidR="003C548D" w:rsidRPr="000632F3" w:rsidRDefault="003C548D" w:rsidP="003C54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790B">
        <w:rPr>
          <w:rFonts w:ascii="Times New Roman" w:hAnsi="Times New Roman"/>
          <w:sz w:val="24"/>
          <w:szCs w:val="24"/>
        </w:rPr>
        <w:t>Број</w:t>
      </w:r>
      <w:proofErr w:type="spellEnd"/>
      <w:proofErr w:type="gramStart"/>
      <w:r w:rsidRPr="0096790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/>
        </w:rPr>
        <w:t>06</w:t>
      </w:r>
      <w:proofErr w:type="gramEnd"/>
      <w:r>
        <w:rPr>
          <w:rFonts w:ascii="Times New Roman" w:hAnsi="Times New Roman"/>
          <w:sz w:val="24"/>
          <w:szCs w:val="24"/>
          <w:lang/>
        </w:rPr>
        <w:t>-228/18-</w:t>
      </w:r>
      <w:r>
        <w:rPr>
          <w:rFonts w:ascii="Times New Roman" w:hAnsi="Times New Roman"/>
          <w:sz w:val="24"/>
          <w:szCs w:val="24"/>
        </w:rPr>
        <w:t>II</w:t>
      </w:r>
    </w:p>
    <w:p w:rsidR="003C548D" w:rsidRPr="0096790B" w:rsidRDefault="003C548D" w:rsidP="003C548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790B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6790B">
        <w:rPr>
          <w:rFonts w:ascii="Times New Roman" w:hAnsi="Times New Roman"/>
          <w:sz w:val="24"/>
          <w:szCs w:val="24"/>
        </w:rPr>
        <w:t>Гаџином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Хану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6790B">
        <w:rPr>
          <w:rFonts w:ascii="Times New Roman" w:hAnsi="Times New Roman"/>
          <w:sz w:val="24"/>
          <w:szCs w:val="24"/>
        </w:rPr>
        <w:t>дана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30.новембра 2018.године.</w:t>
      </w:r>
      <w:proofErr w:type="gramEnd"/>
    </w:p>
    <w:p w:rsidR="003C548D" w:rsidRPr="0096790B" w:rsidRDefault="003C548D" w:rsidP="003C5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48D" w:rsidRPr="0096790B" w:rsidRDefault="003C548D" w:rsidP="003C548D">
      <w:pPr>
        <w:spacing w:after="0"/>
        <w:ind w:left="90"/>
        <w:jc w:val="center"/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>СКУПШТИНА ОПШТИНЕ ГАЏИН ХАН</w:t>
      </w:r>
    </w:p>
    <w:p w:rsidR="003C548D" w:rsidRPr="0096790B" w:rsidRDefault="003C548D" w:rsidP="003C54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C548D" w:rsidRPr="0096790B" w:rsidRDefault="003C548D" w:rsidP="003C54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79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ПРЕДСЕДНИК</w:t>
      </w:r>
    </w:p>
    <w:p w:rsidR="00260E00" w:rsidRDefault="003C548D" w:rsidP="003C548D">
      <w:pPr>
        <w:spacing w:after="0"/>
        <w:jc w:val="both"/>
      </w:pPr>
      <w:r w:rsidRPr="009679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96790B">
        <w:rPr>
          <w:rFonts w:ascii="Times New Roman" w:hAnsi="Times New Roman"/>
          <w:sz w:val="24"/>
          <w:szCs w:val="24"/>
        </w:rPr>
        <w:t>Марија</w:t>
      </w:r>
      <w:proofErr w:type="spellEnd"/>
      <w:r w:rsidRPr="009679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790B">
        <w:rPr>
          <w:rFonts w:ascii="Times New Roman" w:hAnsi="Times New Roman"/>
          <w:sz w:val="24"/>
          <w:szCs w:val="24"/>
        </w:rPr>
        <w:t>Цветковић</w:t>
      </w:r>
      <w:proofErr w:type="spellEnd"/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CF5CACC0"/>
    <w:lvl w:ilvl="0" w:tplc="B48625C8">
      <w:start w:val="1"/>
      <w:numFmt w:val="bullet"/>
      <w:lvlText w:val="О"/>
      <w:lvlJc w:val="left"/>
      <w:rPr>
        <w:b/>
      </w:rPr>
    </w:lvl>
    <w:lvl w:ilvl="1" w:tplc="AB74F432">
      <w:start w:val="1"/>
      <w:numFmt w:val="bullet"/>
      <w:lvlText w:val="О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3FB8"/>
    <w:rsid w:val="000A29C8"/>
    <w:rsid w:val="0011157F"/>
    <w:rsid w:val="0012782A"/>
    <w:rsid w:val="00132507"/>
    <w:rsid w:val="001348A4"/>
    <w:rsid w:val="001528C7"/>
    <w:rsid w:val="001B19CD"/>
    <w:rsid w:val="001C0F9A"/>
    <w:rsid w:val="00201FA5"/>
    <w:rsid w:val="00260E00"/>
    <w:rsid w:val="00296B7C"/>
    <w:rsid w:val="002B4213"/>
    <w:rsid w:val="002F61C2"/>
    <w:rsid w:val="00366598"/>
    <w:rsid w:val="003A3AF0"/>
    <w:rsid w:val="003C548D"/>
    <w:rsid w:val="004161AE"/>
    <w:rsid w:val="00417C4C"/>
    <w:rsid w:val="004675EF"/>
    <w:rsid w:val="004A28AF"/>
    <w:rsid w:val="004B75DA"/>
    <w:rsid w:val="00501CF2"/>
    <w:rsid w:val="00531D60"/>
    <w:rsid w:val="00560235"/>
    <w:rsid w:val="005B39F1"/>
    <w:rsid w:val="00640ADC"/>
    <w:rsid w:val="00686C14"/>
    <w:rsid w:val="0069544A"/>
    <w:rsid w:val="006B6116"/>
    <w:rsid w:val="006B6994"/>
    <w:rsid w:val="00794507"/>
    <w:rsid w:val="007C4261"/>
    <w:rsid w:val="00812CDC"/>
    <w:rsid w:val="008D36E6"/>
    <w:rsid w:val="00A178FA"/>
    <w:rsid w:val="00B2554E"/>
    <w:rsid w:val="00B579D6"/>
    <w:rsid w:val="00B75A71"/>
    <w:rsid w:val="00B823CE"/>
    <w:rsid w:val="00BA0FB2"/>
    <w:rsid w:val="00BA431C"/>
    <w:rsid w:val="00BB0E14"/>
    <w:rsid w:val="00C256C7"/>
    <w:rsid w:val="00C52F41"/>
    <w:rsid w:val="00D1695B"/>
    <w:rsid w:val="00D67E5D"/>
    <w:rsid w:val="00DF6EFC"/>
    <w:rsid w:val="00E070BF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5</cp:revision>
  <cp:lastPrinted>2018-11-29T10:05:00Z</cp:lastPrinted>
  <dcterms:created xsi:type="dcterms:W3CDTF">2018-11-29T09:32:00Z</dcterms:created>
  <dcterms:modified xsi:type="dcterms:W3CDTF">2019-01-14T11:36:00Z</dcterms:modified>
</cp:coreProperties>
</file>