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Default="006017C0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F955AB" w:rsidRDefault="00F955AB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94CD4" w:rsidRPr="0061610D" w:rsidRDefault="0061610D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Народна библиотека</w:t>
      </w:r>
    </w:p>
    <w:p w:rsidR="00316093" w:rsidRPr="0061610D" w:rsidRDefault="0061610D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„Бранко Миљковић“</w:t>
      </w:r>
    </w:p>
    <w:p w:rsidR="00094CD4" w:rsidRPr="00235720" w:rsidRDefault="00094CD4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2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357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2E7F" w:rsidRPr="00235720">
        <w:rPr>
          <w:rFonts w:ascii="Times New Roman" w:hAnsi="Times New Roman" w:cs="Times New Roman"/>
          <w:b/>
          <w:sz w:val="24"/>
          <w:szCs w:val="24"/>
        </w:rPr>
        <w:t>428-1</w:t>
      </w:r>
    </w:p>
    <w:p w:rsidR="00094CD4" w:rsidRPr="00316093" w:rsidRDefault="007B08B6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C3776">
        <w:rPr>
          <w:rFonts w:ascii="Times New Roman" w:hAnsi="Times New Roman" w:cs="Times New Roman"/>
          <w:b/>
          <w:sz w:val="24"/>
          <w:szCs w:val="24"/>
        </w:rPr>
        <w:t>.0</w:t>
      </w:r>
      <w:r w:rsidR="0061610D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>.201</w:t>
      </w:r>
      <w:r w:rsidR="00D67426">
        <w:rPr>
          <w:rFonts w:ascii="Times New Roman" w:hAnsi="Times New Roman" w:cs="Times New Roman"/>
          <w:b/>
          <w:sz w:val="24"/>
          <w:szCs w:val="24"/>
        </w:rPr>
        <w:t>9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94CD4" w:rsidRPr="0031609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094CD4" w:rsidRPr="00316093" w:rsidRDefault="00110568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</w:p>
    <w:p w:rsidR="00094CD4" w:rsidRPr="00316093" w:rsidRDefault="00094CD4" w:rsidP="009D3ADC">
      <w:pPr>
        <w:spacing w:after="0"/>
        <w:ind w:left="-284" w:right="-421" w:hanging="284"/>
        <w:rPr>
          <w:rFonts w:ascii="Times New Roman" w:hAnsi="Times New Roman" w:cs="Times New Roman"/>
          <w:b/>
          <w:sz w:val="24"/>
          <w:szCs w:val="24"/>
        </w:rPr>
      </w:pPr>
    </w:p>
    <w:p w:rsidR="00094CD4" w:rsidRPr="00E84040" w:rsidRDefault="00BB2E7F" w:rsidP="009D3AD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 w:rsidR="00094CD4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CD4" w:rsidRPr="0031609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CD4" w:rsidRPr="0031609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B0295F" w:rsidRPr="00316093">
        <w:rPr>
          <w:rFonts w:ascii="Times New Roman" w:hAnsi="Times New Roman" w:cs="Times New Roman"/>
          <w:sz w:val="24"/>
          <w:szCs w:val="24"/>
        </w:rPr>
        <w:t>18</w:t>
      </w:r>
      <w:r w:rsidR="00094CD4"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4CD4" w:rsidRPr="003160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094CD4" w:rsidRPr="0031609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4CD4" w:rsidRPr="003160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="00094CD4"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B0295F" w:rsidRPr="00316093">
        <w:rPr>
          <w:rFonts w:ascii="Times New Roman" w:hAnsi="Times New Roman" w:cs="Times New Roman"/>
          <w:sz w:val="24"/>
          <w:szCs w:val="24"/>
        </w:rPr>
        <w:t>68/15</w:t>
      </w:r>
      <w:r w:rsidR="00110568" w:rsidRPr="00316093">
        <w:rPr>
          <w:rFonts w:ascii="Times New Roman" w:hAnsi="Times New Roman" w:cs="Times New Roman"/>
          <w:sz w:val="24"/>
          <w:szCs w:val="24"/>
        </w:rPr>
        <w:t xml:space="preserve"> и 81/2016 –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УС</w:t>
      </w:r>
      <w:r w:rsidR="00A80D91">
        <w:rPr>
          <w:rFonts w:ascii="Times New Roman" w:hAnsi="Times New Roman" w:cs="Times New Roman"/>
          <w:sz w:val="24"/>
          <w:szCs w:val="24"/>
        </w:rPr>
        <w:t xml:space="preserve"> и 95/18</w:t>
      </w:r>
      <w:r w:rsidR="00094CD4" w:rsidRPr="00316093">
        <w:rPr>
          <w:rFonts w:ascii="Times New Roman" w:hAnsi="Times New Roman" w:cs="Times New Roman"/>
          <w:sz w:val="24"/>
          <w:szCs w:val="24"/>
        </w:rPr>
        <w:t>)</w:t>
      </w:r>
      <w:r w:rsidR="00B0295F" w:rsidRPr="00316093">
        <w:rPr>
          <w:rFonts w:ascii="Times New Roman" w:hAnsi="Times New Roman" w:cs="Times New Roman"/>
          <w:sz w:val="24"/>
          <w:szCs w:val="24"/>
        </w:rPr>
        <w:t>,</w:t>
      </w:r>
      <w:r w:rsidR="00094CD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CD4" w:rsidRPr="0031609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B0295F" w:rsidRPr="00316093">
        <w:rPr>
          <w:rFonts w:ascii="Times New Roman" w:hAnsi="Times New Roman" w:cs="Times New Roman"/>
          <w:sz w:val="24"/>
          <w:szCs w:val="24"/>
        </w:rPr>
        <w:t>3</w:t>
      </w:r>
      <w:r w:rsidR="00094CD4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интерном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094CD4" w:rsidRPr="0031609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4CD4" w:rsidRPr="003160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="00094CD4"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94CD4"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B0295F" w:rsidRPr="00316093">
        <w:rPr>
          <w:rFonts w:ascii="Times New Roman" w:hAnsi="Times New Roman" w:cs="Times New Roman"/>
          <w:sz w:val="24"/>
          <w:szCs w:val="24"/>
        </w:rPr>
        <w:t>17/16</w:t>
      </w:r>
      <w:r w:rsidR="00094CD4" w:rsidRPr="00316093">
        <w:rPr>
          <w:rFonts w:ascii="Times New Roman" w:hAnsi="Times New Roman" w:cs="Times New Roman"/>
          <w:sz w:val="24"/>
          <w:szCs w:val="24"/>
        </w:rPr>
        <w:t>)</w:t>
      </w:r>
      <w:r w:rsidR="00DD6A2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91818" w:rsidRPr="0031609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F91EC6" w:rsidRPr="0031609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општин</w:t>
      </w:r>
      <w:r w:rsidR="00556232" w:rsidRPr="003160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110568" w:rsidRPr="00316093">
        <w:rPr>
          <w:rFonts w:ascii="Times New Roman" w:hAnsi="Times New Roman" w:cs="Times New Roman"/>
          <w:sz w:val="24"/>
          <w:szCs w:val="24"/>
        </w:rPr>
        <w:t>7</w:t>
      </w:r>
      <w:r w:rsidR="00F91EC6"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EC6" w:rsidRPr="0031609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35720">
        <w:rPr>
          <w:rFonts w:ascii="Times New Roman" w:hAnsi="Times New Roman" w:cs="Times New Roman"/>
          <w:sz w:val="24"/>
          <w:szCs w:val="24"/>
          <w:lang w:val="sr-Cyrl-CS"/>
        </w:rPr>
        <w:t>53</w:t>
      </w:r>
      <w:r w:rsidR="00F91EC6" w:rsidRPr="00316093">
        <w:rPr>
          <w:rFonts w:ascii="Times New Roman" w:hAnsi="Times New Roman" w:cs="Times New Roman"/>
          <w:sz w:val="24"/>
          <w:szCs w:val="24"/>
        </w:rPr>
        <w:t>/</w:t>
      </w:r>
      <w:r w:rsidR="00556232" w:rsidRPr="00316093">
        <w:rPr>
          <w:rFonts w:ascii="Times New Roman" w:hAnsi="Times New Roman" w:cs="Times New Roman"/>
          <w:sz w:val="24"/>
          <w:szCs w:val="24"/>
        </w:rPr>
        <w:t>20</w:t>
      </w:r>
      <w:r w:rsidR="00F91EC6" w:rsidRPr="00316093">
        <w:rPr>
          <w:rFonts w:ascii="Times New Roman" w:hAnsi="Times New Roman" w:cs="Times New Roman"/>
          <w:sz w:val="24"/>
          <w:szCs w:val="24"/>
        </w:rPr>
        <w:t>1</w:t>
      </w:r>
      <w:r w:rsidR="00A80D91">
        <w:rPr>
          <w:rFonts w:ascii="Times New Roman" w:hAnsi="Times New Roman" w:cs="Times New Roman"/>
          <w:sz w:val="24"/>
          <w:szCs w:val="24"/>
        </w:rPr>
        <w:t>9</w:t>
      </w:r>
      <w:r w:rsidR="00F91EC6" w:rsidRPr="00316093">
        <w:rPr>
          <w:rFonts w:ascii="Times New Roman" w:hAnsi="Times New Roman" w:cs="Times New Roman"/>
          <w:sz w:val="24"/>
          <w:szCs w:val="24"/>
        </w:rPr>
        <w:t>)</w:t>
      </w:r>
      <w:r w:rsidR="002357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Народна библиотека „Бранко Миљковић“</w:t>
      </w:r>
      <w:r w:rsidR="00E8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8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8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</w:p>
    <w:p w:rsidR="00094CD4" w:rsidRPr="00316093" w:rsidRDefault="00094CD4" w:rsidP="00094CD4">
      <w:pPr>
        <w:spacing w:after="0"/>
        <w:ind w:left="-284" w:right="-421"/>
        <w:rPr>
          <w:rFonts w:ascii="Times New Roman" w:hAnsi="Times New Roman" w:cs="Times New Roman"/>
          <w:sz w:val="24"/>
          <w:szCs w:val="24"/>
        </w:rPr>
      </w:pPr>
    </w:p>
    <w:p w:rsidR="00466F43" w:rsidRDefault="00466F43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ИНТЕРНИ КОНКУРС ЗА ПОПУЊАВАЊЕ РАДН</w:t>
      </w:r>
      <w:r w:rsidR="0013136F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7B08B6" w:rsidRDefault="007B08B6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НАРОДНОЈ БИБЛИОТЕЦИ „БРАНКО МИЉКОВИЋ“</w:t>
      </w:r>
    </w:p>
    <w:p w:rsidR="00466F43" w:rsidRPr="0013136F" w:rsidRDefault="007B08B6" w:rsidP="007B08B6">
      <w:pPr>
        <w:spacing w:after="0"/>
        <w:ind w:right="-4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466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36F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DD6A26" w:rsidRPr="00316093" w:rsidRDefault="00DD6A26" w:rsidP="00094CD4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26" w:rsidRPr="00316093" w:rsidRDefault="00DD6A2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Орган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радн</w:t>
      </w:r>
      <w:proofErr w:type="spellEnd"/>
      <w:r w:rsidR="0061610D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мест</w:t>
      </w:r>
      <w:proofErr w:type="spellEnd"/>
      <w:r w:rsidR="0061610D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попуњава</w:t>
      </w:r>
      <w:proofErr w:type="spellEnd"/>
      <w:r w:rsidR="008D33C7" w:rsidRPr="00316093">
        <w:rPr>
          <w:rFonts w:ascii="Times New Roman" w:hAnsi="Times New Roman" w:cs="Times New Roman"/>
          <w:sz w:val="24"/>
          <w:szCs w:val="24"/>
        </w:rPr>
        <w:t>:</w:t>
      </w:r>
      <w:r w:rsidR="0061610D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 xml:space="preserve">Народна библиотека „Бранко </w:t>
      </w:r>
      <w:proofErr w:type="gramStart"/>
      <w:r w:rsidR="0061610D">
        <w:rPr>
          <w:rFonts w:ascii="Times New Roman" w:hAnsi="Times New Roman" w:cs="Times New Roman"/>
          <w:sz w:val="24"/>
          <w:szCs w:val="24"/>
          <w:lang w:val="sr-Cyrl-CS"/>
        </w:rPr>
        <w:t xml:space="preserve">Миљковић 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proofErr w:type="gram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5F" w:rsidRPr="00316093" w:rsidRDefault="0044025F" w:rsidP="0085230D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B1" w:rsidRPr="00316093" w:rsidRDefault="00DD6A26" w:rsidP="0085230D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93">
        <w:rPr>
          <w:rFonts w:ascii="Times New Roman" w:hAnsi="Times New Roman" w:cs="Times New Roman"/>
          <w:b/>
          <w:sz w:val="24"/>
          <w:szCs w:val="24"/>
        </w:rPr>
        <w:t>II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Радн</w:t>
      </w:r>
      <w:proofErr w:type="spellEnd"/>
      <w:r w:rsidR="0061610D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proofErr w:type="gram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мест</w:t>
      </w:r>
      <w:proofErr w:type="spellEnd"/>
      <w:r w:rsidR="0061610D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кој</w:t>
      </w:r>
      <w:proofErr w:type="spellEnd"/>
      <w:r w:rsidR="0061610D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попуњава</w:t>
      </w:r>
      <w:proofErr w:type="spellEnd"/>
      <w:r w:rsidR="0085230D" w:rsidRPr="00316093">
        <w:rPr>
          <w:rFonts w:ascii="Times New Roman" w:hAnsi="Times New Roman" w:cs="Times New Roman"/>
          <w:sz w:val="24"/>
          <w:szCs w:val="24"/>
        </w:rPr>
        <w:t>:</w:t>
      </w:r>
    </w:p>
    <w:p w:rsidR="000C3776" w:rsidRPr="000C3776" w:rsidRDefault="000C3776" w:rsidP="00BC4605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F545F1" w:rsidRDefault="0061610D" w:rsidP="00F545F1">
      <w:pPr>
        <w:spacing w:after="0"/>
        <w:ind w:left="-284" w:right="-51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Шеф рачуноводства</w:t>
      </w:r>
      <w:r w:rsidR="00F545F1" w:rsidRPr="006017C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– </w:t>
      </w:r>
      <w:r w:rsidR="00F545F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извршила</w:t>
      </w:r>
      <w:r w:rsidR="00F545F1" w:rsidRPr="00601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ц</w:t>
      </w:r>
    </w:p>
    <w:p w:rsidR="00F545F1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2192" w:rsidRDefault="00235720" w:rsidP="00C82192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5B7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="00F545F1" w:rsidRPr="00316093">
        <w:rPr>
          <w:rFonts w:ascii="Times New Roman" w:hAnsi="Times New Roman" w:cs="Times New Roman"/>
          <w:sz w:val="24"/>
          <w:szCs w:val="24"/>
        </w:rPr>
        <w:t>редвиђено</w:t>
      </w:r>
      <w:proofErr w:type="spellEnd"/>
      <w:r w:rsidR="00F545F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F1" w:rsidRPr="0031609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F545F1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545F1" w:rsidRPr="00316093">
        <w:rPr>
          <w:rFonts w:ascii="Times New Roman" w:hAnsi="Times New Roman" w:cs="Times New Roman"/>
          <w:sz w:val="24"/>
          <w:szCs w:val="24"/>
        </w:rPr>
        <w:t>организациј</w:t>
      </w:r>
      <w:r w:rsidR="0061610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161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610D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61610D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послова</w:t>
      </w:r>
      <w:r w:rsidR="0061610D">
        <w:rPr>
          <w:rFonts w:ascii="Times New Roman" w:hAnsi="Times New Roman" w:cs="Times New Roman"/>
          <w:sz w:val="24"/>
          <w:szCs w:val="24"/>
        </w:rPr>
        <w:t xml:space="preserve"> у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Народној библиотеци „Бранко Миљковић“</w:t>
      </w:r>
      <w:r w:rsidR="00F545F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F1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545F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F1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161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0D91"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91" w:rsidRPr="00F655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80D91" w:rsidRPr="00F65514">
        <w:rPr>
          <w:rFonts w:ascii="Times New Roman" w:hAnsi="Times New Roman" w:cs="Times New Roman"/>
          <w:sz w:val="24"/>
          <w:szCs w:val="24"/>
        </w:rPr>
        <w:t>.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 xml:space="preserve"> 384-1 од 30.07.2019</w:t>
      </w:r>
      <w:r w:rsidR="00A80D9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61610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1610D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61610D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F545F1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45F1" w:rsidRPr="003160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545F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F1" w:rsidRPr="00316093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="00F545F1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F545F1" w:rsidRPr="0031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192" w:rsidRDefault="00F545F1" w:rsidP="00C82192">
      <w:pPr>
        <w:spacing w:after="0"/>
        <w:ind w:left="-284" w:right="-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>:</w:t>
      </w:r>
      <w:r w:rsidR="00BB2E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2E7F" w:rsidRPr="00BB2E7F">
        <w:rPr>
          <w:rFonts w:ascii="Times New Roman" w:hAnsi="Times New Roman" w:cs="Times New Roman"/>
          <w:sz w:val="24"/>
          <w:szCs w:val="24"/>
          <w:lang w:val="sr-Cyrl-CS"/>
        </w:rPr>
        <w:t>Организује</w:t>
      </w:r>
      <w:r w:rsidR="00BB2E7F">
        <w:rPr>
          <w:rFonts w:ascii="Times New Roman" w:hAnsi="Times New Roman" w:cs="Times New Roman"/>
          <w:sz w:val="24"/>
          <w:szCs w:val="24"/>
          <w:lang w:val="sr-Cyrl-CS"/>
        </w:rPr>
        <w:t xml:space="preserve"> и контролише рад рачуноводствене службе, израђује нацрт и предлог Финансијског плана установе,</w:t>
      </w:r>
      <w:r w:rsidR="008E3A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2E7F">
        <w:rPr>
          <w:rFonts w:ascii="Times New Roman" w:hAnsi="Times New Roman" w:cs="Times New Roman"/>
          <w:sz w:val="24"/>
          <w:szCs w:val="24"/>
          <w:lang w:val="sr-Cyrl-CS"/>
        </w:rPr>
        <w:t>прати финансијске прописе и стара се о њиховом спровођењу, контира све пословне промене, израђује закључни лист периодично и у законском року, израђује периодичне рачуне и завршни рачун и стара се о року предаје, израђује предрачун и коначан обрачун амортизације, учествује у изради финансијског плана установе, врши обрачун са службом СО Гаџин Хан, односно оснивачем установе, врши ревалоризацију основних средстава, врши књиговодствене послове, контира и уноси контиране налоге у рачунар, израђује статистичке извештаје, аналитички евидентира све пословне промене: усаглашава аналитику купаца и добављача, учествује у изради Плана јавних набавки и контролише његову реализацију;</w:t>
      </w:r>
      <w:r w:rsidR="00C8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5F1" w:rsidRPr="00316093" w:rsidRDefault="00F545F1" w:rsidP="00F545F1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B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средње</w:t>
      </w:r>
      <w:proofErr w:type="spellEnd"/>
      <w:r w:rsidR="00BB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B2E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="00BB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BB2E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="00BB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B2E7F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="00BB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2E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4</w:t>
      </w:r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="008E3AD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економског смера</w:t>
      </w:r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 w:rsidR="00BB2E7F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најмање </w:t>
      </w:r>
      <w:r w:rsidR="00BB2E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пет </w:t>
      </w:r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B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</w:t>
      </w:r>
      <w:proofErr w:type="spellEnd"/>
      <w:r w:rsidR="00BB2E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</w:t>
      </w:r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="008E3AD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положен стручни испит за рачуновођу.</w:t>
      </w:r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45F1" w:rsidRPr="00316093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У изборном поступку проверавају се:</w:t>
      </w:r>
      <w:r w:rsidR="003221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5720">
        <w:rPr>
          <w:rFonts w:ascii="Times New Roman" w:hAnsi="Times New Roman" w:cs="Times New Roman"/>
          <w:sz w:val="24"/>
          <w:szCs w:val="24"/>
          <w:lang w:val="sr-Cyrl-CS"/>
        </w:rPr>
        <w:t>Израда предлога Финансијског плана, обрачун амортизације рачунарске опреме и контирање и унос контираног налога у рачунар</w:t>
      </w:r>
      <w:r w:rsidR="00A80D91" w:rsidRPr="00F655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45F1" w:rsidRPr="00316093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066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>:</w:t>
      </w:r>
      <w:r w:rsidR="0061610D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Народна библиотека „Бранко Миљковић</w:t>
      </w:r>
      <w:proofErr w:type="gramStart"/>
      <w:r w:rsidR="0061610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E537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proofErr w:type="gramEnd"/>
      <w:r w:rsidR="004402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4402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="004402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бб</w:t>
      </w:r>
      <w:r w:rsidR="00FE537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4402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60E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Докази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прилажу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45E8E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E8E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оверен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фотокопиј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стариј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 xml:space="preserve"> и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>,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потврд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безусловну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>,</w:t>
      </w:r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општој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ст</w:t>
      </w:r>
      <w:r w:rsidR="004E14B3" w:rsidRPr="00316093">
        <w:rPr>
          <w:rFonts w:ascii="Times New Roman" w:hAnsi="Times New Roman" w:cs="Times New Roman"/>
          <w:sz w:val="24"/>
          <w:szCs w:val="24"/>
        </w:rPr>
        <w:t>a</w:t>
      </w:r>
      <w:r w:rsidR="00E11365" w:rsidRPr="00316093">
        <w:rPr>
          <w:rFonts w:ascii="Times New Roman" w:hAnsi="Times New Roman" w:cs="Times New Roman"/>
          <w:sz w:val="24"/>
          <w:szCs w:val="24"/>
        </w:rPr>
        <w:t>ријег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спрема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>;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радно</w:t>
      </w:r>
      <w:r w:rsidR="00145E8E" w:rsidRPr="0031609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искуств</w:t>
      </w:r>
      <w:r w:rsidR="00145E8E" w:rsidRPr="0031609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распоређивању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остао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нераспоређен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66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V</w:t>
      </w:r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пријав</w:t>
      </w:r>
      <w:r w:rsidR="00466F4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776" w:rsidRPr="000304B1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  <w:r w:rsidR="000C3776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08B6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0C3776" w:rsidRPr="000304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7B08B6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proofErr w:type="spellEnd"/>
      <w:proofErr w:type="gramEnd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D6742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A0546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9A0546" w:rsidRPr="000304B1">
        <w:rPr>
          <w:rFonts w:ascii="Times New Roman" w:hAnsi="Times New Roman" w:cs="Times New Roman"/>
          <w:b/>
          <w:i/>
          <w:sz w:val="24"/>
          <w:szCs w:val="24"/>
        </w:rPr>
        <w:t>године</w:t>
      </w:r>
      <w:proofErr w:type="spellEnd"/>
      <w:proofErr w:type="gramEnd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>истиче</w:t>
      </w:r>
      <w:proofErr w:type="spellEnd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08B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28</w:t>
      </w:r>
      <w:r w:rsidR="00EA2984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7B08B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B08B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вгуста</w:t>
      </w:r>
      <w:proofErr w:type="gramEnd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67426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>године</w:t>
      </w:r>
      <w:proofErr w:type="spellEnd"/>
      <w:proofErr w:type="gramEnd"/>
      <w:r w:rsidR="009A0546" w:rsidRPr="000304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66" w:rsidRPr="00E84040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93">
        <w:rPr>
          <w:rFonts w:ascii="Times New Roman" w:hAnsi="Times New Roman" w:cs="Times New Roman"/>
          <w:b/>
          <w:sz w:val="24"/>
          <w:szCs w:val="24"/>
        </w:rPr>
        <w:t>VI</w:t>
      </w:r>
      <w:r w:rsidR="00E07DBC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proofErr w:type="gram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задужено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давање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обавештења</w:t>
      </w:r>
      <w:proofErr w:type="spellEnd"/>
      <w:r w:rsidR="0085230D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интерном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Бобан Крстић</w:t>
      </w:r>
      <w:r w:rsidR="00616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10D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616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0D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61610D">
        <w:rPr>
          <w:rFonts w:ascii="Times New Roman" w:hAnsi="Times New Roman" w:cs="Times New Roman"/>
          <w:sz w:val="24"/>
          <w:szCs w:val="24"/>
        </w:rPr>
        <w:t xml:space="preserve"> 018/8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1610D">
        <w:rPr>
          <w:rFonts w:ascii="Times New Roman" w:hAnsi="Times New Roman" w:cs="Times New Roman"/>
          <w:sz w:val="24"/>
          <w:szCs w:val="24"/>
        </w:rPr>
        <w:t>0-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024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0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1610D">
        <w:rPr>
          <w:rFonts w:ascii="Times New Roman" w:hAnsi="Times New Roman" w:cs="Times New Roman"/>
          <w:sz w:val="24"/>
          <w:szCs w:val="24"/>
        </w:rPr>
        <w:t xml:space="preserve"> 063/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46 77 63</w:t>
      </w:r>
      <w:r w:rsidR="00E84040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2C6066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93">
        <w:rPr>
          <w:rFonts w:ascii="Times New Roman" w:hAnsi="Times New Roman" w:cs="Times New Roman"/>
          <w:b/>
          <w:sz w:val="24"/>
          <w:szCs w:val="24"/>
        </w:rPr>
        <w:t>VII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9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proofErr w:type="gram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оглашавања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: </w:t>
      </w:r>
      <w:r w:rsidR="007B08B6">
        <w:rPr>
          <w:rFonts w:ascii="Times New Roman" w:hAnsi="Times New Roman" w:cs="Times New Roman"/>
          <w:sz w:val="24"/>
          <w:szCs w:val="24"/>
        </w:rPr>
        <w:t>1</w:t>
      </w:r>
      <w:r w:rsidR="007B08B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C3776">
        <w:rPr>
          <w:rFonts w:ascii="Times New Roman" w:hAnsi="Times New Roman" w:cs="Times New Roman"/>
          <w:sz w:val="24"/>
          <w:szCs w:val="24"/>
        </w:rPr>
        <w:t>.</w:t>
      </w:r>
      <w:r w:rsidR="000304B1">
        <w:rPr>
          <w:rFonts w:ascii="Times New Roman" w:hAnsi="Times New Roman" w:cs="Times New Roman"/>
          <w:sz w:val="24"/>
          <w:szCs w:val="24"/>
        </w:rPr>
        <w:t xml:space="preserve"> </w:t>
      </w:r>
      <w:r w:rsidR="007B08B6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D67426">
        <w:rPr>
          <w:rFonts w:ascii="Times New Roman" w:hAnsi="Times New Roman" w:cs="Times New Roman"/>
          <w:sz w:val="24"/>
          <w:szCs w:val="24"/>
        </w:rPr>
        <w:t>9</w:t>
      </w:r>
      <w:r w:rsidR="0021685B" w:rsidRPr="00316093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0546" w:rsidRPr="00316093">
        <w:rPr>
          <w:rFonts w:ascii="Times New Roman" w:hAnsi="Times New Roman" w:cs="Times New Roman"/>
          <w:sz w:val="24"/>
          <w:szCs w:val="24"/>
        </w:rPr>
        <w:t>г</w:t>
      </w:r>
      <w:r w:rsidR="0021685B" w:rsidRPr="00316093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9A0546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AC1F60" w:rsidRDefault="00AC1F60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VIII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поднос</w:t>
      </w:r>
      <w:r w:rsidR="00466F4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пријав</w:t>
      </w:r>
      <w:r w:rsidR="00466F4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Народна библиотека „Бранко Миљковић</w:t>
      </w:r>
      <w:proofErr w:type="gramStart"/>
      <w:r w:rsidR="0061610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proofErr w:type="gram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E0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0546"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61610D">
        <w:rPr>
          <w:rFonts w:ascii="Times New Roman" w:hAnsi="Times New Roman" w:cs="Times New Roman"/>
          <w:sz w:val="24"/>
          <w:szCs w:val="24"/>
          <w:lang w:val="sr-Cyrl-CS"/>
        </w:rPr>
        <w:t>бб</w:t>
      </w:r>
      <w:r w:rsidRPr="00316093">
        <w:rPr>
          <w:rFonts w:ascii="Times New Roman" w:hAnsi="Times New Roman" w:cs="Times New Roman"/>
          <w:sz w:val="24"/>
          <w:szCs w:val="24"/>
        </w:rPr>
        <w:t>, 18</w:t>
      </w:r>
      <w:r w:rsidR="009A0546" w:rsidRPr="00316093">
        <w:rPr>
          <w:rFonts w:ascii="Times New Roman" w:hAnsi="Times New Roman" w:cs="Times New Roman"/>
          <w:sz w:val="24"/>
          <w:szCs w:val="24"/>
        </w:rPr>
        <w:t>240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интерни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E07DBC" w:rsidRDefault="00AC1F60" w:rsidP="00E07DB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IX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оспособљености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66F43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вештина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изборном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допуштене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разумљиве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оглашено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назначене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проверене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прост</w:t>
      </w:r>
      <w:r w:rsidR="003F421A">
        <w:rPr>
          <w:rFonts w:ascii="Times New Roman" w:hAnsi="Times New Roman" w:cs="Times New Roman"/>
          <w:sz w:val="24"/>
          <w:szCs w:val="24"/>
        </w:rPr>
        <w:t>оријама</w:t>
      </w:r>
      <w:proofErr w:type="spellEnd"/>
      <w:r w:rsidR="003F421A">
        <w:rPr>
          <w:rFonts w:ascii="Times New Roman" w:hAnsi="Times New Roman" w:cs="Times New Roman"/>
          <w:sz w:val="24"/>
          <w:szCs w:val="24"/>
        </w:rPr>
        <w:t xml:space="preserve"> </w:t>
      </w:r>
      <w:r w:rsidR="003F421A">
        <w:rPr>
          <w:rFonts w:ascii="Times New Roman" w:hAnsi="Times New Roman" w:cs="Times New Roman"/>
          <w:sz w:val="24"/>
          <w:szCs w:val="24"/>
          <w:lang w:val="sr-Cyrl-CS"/>
        </w:rPr>
        <w:t>Народне библиотеке „Бранко Миљковић“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2984"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35720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0C37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4B1">
        <w:rPr>
          <w:rFonts w:ascii="Times New Roman" w:hAnsi="Times New Roman" w:cs="Times New Roman"/>
          <w:sz w:val="24"/>
          <w:szCs w:val="24"/>
        </w:rPr>
        <w:t xml:space="preserve"> </w:t>
      </w:r>
      <w:r w:rsidR="00235720">
        <w:rPr>
          <w:rFonts w:ascii="Times New Roman" w:hAnsi="Times New Roman" w:cs="Times New Roman"/>
          <w:sz w:val="24"/>
          <w:szCs w:val="24"/>
          <w:lang w:val="sr-Cyrl-CS"/>
        </w:rPr>
        <w:t>септембра</w:t>
      </w:r>
      <w:r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D67426">
        <w:rPr>
          <w:rFonts w:ascii="Times New Roman" w:hAnsi="Times New Roman" w:cs="Times New Roman"/>
          <w:sz w:val="24"/>
          <w:szCs w:val="24"/>
        </w:rPr>
        <w:t>9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E07DB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A7699C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X</w:t>
      </w:r>
      <w:r w:rsidR="00AC1F60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Запослени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учествују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интерном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463BD" w:rsidRPr="003160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основана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пријављивања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запосленим</w:t>
      </w:r>
      <w:r w:rsidR="00A7699C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запослен</w:t>
      </w:r>
      <w:r w:rsidR="00A7699C" w:rsidRPr="003160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E44AA">
        <w:rPr>
          <w:rFonts w:ascii="Times New Roman" w:hAnsi="Times New Roman" w:cs="Times New Roman"/>
          <w:sz w:val="24"/>
          <w:szCs w:val="24"/>
        </w:rPr>
        <w:t xml:space="preserve"> и т</w:t>
      </w:r>
      <w:r w:rsidR="00CE44A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463BD" w:rsidRPr="003160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794" w:rsidRPr="00316093" w:rsidRDefault="005B7458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 општине Гаџин Хан, </w:t>
      </w:r>
      <w:r w:rsidR="00956794" w:rsidRPr="00316093">
        <w:rPr>
          <w:rFonts w:ascii="Times New Roman" w:hAnsi="Times New Roman" w:cs="Times New Roman"/>
          <w:sz w:val="24"/>
          <w:szCs w:val="24"/>
        </w:rPr>
        <w:t>ЈП „</w:t>
      </w:r>
      <w:proofErr w:type="spellStart"/>
      <w:r w:rsidR="00956794" w:rsidRPr="00316093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95679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94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679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94" w:rsidRPr="00316093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956794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6794" w:rsidRPr="00316093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="0095679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94" w:rsidRPr="00316093">
        <w:rPr>
          <w:rFonts w:ascii="Times New Roman" w:hAnsi="Times New Roman" w:cs="Times New Roman"/>
          <w:sz w:val="24"/>
          <w:szCs w:val="24"/>
        </w:rPr>
        <w:t>делатнос</w:t>
      </w:r>
      <w:r w:rsidR="00D92C25" w:rsidRPr="0031609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Ха</w:t>
      </w:r>
      <w:r w:rsidR="00F545F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>, ПУ „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35720" w:rsidRDefault="00235720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35720" w:rsidRDefault="00235720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35720" w:rsidRPr="00235720" w:rsidRDefault="00235720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6F43" w:rsidRPr="002F3317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317">
        <w:rPr>
          <w:rFonts w:ascii="Times New Roman" w:hAnsi="Times New Roman" w:cs="Times New Roman"/>
          <w:b/>
          <w:sz w:val="24"/>
          <w:szCs w:val="24"/>
        </w:rPr>
        <w:lastRenderedPageBreak/>
        <w:t>Напомене</w:t>
      </w:r>
      <w:proofErr w:type="spellEnd"/>
      <w:r w:rsidRPr="002F3317">
        <w:rPr>
          <w:rFonts w:ascii="Times New Roman" w:hAnsi="Times New Roman" w:cs="Times New Roman"/>
          <w:b/>
          <w:sz w:val="24"/>
          <w:szCs w:val="24"/>
        </w:rPr>
        <w:t>:</w:t>
      </w:r>
    </w:p>
    <w:p w:rsidR="00466F43" w:rsidRDefault="005B7458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proofErr w:type="spellStart"/>
      <w:proofErr w:type="gramStart"/>
      <w:r w:rsidR="00466F43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недопуштене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неразумљиве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8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бележника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F43" w:rsidRDefault="005B7458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Интерни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 Народне библиотеке „Бранко Миљковић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“ Гаџин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466F43">
        <w:rPr>
          <w:rFonts w:ascii="Times New Roman" w:hAnsi="Times New Roman" w:cs="Times New Roman"/>
          <w:sz w:val="24"/>
          <w:szCs w:val="24"/>
        </w:rPr>
        <w:t>.</w:t>
      </w:r>
    </w:p>
    <w:p w:rsidR="00466F43" w:rsidRPr="005B7458" w:rsidRDefault="005B7458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46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на огласним таблама Народне библиотеке „Бранко Миљковић“ Гаџин Хан и Општинске управе општине Гаџин Хан.</w:t>
      </w:r>
    </w:p>
    <w:p w:rsidR="00466F43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458" w:rsidRDefault="005B7458" w:rsidP="00466F4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458" w:rsidRDefault="005B7458" w:rsidP="00466F4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458" w:rsidRPr="005B7458" w:rsidRDefault="005B7458" w:rsidP="00466F4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637" w:rsidRPr="00316093" w:rsidRDefault="00111637" w:rsidP="009D3A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1637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B08B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B08B6">
        <w:rPr>
          <w:rFonts w:ascii="Times New Roman" w:hAnsi="Times New Roman" w:cs="Times New Roman"/>
          <w:b/>
          <w:sz w:val="24"/>
          <w:szCs w:val="24"/>
          <w:lang w:val="sr-Cyrl-CS"/>
        </w:rPr>
        <w:t>в.д. директор Народне библиотека „Б. Миљковић“</w:t>
      </w:r>
    </w:p>
    <w:p w:rsidR="007B08B6" w:rsidRPr="007B08B6" w:rsidRDefault="007B08B6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Миле Стаменковић</w:t>
      </w: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16093"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sectPr w:rsidR="00567EB4" w:rsidRPr="00316093" w:rsidSect="006017C0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4CD4"/>
    <w:rsid w:val="000304B1"/>
    <w:rsid w:val="000359EF"/>
    <w:rsid w:val="00055011"/>
    <w:rsid w:val="00094CD4"/>
    <w:rsid w:val="00096CE6"/>
    <w:rsid w:val="000A53A2"/>
    <w:rsid w:val="000B05FE"/>
    <w:rsid w:val="000C3776"/>
    <w:rsid w:val="00110568"/>
    <w:rsid w:val="00111637"/>
    <w:rsid w:val="0013136F"/>
    <w:rsid w:val="00145E8E"/>
    <w:rsid w:val="00183F23"/>
    <w:rsid w:val="00187BE5"/>
    <w:rsid w:val="001A1CD0"/>
    <w:rsid w:val="001B3858"/>
    <w:rsid w:val="001D4341"/>
    <w:rsid w:val="001F1D6A"/>
    <w:rsid w:val="00203006"/>
    <w:rsid w:val="0021685B"/>
    <w:rsid w:val="00235720"/>
    <w:rsid w:val="002C6066"/>
    <w:rsid w:val="00316093"/>
    <w:rsid w:val="00317C79"/>
    <w:rsid w:val="003221E0"/>
    <w:rsid w:val="003266DF"/>
    <w:rsid w:val="00394751"/>
    <w:rsid w:val="003C160E"/>
    <w:rsid w:val="003C5B03"/>
    <w:rsid w:val="003F421A"/>
    <w:rsid w:val="0044025F"/>
    <w:rsid w:val="00466F43"/>
    <w:rsid w:val="00475B49"/>
    <w:rsid w:val="004D0532"/>
    <w:rsid w:val="004E0980"/>
    <w:rsid w:val="004E14B3"/>
    <w:rsid w:val="00556232"/>
    <w:rsid w:val="00567EB4"/>
    <w:rsid w:val="005A4788"/>
    <w:rsid w:val="005B7458"/>
    <w:rsid w:val="006017C0"/>
    <w:rsid w:val="0061610D"/>
    <w:rsid w:val="00660500"/>
    <w:rsid w:val="00696879"/>
    <w:rsid w:val="006E3699"/>
    <w:rsid w:val="007224B5"/>
    <w:rsid w:val="00727DB1"/>
    <w:rsid w:val="007746EC"/>
    <w:rsid w:val="007B08B6"/>
    <w:rsid w:val="007C4F72"/>
    <w:rsid w:val="007D0596"/>
    <w:rsid w:val="00803D6E"/>
    <w:rsid w:val="0082755D"/>
    <w:rsid w:val="008362E8"/>
    <w:rsid w:val="0085230D"/>
    <w:rsid w:val="008869FF"/>
    <w:rsid w:val="008C2DBF"/>
    <w:rsid w:val="008D33C7"/>
    <w:rsid w:val="008E3ADB"/>
    <w:rsid w:val="008E7701"/>
    <w:rsid w:val="00915638"/>
    <w:rsid w:val="00956794"/>
    <w:rsid w:val="00957A94"/>
    <w:rsid w:val="009800D0"/>
    <w:rsid w:val="009A0546"/>
    <w:rsid w:val="009A1E7A"/>
    <w:rsid w:val="009A6592"/>
    <w:rsid w:val="009D3ADC"/>
    <w:rsid w:val="00A07CB2"/>
    <w:rsid w:val="00A71AD1"/>
    <w:rsid w:val="00A7699C"/>
    <w:rsid w:val="00A80D91"/>
    <w:rsid w:val="00AC1F60"/>
    <w:rsid w:val="00B0295F"/>
    <w:rsid w:val="00B272DE"/>
    <w:rsid w:val="00B27A68"/>
    <w:rsid w:val="00B449ED"/>
    <w:rsid w:val="00BB2E7F"/>
    <w:rsid w:val="00BB4B6A"/>
    <w:rsid w:val="00BC4605"/>
    <w:rsid w:val="00BF4E8D"/>
    <w:rsid w:val="00C227EA"/>
    <w:rsid w:val="00C82192"/>
    <w:rsid w:val="00C91818"/>
    <w:rsid w:val="00CD1C90"/>
    <w:rsid w:val="00CE44AA"/>
    <w:rsid w:val="00CF789E"/>
    <w:rsid w:val="00D377C5"/>
    <w:rsid w:val="00D4276F"/>
    <w:rsid w:val="00D67426"/>
    <w:rsid w:val="00D92C25"/>
    <w:rsid w:val="00DB4B56"/>
    <w:rsid w:val="00DD6A26"/>
    <w:rsid w:val="00DE2D8D"/>
    <w:rsid w:val="00DF63D4"/>
    <w:rsid w:val="00E03A6C"/>
    <w:rsid w:val="00E07DBC"/>
    <w:rsid w:val="00E11365"/>
    <w:rsid w:val="00E463BD"/>
    <w:rsid w:val="00E817CD"/>
    <w:rsid w:val="00E84040"/>
    <w:rsid w:val="00EA2984"/>
    <w:rsid w:val="00EE70DC"/>
    <w:rsid w:val="00F32481"/>
    <w:rsid w:val="00F37279"/>
    <w:rsid w:val="00F545F1"/>
    <w:rsid w:val="00F63822"/>
    <w:rsid w:val="00F91EC6"/>
    <w:rsid w:val="00F955AB"/>
    <w:rsid w:val="00FA0023"/>
    <w:rsid w:val="00FB65C8"/>
    <w:rsid w:val="00FE5375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">
    <w:name w:val="Normal_Stef"/>
    <w:link w:val="NormalStefChar"/>
    <w:qFormat/>
    <w:rsid w:val="00B27A68"/>
    <w:pPr>
      <w:spacing w:after="0" w:line="240" w:lineRule="auto"/>
    </w:pPr>
    <w:rPr>
      <w:rFonts w:ascii="Calibri" w:eastAsia="Calibri" w:hAnsi="Calibri" w:cs="Times New Roman"/>
      <w:noProof/>
      <w:sz w:val="20"/>
    </w:rPr>
  </w:style>
  <w:style w:type="character" w:customStyle="1" w:styleId="NormalStefChar">
    <w:name w:val="Normal_Stef Char"/>
    <w:basedOn w:val="DefaultParagraphFont"/>
    <w:link w:val="NormalStef"/>
    <w:rsid w:val="00B27A68"/>
    <w:rPr>
      <w:rFonts w:ascii="Calibri" w:eastAsia="Calibri" w:hAnsi="Calibri" w:cs="Times New Roman"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 4</cp:lastModifiedBy>
  <cp:revision>10</cp:revision>
  <cp:lastPrinted>2019-08-14T09:24:00Z</cp:lastPrinted>
  <dcterms:created xsi:type="dcterms:W3CDTF">2019-03-19T12:51:00Z</dcterms:created>
  <dcterms:modified xsi:type="dcterms:W3CDTF">2019-08-14T10:48:00Z</dcterms:modified>
</cp:coreProperties>
</file>