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7E" w:rsidRDefault="00AF667E" w:rsidP="003C2917">
      <w:pPr>
        <w:pStyle w:val="NoSpacing"/>
        <w:ind w:firstLine="720"/>
        <w:jc w:val="both"/>
      </w:pPr>
    </w:p>
    <w:p w:rsidR="003C2917" w:rsidRPr="001222E8" w:rsidRDefault="00031CE6" w:rsidP="003C291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A60D70">
        <w:tab/>
      </w:r>
      <w:r w:rsidRPr="00A60D70">
        <w:rPr>
          <w:rFonts w:ascii="Times New Roman" w:hAnsi="Times New Roman" w:cs="Times New Roman"/>
          <w:lang w:val="sr-Cyrl-CS"/>
        </w:rPr>
        <w:t>На основу члана 46. став 1. тачка 7) Закона о локалној самоуправи („Службени гласник РС“, број 129/2007</w:t>
      </w:r>
      <w:r w:rsidR="005D4FEB" w:rsidRPr="00A60D70">
        <w:rPr>
          <w:rFonts w:ascii="Times New Roman" w:hAnsi="Times New Roman" w:cs="Times New Roman"/>
          <w:lang w:val="sr-Cyrl-CS"/>
        </w:rPr>
        <w:t xml:space="preserve"> и 83/2014</w:t>
      </w:r>
      <w:r w:rsidR="00555D67">
        <w:rPr>
          <w:rFonts w:ascii="Times New Roman" w:hAnsi="Times New Roman" w:cs="Times New Roman"/>
        </w:rPr>
        <w:t xml:space="preserve">-др. </w:t>
      </w:r>
      <w:r w:rsidR="000B5895">
        <w:rPr>
          <w:rFonts w:ascii="Times New Roman" w:hAnsi="Times New Roman" w:cs="Times New Roman"/>
        </w:rPr>
        <w:t>з</w:t>
      </w:r>
      <w:r w:rsidR="00555D67">
        <w:rPr>
          <w:rFonts w:ascii="Times New Roman" w:hAnsi="Times New Roman" w:cs="Times New Roman"/>
        </w:rPr>
        <w:t>акон, 101/2016</w:t>
      </w:r>
      <w:r w:rsidR="006A20A6">
        <w:rPr>
          <w:rFonts w:ascii="Times New Roman" w:hAnsi="Times New Roman" w:cs="Times New Roman"/>
        </w:rPr>
        <w:t>-др.закон</w:t>
      </w:r>
      <w:r w:rsidR="00555D67">
        <w:rPr>
          <w:rFonts w:ascii="Times New Roman" w:hAnsi="Times New Roman" w:cs="Times New Roman"/>
        </w:rPr>
        <w:t xml:space="preserve"> и </w:t>
      </w:r>
      <w:r w:rsidR="006A20A6">
        <w:rPr>
          <w:rFonts w:ascii="Times New Roman" w:hAnsi="Times New Roman" w:cs="Times New Roman"/>
        </w:rPr>
        <w:t>47/2018</w:t>
      </w:r>
      <w:r w:rsidRPr="00A60D70">
        <w:rPr>
          <w:rFonts w:ascii="Times New Roman" w:hAnsi="Times New Roman" w:cs="Times New Roman"/>
          <w:lang w:val="sr-Cyrl-CS"/>
        </w:rPr>
        <w:t>),</w:t>
      </w:r>
      <w:r w:rsidR="00E23913">
        <w:rPr>
          <w:rFonts w:ascii="Times New Roman" w:hAnsi="Times New Roman" w:cs="Times New Roman"/>
          <w:lang w:val="sr-Cyrl-CS"/>
        </w:rPr>
        <w:t xml:space="preserve"> члана 51. </w:t>
      </w:r>
      <w:r w:rsidR="006F0E0E">
        <w:rPr>
          <w:rFonts w:ascii="Times New Roman" w:hAnsi="Times New Roman" w:cs="Times New Roman"/>
          <w:lang w:val="sr-Cyrl-CS"/>
        </w:rPr>
        <w:t>с</w:t>
      </w:r>
      <w:r w:rsidR="00E23913">
        <w:rPr>
          <w:rFonts w:ascii="Times New Roman" w:hAnsi="Times New Roman" w:cs="Times New Roman"/>
          <w:lang w:val="sr-Cyrl-CS"/>
        </w:rPr>
        <w:t>тав 1 тачка 1)</w:t>
      </w:r>
      <w:r w:rsidR="003C2917">
        <w:rPr>
          <w:rFonts w:ascii="Times New Roman" w:hAnsi="Times New Roman" w:cs="Times New Roman"/>
          <w:lang w:val="sr-Cyrl-CS"/>
        </w:rPr>
        <w:t xml:space="preserve"> Закона о</w:t>
      </w:r>
      <w:r w:rsidR="00AF667E">
        <w:rPr>
          <w:rFonts w:ascii="Times New Roman" w:hAnsi="Times New Roman" w:cs="Times New Roman"/>
          <w:lang w:val="sr-Cyrl-CS"/>
        </w:rPr>
        <w:t xml:space="preserve"> </w:t>
      </w:r>
      <w:r w:rsidR="003C2917">
        <w:rPr>
          <w:rFonts w:ascii="Times New Roman" w:hAnsi="Times New Roman" w:cs="Times New Roman"/>
          <w:lang w:val="sr-Cyrl-CS"/>
        </w:rPr>
        <w:t xml:space="preserve">запосленима у аутономним покрајинама и јединицама локалне самоуправе </w:t>
      </w:r>
    </w:p>
    <w:p w:rsidR="00260E00" w:rsidRPr="00A60D70" w:rsidRDefault="003C2917" w:rsidP="00031CE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( „Сл. гласник РС“ бр.21/16, </w:t>
      </w:r>
      <w:r w:rsidR="006F0E0E">
        <w:rPr>
          <w:rFonts w:ascii="Times New Roman" w:hAnsi="Times New Roman" w:cs="Times New Roman"/>
          <w:lang w:val="sr-Cyrl-CS"/>
        </w:rPr>
        <w:t>113/2017, 95/2018, и 113/2017-др.закон)</w:t>
      </w:r>
      <w:r w:rsidR="00E23913">
        <w:rPr>
          <w:rFonts w:ascii="Times New Roman" w:hAnsi="Times New Roman" w:cs="Times New Roman"/>
          <w:lang w:val="sr-Cyrl-CS"/>
        </w:rPr>
        <w:t>,</w:t>
      </w:r>
      <w:r w:rsidR="00031CE6" w:rsidRPr="00A60D70">
        <w:rPr>
          <w:rFonts w:ascii="Times New Roman" w:hAnsi="Times New Roman" w:cs="Times New Roman"/>
          <w:lang w:val="sr-Cyrl-CS"/>
        </w:rPr>
        <w:t xml:space="preserve"> члана </w:t>
      </w:r>
      <w:r w:rsidR="000B5895">
        <w:rPr>
          <w:rFonts w:ascii="Times New Roman" w:hAnsi="Times New Roman" w:cs="Times New Roman"/>
          <w:lang w:val="sr-Cyrl-CS"/>
        </w:rPr>
        <w:t>70</w:t>
      </w:r>
      <w:r w:rsidR="00031CE6" w:rsidRPr="00A60D70">
        <w:rPr>
          <w:rFonts w:ascii="Times New Roman" w:hAnsi="Times New Roman" w:cs="Times New Roman"/>
          <w:lang w:val="sr-Cyrl-CS"/>
        </w:rPr>
        <w:t xml:space="preserve">. став 1. тачка </w:t>
      </w:r>
      <w:r w:rsidR="000B5895">
        <w:rPr>
          <w:rFonts w:ascii="Times New Roman" w:hAnsi="Times New Roman" w:cs="Times New Roman"/>
          <w:lang w:val="sr-Cyrl-CS"/>
        </w:rPr>
        <w:t>12</w:t>
      </w:r>
      <w:r w:rsidR="00031CE6" w:rsidRPr="00A60D70">
        <w:rPr>
          <w:rFonts w:ascii="Times New Roman" w:hAnsi="Times New Roman" w:cs="Times New Roman"/>
          <w:lang w:val="sr-Cyrl-CS"/>
        </w:rPr>
        <w:t>) Статута општине Гаџин Хан ( „Службени лист града Ниша Ниша“ бр.</w:t>
      </w:r>
      <w:r w:rsidR="000B5895">
        <w:rPr>
          <w:rFonts w:ascii="Times New Roman" w:hAnsi="Times New Roman" w:cs="Times New Roman"/>
          <w:lang w:val="sr-Cyrl-CS"/>
        </w:rPr>
        <w:t>10</w:t>
      </w:r>
      <w:r w:rsidR="00031CE6" w:rsidRPr="00A60D70">
        <w:rPr>
          <w:rFonts w:ascii="Times New Roman" w:hAnsi="Times New Roman" w:cs="Times New Roman"/>
          <w:lang w:val="sr-Cyrl-CS"/>
        </w:rPr>
        <w:t>/20</w:t>
      </w:r>
      <w:r w:rsidR="000B5895">
        <w:rPr>
          <w:rFonts w:ascii="Times New Roman" w:hAnsi="Times New Roman" w:cs="Times New Roman"/>
          <w:lang w:val="sr-Cyrl-CS"/>
        </w:rPr>
        <w:t>19</w:t>
      </w:r>
      <w:r w:rsidR="00031CE6" w:rsidRPr="00A60D70">
        <w:rPr>
          <w:rFonts w:ascii="Times New Roman" w:hAnsi="Times New Roman" w:cs="Times New Roman"/>
          <w:lang w:val="sr-Cyrl-CS"/>
        </w:rPr>
        <w:t>,) и члана 3.</w:t>
      </w:r>
      <w:r w:rsidR="005D4FEB" w:rsidRPr="00A60D70">
        <w:rPr>
          <w:rFonts w:ascii="Times New Roman" w:hAnsi="Times New Roman" w:cs="Times New Roman"/>
          <w:lang w:val="sr-Cyrl-CS"/>
        </w:rPr>
        <w:t xml:space="preserve"> став 1. тачка 7)</w:t>
      </w:r>
      <w:r w:rsidR="00E23913">
        <w:rPr>
          <w:rFonts w:ascii="Times New Roman" w:hAnsi="Times New Roman" w:cs="Times New Roman"/>
          <w:lang w:val="sr-Cyrl-CS"/>
        </w:rPr>
        <w:t>,</w:t>
      </w:r>
      <w:r w:rsidR="00031CE6" w:rsidRPr="00A60D70">
        <w:rPr>
          <w:rFonts w:ascii="Times New Roman" w:hAnsi="Times New Roman" w:cs="Times New Roman"/>
          <w:lang w:val="sr-Cyrl-CS"/>
        </w:rPr>
        <w:t xml:space="preserve"> Одлуке о општ</w:t>
      </w:r>
      <w:r w:rsidR="000143A5">
        <w:rPr>
          <w:rFonts w:ascii="Times New Roman" w:hAnsi="Times New Roman" w:cs="Times New Roman"/>
          <w:lang w:val="sr-Cyrl-CS"/>
        </w:rPr>
        <w:t>инском већу општине Гаџин Хан („</w:t>
      </w:r>
      <w:r w:rsidR="00031CE6" w:rsidRPr="00A60D70">
        <w:rPr>
          <w:rFonts w:ascii="Times New Roman" w:hAnsi="Times New Roman" w:cs="Times New Roman"/>
          <w:lang w:val="sr-Cyrl-CS"/>
        </w:rPr>
        <w:t>Службени лист града Ниша“, бр.83/2008),</w:t>
      </w:r>
    </w:p>
    <w:p w:rsidR="005D4FEB" w:rsidRDefault="00031CE6" w:rsidP="00031CE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ab/>
        <w:t xml:space="preserve">Општинско веће општине Гаџин Хан на </w:t>
      </w:r>
      <w:r w:rsidR="000143A5">
        <w:rPr>
          <w:rFonts w:ascii="Times New Roman" w:hAnsi="Times New Roman" w:cs="Times New Roman"/>
          <w:lang w:val="sr-Cyrl-CS"/>
        </w:rPr>
        <w:t>26</w:t>
      </w:r>
      <w:r w:rsidRPr="00A60D70">
        <w:rPr>
          <w:rFonts w:ascii="Times New Roman" w:hAnsi="Times New Roman" w:cs="Times New Roman"/>
          <w:lang w:val="sr-Cyrl-CS"/>
        </w:rPr>
        <w:t>. седници одржаној 2</w:t>
      </w:r>
      <w:r w:rsidR="000143A5">
        <w:rPr>
          <w:rFonts w:ascii="Times New Roman" w:hAnsi="Times New Roman" w:cs="Times New Roman"/>
          <w:lang w:val="sr-Cyrl-CS"/>
        </w:rPr>
        <w:t>8</w:t>
      </w:r>
      <w:r w:rsidRPr="00A60D70">
        <w:rPr>
          <w:rFonts w:ascii="Times New Roman" w:hAnsi="Times New Roman" w:cs="Times New Roman"/>
          <w:lang w:val="sr-Cyrl-CS"/>
        </w:rPr>
        <w:t>. новембра 201</w:t>
      </w:r>
      <w:r w:rsidR="000143A5">
        <w:rPr>
          <w:rFonts w:ascii="Times New Roman" w:hAnsi="Times New Roman" w:cs="Times New Roman"/>
          <w:lang w:val="sr-Cyrl-CS"/>
        </w:rPr>
        <w:t>9</w:t>
      </w:r>
      <w:r w:rsidRPr="00A60D70">
        <w:rPr>
          <w:rFonts w:ascii="Times New Roman" w:hAnsi="Times New Roman" w:cs="Times New Roman"/>
          <w:lang w:val="sr-Cyrl-CS"/>
        </w:rPr>
        <w:t xml:space="preserve">. </w:t>
      </w:r>
      <w:r w:rsidR="005D4FEB" w:rsidRPr="00A60D70">
        <w:rPr>
          <w:rFonts w:ascii="Times New Roman" w:hAnsi="Times New Roman" w:cs="Times New Roman"/>
          <w:lang w:val="sr-Cyrl-CS"/>
        </w:rPr>
        <w:t>г</w:t>
      </w:r>
      <w:r w:rsidRPr="00A60D70">
        <w:rPr>
          <w:rFonts w:ascii="Times New Roman" w:hAnsi="Times New Roman" w:cs="Times New Roman"/>
          <w:lang w:val="sr-Cyrl-CS"/>
        </w:rPr>
        <w:t>одине, доноси</w:t>
      </w:r>
    </w:p>
    <w:p w:rsidR="003027AA" w:rsidRPr="00A60D70" w:rsidRDefault="003027AA" w:rsidP="003027A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A60D70">
        <w:rPr>
          <w:rFonts w:ascii="Times New Roman" w:hAnsi="Times New Roman" w:cs="Times New Roman"/>
          <w:b/>
          <w:lang w:val="sr-Cyrl-CS"/>
        </w:rPr>
        <w:t>Р Е Ш Е Њ Е</w:t>
      </w:r>
    </w:p>
    <w:p w:rsidR="003027AA" w:rsidRPr="00A60D70" w:rsidRDefault="003027AA" w:rsidP="003027A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A60D70">
        <w:rPr>
          <w:rFonts w:ascii="Times New Roman" w:hAnsi="Times New Roman" w:cs="Times New Roman"/>
          <w:b/>
          <w:lang w:val="sr-Cyrl-CS"/>
        </w:rPr>
        <w:t>О РАЗРЕШЕЊУ НАЧЕЛНИКА</w:t>
      </w:r>
    </w:p>
    <w:p w:rsidR="003027AA" w:rsidRPr="00A60D70" w:rsidRDefault="003027AA" w:rsidP="003027AA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b/>
          <w:lang w:val="sr-Cyrl-CS"/>
        </w:rPr>
        <w:t>ОПШТИНСКЕ УПРАВЕ ОПШТИНЕ ГАЏИН ХАН</w:t>
      </w:r>
    </w:p>
    <w:p w:rsidR="003027AA" w:rsidRPr="00A60D70" w:rsidRDefault="003027AA" w:rsidP="003027AA">
      <w:pPr>
        <w:pStyle w:val="NoSpacing"/>
        <w:rPr>
          <w:rFonts w:ascii="Times New Roman" w:hAnsi="Times New Roman" w:cs="Times New Roman"/>
          <w:lang w:val="sr-Cyrl-CS"/>
        </w:rPr>
      </w:pPr>
    </w:p>
    <w:p w:rsidR="003027AA" w:rsidRDefault="003027AA" w:rsidP="003027A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 w:rsidRPr="00A534CE">
        <w:rPr>
          <w:rFonts w:ascii="Times New Roman" w:hAnsi="Times New Roman" w:cs="Times New Roman"/>
          <w:b/>
          <w:lang w:val="sr-Cyrl-CS"/>
        </w:rPr>
        <w:t>Љиљана Петровић</w:t>
      </w:r>
      <w:r w:rsidRPr="00A60D70">
        <w:rPr>
          <w:rFonts w:ascii="Times New Roman" w:hAnsi="Times New Roman" w:cs="Times New Roman"/>
          <w:lang w:val="sr-Cyrl-CS"/>
        </w:rPr>
        <w:t xml:space="preserve">, дипломирани правник, </w:t>
      </w:r>
      <w:r w:rsidRPr="00A60D70">
        <w:rPr>
          <w:rFonts w:ascii="Times New Roman" w:hAnsi="Times New Roman" w:cs="Times New Roman"/>
          <w:b/>
          <w:lang w:val="sr-Cyrl-CS"/>
        </w:rPr>
        <w:t>РАЗРЕШАВА СЕ</w:t>
      </w:r>
      <w:r>
        <w:rPr>
          <w:rFonts w:ascii="Times New Roman" w:hAnsi="Times New Roman" w:cs="Times New Roman"/>
          <w:lang w:val="sr-Cyrl-CS"/>
        </w:rPr>
        <w:t xml:space="preserve"> положаја</w:t>
      </w:r>
      <w:r w:rsidRPr="00A60D70">
        <w:rPr>
          <w:rFonts w:ascii="Times New Roman" w:hAnsi="Times New Roman" w:cs="Times New Roman"/>
          <w:lang w:val="sr-Cyrl-CS"/>
        </w:rPr>
        <w:t xml:space="preserve"> начелника</w:t>
      </w:r>
    </w:p>
    <w:p w:rsidR="003027AA" w:rsidRDefault="003027AA" w:rsidP="003027A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 xml:space="preserve">Општинске управе општине Гаџин Хан, због </w:t>
      </w:r>
      <w:r>
        <w:rPr>
          <w:rFonts w:ascii="Times New Roman" w:hAnsi="Times New Roman" w:cs="Times New Roman"/>
          <w:lang w:val="sr-Cyrl-CS"/>
        </w:rPr>
        <w:t>истека рока на који је постављена.</w:t>
      </w:r>
    </w:p>
    <w:p w:rsidR="003027AA" w:rsidRDefault="003027AA" w:rsidP="003027A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027AA" w:rsidRPr="00A534CE" w:rsidRDefault="003027AA" w:rsidP="003027A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sr-Cyrl-CS"/>
        </w:rPr>
      </w:pPr>
      <w:r w:rsidRPr="004049B0">
        <w:rPr>
          <w:rFonts w:ascii="Times New Roman" w:hAnsi="Times New Roman" w:cs="Times New Roman"/>
          <w:lang w:val="sr-Cyrl-CS"/>
        </w:rPr>
        <w:t>Именована се разрешава положаја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A60D70">
        <w:rPr>
          <w:rFonts w:ascii="Times New Roman" w:hAnsi="Times New Roman" w:cs="Times New Roman"/>
          <w:lang w:val="sr-Cyrl-CS"/>
        </w:rPr>
        <w:t>начелника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60D70">
        <w:rPr>
          <w:rFonts w:ascii="Times New Roman" w:hAnsi="Times New Roman" w:cs="Times New Roman"/>
          <w:lang w:val="sr-Cyrl-CS"/>
        </w:rPr>
        <w:t>Општинске управе општине Гаџин Хан</w:t>
      </w:r>
    </w:p>
    <w:p w:rsidR="003027AA" w:rsidRDefault="003027AA" w:rsidP="003027A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закључно са 30. новембром 2019. године.</w:t>
      </w:r>
    </w:p>
    <w:p w:rsidR="003027AA" w:rsidRDefault="003027AA" w:rsidP="003027AA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027AA" w:rsidRDefault="003027AA" w:rsidP="003027AA">
      <w:pPr>
        <w:pStyle w:val="NoSpacing"/>
        <w:ind w:firstLine="720"/>
        <w:jc w:val="center"/>
        <w:rPr>
          <w:rFonts w:ascii="Times New Roman" w:hAnsi="Times New Roman" w:cs="Times New Roman"/>
          <w:b/>
          <w:lang w:val="sr-Cyrl-CS"/>
        </w:rPr>
      </w:pPr>
      <w:r w:rsidRPr="00A60D70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3027AA" w:rsidRPr="00A60D70" w:rsidRDefault="003027AA" w:rsidP="003027AA">
      <w:pPr>
        <w:pStyle w:val="NoSpacing"/>
        <w:ind w:firstLine="720"/>
        <w:jc w:val="center"/>
        <w:rPr>
          <w:rFonts w:ascii="Times New Roman" w:hAnsi="Times New Roman" w:cs="Times New Roman"/>
          <w:b/>
          <w:lang w:val="sr-Cyrl-CS"/>
        </w:rPr>
      </w:pPr>
    </w:p>
    <w:p w:rsidR="003027AA" w:rsidRPr="00A60D70" w:rsidRDefault="003027AA" w:rsidP="003027AA">
      <w:pPr>
        <w:pStyle w:val="NoSpacing"/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Одредбама члана </w:t>
      </w:r>
      <w:r w:rsidRPr="00A60D70">
        <w:rPr>
          <w:rFonts w:ascii="Times New Roman" w:hAnsi="Times New Roman" w:cs="Times New Roman"/>
          <w:lang w:val="sr-Cyrl-CS"/>
        </w:rPr>
        <w:t xml:space="preserve">46. став 1. тачка 7) Закона о локалној самоуправи </w:t>
      </w:r>
      <w:r>
        <w:rPr>
          <w:rFonts w:ascii="Times New Roman" w:hAnsi="Times New Roman" w:cs="Times New Roman"/>
          <w:lang w:val="sr-Cyrl-CS"/>
        </w:rPr>
        <w:t>и</w:t>
      </w:r>
      <w:r w:rsidRPr="00A60D70">
        <w:rPr>
          <w:rFonts w:ascii="Times New Roman" w:hAnsi="Times New Roman" w:cs="Times New Roman"/>
          <w:lang w:val="sr-Cyrl-CS"/>
        </w:rPr>
        <w:t xml:space="preserve"> члана </w:t>
      </w:r>
      <w:r>
        <w:rPr>
          <w:rFonts w:ascii="Times New Roman" w:hAnsi="Times New Roman" w:cs="Times New Roman"/>
          <w:lang w:val="sr-Cyrl-CS"/>
        </w:rPr>
        <w:t>70</w:t>
      </w:r>
      <w:r w:rsidRPr="00A60D70">
        <w:rPr>
          <w:rFonts w:ascii="Times New Roman" w:hAnsi="Times New Roman" w:cs="Times New Roman"/>
          <w:lang w:val="sr-Cyrl-CS"/>
        </w:rPr>
        <w:t xml:space="preserve">. став 1. тачка </w:t>
      </w:r>
      <w:r>
        <w:rPr>
          <w:rFonts w:ascii="Times New Roman" w:hAnsi="Times New Roman" w:cs="Times New Roman"/>
          <w:lang w:val="sr-Cyrl-CS"/>
        </w:rPr>
        <w:t>12</w:t>
      </w:r>
      <w:r w:rsidRPr="00A60D70">
        <w:rPr>
          <w:rFonts w:ascii="Times New Roman" w:hAnsi="Times New Roman" w:cs="Times New Roman"/>
          <w:lang w:val="sr-Cyrl-CS"/>
        </w:rPr>
        <w:t>) Статута општине Гаџин Хан</w:t>
      </w:r>
      <w:r>
        <w:rPr>
          <w:rFonts w:ascii="Times New Roman" w:hAnsi="Times New Roman" w:cs="Times New Roman"/>
          <w:lang w:val="sr-Cyrl-CS"/>
        </w:rPr>
        <w:t>, прописано је да начелника општинске управе поставља општинско веће, на основу јавног огласа на 5 година.</w:t>
      </w:r>
    </w:p>
    <w:p w:rsidR="003027AA" w:rsidRPr="001222E8" w:rsidRDefault="003027AA" w:rsidP="003027AA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У складу са наведеним одредбама Општинско веће општине Гаџин Хан је на седници одржаној 24. новембра 2014. године за начелника општинске управе поставило Љиљану Петровић</w:t>
      </w:r>
      <w:r w:rsidRPr="00A60D70">
        <w:rPr>
          <w:rFonts w:ascii="Times New Roman" w:hAnsi="Times New Roman" w:cs="Times New Roman"/>
          <w:lang w:val="sr-Cyrl-CS"/>
        </w:rPr>
        <w:t>, д</w:t>
      </w:r>
      <w:r>
        <w:rPr>
          <w:rFonts w:ascii="Times New Roman" w:hAnsi="Times New Roman" w:cs="Times New Roman"/>
          <w:lang w:val="sr-Cyrl-CS"/>
        </w:rPr>
        <w:t xml:space="preserve">ипломираног правника из Ниша, </w:t>
      </w:r>
      <w:r w:rsidRPr="00A60D70">
        <w:rPr>
          <w:rFonts w:ascii="Times New Roman" w:hAnsi="Times New Roman" w:cs="Times New Roman"/>
          <w:lang w:val="sr-Cyrl-CS"/>
        </w:rPr>
        <w:t>решењем бр.</w:t>
      </w:r>
      <w:r w:rsidRPr="00DB095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06-112-757/2014</w:t>
      </w:r>
      <w:r w:rsidRPr="00633306">
        <w:rPr>
          <w:rFonts w:ascii="Times New Roman" w:hAnsi="Times New Roman" w:cs="Times New Roman"/>
          <w:lang w:val="sr-Cyrl-CS"/>
        </w:rPr>
        <w:t>-</w:t>
      </w:r>
      <w:r w:rsidRPr="00633306">
        <w:rPr>
          <w:rFonts w:ascii="Times New Roman" w:hAnsi="Times New Roman" w:cs="Times New Roman"/>
          <w:lang w:val="sr-Latn-CS"/>
        </w:rPr>
        <w:t>III</w:t>
      </w:r>
      <w:r w:rsidRPr="00A60D70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од 24. новембра 201</w:t>
      </w:r>
      <w:r>
        <w:rPr>
          <w:rFonts w:ascii="Times New Roman" w:hAnsi="Times New Roman" w:cs="Times New Roman"/>
        </w:rPr>
        <w:t>4</w:t>
      </w:r>
      <w:r w:rsidRPr="00A60D70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г</w:t>
      </w:r>
      <w:r w:rsidRPr="00A60D70">
        <w:rPr>
          <w:rFonts w:ascii="Times New Roman" w:hAnsi="Times New Roman" w:cs="Times New Roman"/>
          <w:lang w:val="sr-Cyrl-CS"/>
        </w:rPr>
        <w:t>одине</w:t>
      </w:r>
      <w:r>
        <w:rPr>
          <w:rFonts w:ascii="Times New Roman" w:hAnsi="Times New Roman" w:cs="Times New Roman"/>
          <w:lang/>
        </w:rPr>
        <w:t xml:space="preserve">, </w:t>
      </w:r>
      <w:r>
        <w:rPr>
          <w:rFonts w:ascii="Times New Roman" w:hAnsi="Times New Roman" w:cs="Times New Roman"/>
          <w:lang/>
        </w:rPr>
        <w:t>на период од 5 година.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3027AA" w:rsidRDefault="003027AA" w:rsidP="003027A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Како је именована постављена на положај начелника општинске управе дана </w:t>
      </w:r>
      <w:r w:rsidRPr="00695924">
        <w:rPr>
          <w:rFonts w:ascii="Times New Roman" w:hAnsi="Times New Roman" w:cs="Times New Roman"/>
          <w:lang w:val="sr-Cyrl-CS"/>
        </w:rPr>
        <w:t xml:space="preserve">01. децембра 2014. </w:t>
      </w:r>
      <w:r>
        <w:rPr>
          <w:rFonts w:ascii="Times New Roman" w:hAnsi="Times New Roman" w:cs="Times New Roman"/>
          <w:lang w:val="sr-Cyrl-CS"/>
        </w:rPr>
        <w:t>г</w:t>
      </w:r>
      <w:r w:rsidRPr="00695924">
        <w:rPr>
          <w:rFonts w:ascii="Times New Roman" w:hAnsi="Times New Roman" w:cs="Times New Roman"/>
          <w:lang w:val="sr-Cyrl-CS"/>
        </w:rPr>
        <w:t>одине</w:t>
      </w:r>
      <w:r>
        <w:rPr>
          <w:rFonts w:ascii="Times New Roman" w:hAnsi="Times New Roman" w:cs="Times New Roman"/>
          <w:lang w:val="sr-Cyrl-CS"/>
        </w:rPr>
        <w:t>, односно како перид постављења од 5 година истиче дана 30. новембра 2019. године, Општинско веће је одлучило као у диспозитиву.</w:t>
      </w:r>
    </w:p>
    <w:p w:rsidR="003027AA" w:rsidRDefault="003027AA" w:rsidP="003027A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3027AA" w:rsidRPr="00A60D70" w:rsidRDefault="003027AA" w:rsidP="003027A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1B2A55">
        <w:rPr>
          <w:rFonts w:ascii="Times New Roman" w:hAnsi="Times New Roman" w:cs="Times New Roman"/>
          <w:b/>
          <w:lang w:val="sr-Cyrl-CS"/>
        </w:rPr>
        <w:t>УПУТСТВО О ПРАВНОМ СРЕДСТВУ:</w:t>
      </w:r>
      <w:r w:rsidRPr="00A60D7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</w:t>
      </w:r>
      <w:r w:rsidRPr="00A60D70">
        <w:rPr>
          <w:rFonts w:ascii="Times New Roman" w:hAnsi="Times New Roman" w:cs="Times New Roman"/>
          <w:lang w:val="sr-Cyrl-CS"/>
        </w:rPr>
        <w:t xml:space="preserve">ротив овог решења може се </w:t>
      </w:r>
      <w:r>
        <w:rPr>
          <w:rFonts w:ascii="Times New Roman" w:hAnsi="Times New Roman" w:cs="Times New Roman"/>
          <w:lang w:val="sr-Cyrl-CS"/>
        </w:rPr>
        <w:t xml:space="preserve">покренути управни спор пред надлежним судом </w:t>
      </w:r>
      <w:r w:rsidRPr="00A60D70">
        <w:rPr>
          <w:rFonts w:ascii="Times New Roman" w:hAnsi="Times New Roman" w:cs="Times New Roman"/>
          <w:lang w:val="sr-Cyrl-CS"/>
        </w:rPr>
        <w:t xml:space="preserve">у року од </w:t>
      </w:r>
      <w:r>
        <w:rPr>
          <w:rFonts w:ascii="Times New Roman" w:hAnsi="Times New Roman" w:cs="Times New Roman"/>
          <w:lang w:val="sr-Cyrl-CS"/>
        </w:rPr>
        <w:t>30</w:t>
      </w:r>
      <w:r w:rsidRPr="00A60D70">
        <w:rPr>
          <w:rFonts w:ascii="Times New Roman" w:hAnsi="Times New Roman" w:cs="Times New Roman"/>
          <w:lang w:val="sr-Cyrl-CS"/>
        </w:rPr>
        <w:t xml:space="preserve"> дана од дана </w:t>
      </w:r>
      <w:r>
        <w:rPr>
          <w:rFonts w:ascii="Times New Roman" w:hAnsi="Times New Roman" w:cs="Times New Roman"/>
          <w:lang w:val="sr-Cyrl-CS"/>
        </w:rPr>
        <w:t>достављања</w:t>
      </w:r>
      <w:r w:rsidRPr="00A60D70">
        <w:rPr>
          <w:rFonts w:ascii="Times New Roman" w:hAnsi="Times New Roman" w:cs="Times New Roman"/>
          <w:lang w:val="sr-Cyrl-CS"/>
        </w:rPr>
        <w:t xml:space="preserve"> решења.</w:t>
      </w:r>
    </w:p>
    <w:p w:rsidR="003027AA" w:rsidRPr="00A60D70" w:rsidRDefault="003027AA" w:rsidP="003027A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3027AA" w:rsidRPr="00A60D70" w:rsidRDefault="003027AA" w:rsidP="003027AA">
      <w:pPr>
        <w:pStyle w:val="NoSpacing"/>
        <w:jc w:val="both"/>
        <w:rPr>
          <w:rFonts w:ascii="Times New Roman" w:hAnsi="Times New Roman" w:cs="Times New Roman"/>
          <w:lang w:val="sr-Latn-CS"/>
        </w:rPr>
      </w:pPr>
      <w:r w:rsidRPr="00A60D70">
        <w:rPr>
          <w:rFonts w:ascii="Times New Roman" w:hAnsi="Times New Roman" w:cs="Times New Roman"/>
          <w:lang w:val="sr-Cyrl-CS"/>
        </w:rPr>
        <w:t>Број:06-11</w:t>
      </w:r>
      <w:r>
        <w:rPr>
          <w:rFonts w:ascii="Times New Roman" w:hAnsi="Times New Roman" w:cs="Times New Roman"/>
          <w:lang w:val="sr-Cyrl-CS"/>
        </w:rPr>
        <w:t>2</w:t>
      </w:r>
      <w:r w:rsidRPr="00A60D70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>801</w:t>
      </w:r>
      <w:r w:rsidRPr="00A60D70">
        <w:rPr>
          <w:rFonts w:ascii="Times New Roman" w:hAnsi="Times New Roman" w:cs="Times New Roman"/>
          <w:lang w:val="sr-Cyrl-CS"/>
        </w:rPr>
        <w:t>/201</w:t>
      </w:r>
      <w:r>
        <w:rPr>
          <w:rFonts w:ascii="Times New Roman" w:hAnsi="Times New Roman" w:cs="Times New Roman"/>
          <w:lang w:val="sr-Cyrl-CS"/>
        </w:rPr>
        <w:t>9</w:t>
      </w:r>
      <w:r w:rsidRPr="00A60D70">
        <w:rPr>
          <w:rFonts w:ascii="Times New Roman" w:hAnsi="Times New Roman" w:cs="Times New Roman"/>
          <w:lang w:val="sr-Cyrl-CS"/>
        </w:rPr>
        <w:t>-</w:t>
      </w:r>
      <w:r w:rsidRPr="00A60D70">
        <w:rPr>
          <w:rFonts w:ascii="Times New Roman" w:hAnsi="Times New Roman" w:cs="Times New Roman"/>
          <w:lang w:val="sr-Latn-CS"/>
        </w:rPr>
        <w:t>III</w:t>
      </w:r>
    </w:p>
    <w:p w:rsidR="003027AA" w:rsidRDefault="003027AA" w:rsidP="003027A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>У Гаџином Хану, 2</w:t>
      </w:r>
      <w:r>
        <w:rPr>
          <w:rFonts w:ascii="Times New Roman" w:hAnsi="Times New Roman" w:cs="Times New Roman"/>
          <w:lang w:val="sr-Cyrl-CS"/>
        </w:rPr>
        <w:t>8</w:t>
      </w:r>
      <w:r w:rsidRPr="00A60D70">
        <w:rPr>
          <w:rFonts w:ascii="Times New Roman" w:hAnsi="Times New Roman" w:cs="Times New Roman"/>
          <w:lang w:val="sr-Cyrl-CS"/>
        </w:rPr>
        <w:t>. новембра 201</w:t>
      </w:r>
      <w:r>
        <w:rPr>
          <w:rFonts w:ascii="Times New Roman" w:hAnsi="Times New Roman" w:cs="Times New Roman"/>
          <w:lang w:val="sr-Cyrl-CS"/>
        </w:rPr>
        <w:t>9</w:t>
      </w:r>
      <w:r w:rsidRPr="00A60D70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г</w:t>
      </w:r>
      <w:r w:rsidRPr="00A60D70">
        <w:rPr>
          <w:rFonts w:ascii="Times New Roman" w:hAnsi="Times New Roman" w:cs="Times New Roman"/>
          <w:lang w:val="sr-Cyrl-CS"/>
        </w:rPr>
        <w:t>одине</w:t>
      </w:r>
    </w:p>
    <w:p w:rsidR="003027AA" w:rsidRPr="00A60D70" w:rsidRDefault="003027AA" w:rsidP="003027A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027AA" w:rsidRPr="00A60D70" w:rsidRDefault="003027AA" w:rsidP="003027AA">
      <w:pPr>
        <w:pStyle w:val="NoSpacing"/>
        <w:ind w:firstLine="720"/>
        <w:jc w:val="center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3027AA" w:rsidRPr="00A60D70" w:rsidRDefault="003027AA" w:rsidP="003027AA">
      <w:pPr>
        <w:pStyle w:val="NoSpacing"/>
        <w:ind w:firstLine="720"/>
        <w:jc w:val="center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</w:p>
    <w:p w:rsidR="003027AA" w:rsidRPr="00A60D70" w:rsidRDefault="003027AA" w:rsidP="003027AA">
      <w:pPr>
        <w:pStyle w:val="NoSpacing"/>
        <w:ind w:firstLine="720"/>
        <w:jc w:val="center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  <w:t>ПРЕДСЕДНИК</w:t>
      </w:r>
    </w:p>
    <w:p w:rsidR="003027AA" w:rsidRPr="00A60D70" w:rsidRDefault="003027AA" w:rsidP="003027AA">
      <w:pPr>
        <w:pStyle w:val="NoSpacing"/>
        <w:ind w:firstLine="720"/>
        <w:jc w:val="center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>Марија Цветковић</w:t>
      </w:r>
    </w:p>
    <w:p w:rsidR="003027AA" w:rsidRDefault="003027AA" w:rsidP="00031CE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sectPr w:rsidR="003027AA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322"/>
    <w:multiLevelType w:val="hybridMultilevel"/>
    <w:tmpl w:val="8228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483F"/>
    <w:multiLevelType w:val="hybridMultilevel"/>
    <w:tmpl w:val="1028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77AA0"/>
    <w:multiLevelType w:val="hybridMultilevel"/>
    <w:tmpl w:val="413875B4"/>
    <w:lvl w:ilvl="0" w:tplc="53B82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793C"/>
    <w:rsid w:val="000143A5"/>
    <w:rsid w:val="00021E9C"/>
    <w:rsid w:val="00031CE6"/>
    <w:rsid w:val="000339FA"/>
    <w:rsid w:val="0009380F"/>
    <w:rsid w:val="000B5895"/>
    <w:rsid w:val="001222E8"/>
    <w:rsid w:val="00122420"/>
    <w:rsid w:val="001553DE"/>
    <w:rsid w:val="001B2A55"/>
    <w:rsid w:val="0020468C"/>
    <w:rsid w:val="002208C3"/>
    <w:rsid w:val="00260E00"/>
    <w:rsid w:val="002B0932"/>
    <w:rsid w:val="003027AA"/>
    <w:rsid w:val="00327A02"/>
    <w:rsid w:val="00343D39"/>
    <w:rsid w:val="003467B6"/>
    <w:rsid w:val="00371BAA"/>
    <w:rsid w:val="003778BF"/>
    <w:rsid w:val="003C2917"/>
    <w:rsid w:val="004049B0"/>
    <w:rsid w:val="0044741A"/>
    <w:rsid w:val="0045793C"/>
    <w:rsid w:val="004A1A12"/>
    <w:rsid w:val="004D679A"/>
    <w:rsid w:val="0052100E"/>
    <w:rsid w:val="005319FA"/>
    <w:rsid w:val="005470A4"/>
    <w:rsid w:val="00555478"/>
    <w:rsid w:val="00555D67"/>
    <w:rsid w:val="005C09E6"/>
    <w:rsid w:val="005D4FEB"/>
    <w:rsid w:val="005E6D7D"/>
    <w:rsid w:val="00607008"/>
    <w:rsid w:val="006A20A6"/>
    <w:rsid w:val="006E797A"/>
    <w:rsid w:val="006F0E0E"/>
    <w:rsid w:val="008A75DC"/>
    <w:rsid w:val="008C5081"/>
    <w:rsid w:val="008C681E"/>
    <w:rsid w:val="008E3650"/>
    <w:rsid w:val="008E7C0D"/>
    <w:rsid w:val="00901AA5"/>
    <w:rsid w:val="00916DF2"/>
    <w:rsid w:val="009300B5"/>
    <w:rsid w:val="0095501E"/>
    <w:rsid w:val="009805C2"/>
    <w:rsid w:val="009C510C"/>
    <w:rsid w:val="00A534CE"/>
    <w:rsid w:val="00A60D70"/>
    <w:rsid w:val="00A61D15"/>
    <w:rsid w:val="00AF667E"/>
    <w:rsid w:val="00B12A56"/>
    <w:rsid w:val="00B3501E"/>
    <w:rsid w:val="00B9603D"/>
    <w:rsid w:val="00C4409F"/>
    <w:rsid w:val="00C76F36"/>
    <w:rsid w:val="00C9076A"/>
    <w:rsid w:val="00CF7407"/>
    <w:rsid w:val="00D5261A"/>
    <w:rsid w:val="00DB0959"/>
    <w:rsid w:val="00E04031"/>
    <w:rsid w:val="00E23913"/>
    <w:rsid w:val="00EF7B4D"/>
    <w:rsid w:val="00F02989"/>
    <w:rsid w:val="00F326A6"/>
    <w:rsid w:val="00F4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paragraph" w:styleId="Heading2">
    <w:name w:val="heading 2"/>
    <w:basedOn w:val="Normal"/>
    <w:link w:val="Heading2Char"/>
    <w:uiPriority w:val="9"/>
    <w:qFormat/>
    <w:rsid w:val="003C2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CE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C291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5</cp:revision>
  <cp:lastPrinted>2019-12-18T10:47:00Z</cp:lastPrinted>
  <dcterms:created xsi:type="dcterms:W3CDTF">2019-12-18T10:25:00Z</dcterms:created>
  <dcterms:modified xsi:type="dcterms:W3CDTF">2019-12-18T10:47:00Z</dcterms:modified>
</cp:coreProperties>
</file>