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6" w:rsidRPr="00DF1CBE" w:rsidRDefault="00780416" w:rsidP="00DF1CB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</w:t>
      </w:r>
      <w:r w:rsidR="00D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BE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="00D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BE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DF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CBE">
        <w:rPr>
          <w:rFonts w:ascii="Times New Roman" w:hAnsi="Times New Roman" w:cs="Times New Roman"/>
          <w:sz w:val="24"/>
          <w:szCs w:val="24"/>
        </w:rPr>
        <w:t>Општин</w:t>
      </w:r>
      <w:proofErr w:type="spellEnd"/>
      <w:r w:rsidR="00DF1CBE">
        <w:rPr>
          <w:rFonts w:ascii="Times New Roman" w:hAnsi="Times New Roman" w:cs="Times New Roman"/>
          <w:sz w:val="24"/>
          <w:szCs w:val="24"/>
          <w:lang/>
        </w:rPr>
        <w:t>е</w:t>
      </w:r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>
        <w:rPr>
          <w:rFonts w:ascii="Times New Roman" w:hAnsi="Times New Roman" w:cs="Times New Roman"/>
          <w:sz w:val="24"/>
          <w:szCs w:val="24"/>
        </w:rPr>
        <w:t>н</w:t>
      </w:r>
      <w:r w:rsidRPr="00B04E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реализовање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Број:06-110-132/20-III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13.03.2020.год.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раписује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416" w:rsidRPr="00B04E74" w:rsidRDefault="00780416" w:rsidP="00780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E74">
        <w:rPr>
          <w:rFonts w:ascii="Times New Roman" w:hAnsi="Times New Roman" w:cs="Times New Roman"/>
          <w:sz w:val="24"/>
          <w:szCs w:val="24"/>
        </w:rPr>
        <w:t>ЈАВНИ  КОНКУРС</w:t>
      </w:r>
      <w:proofErr w:type="gramEnd"/>
    </w:p>
    <w:p w:rsidR="00780416" w:rsidRPr="00B04E74" w:rsidRDefault="00780416" w:rsidP="00B04E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ЗА ДОДЕЛУ СРЕДСТАВА ЗА РЕАЛИЗОВАЊЕ ПРОЈЕКАТА И ПРОГРАМА ЦРКАВА И ВЕРСКИХ ЗАЈЕДНИЦА</w:t>
      </w:r>
    </w:p>
    <w:p w:rsidR="00780416" w:rsidRPr="00F328DF" w:rsidRDefault="00780416" w:rsidP="00B04E74">
      <w:pPr>
        <w:pStyle w:val="ListParagraph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F328DF">
        <w:rPr>
          <w:rFonts w:ascii="Times New Roman" w:hAnsi="Times New Roman" w:cs="Times New Roman"/>
          <w:sz w:val="24"/>
          <w:szCs w:val="24"/>
        </w:rPr>
        <w:t>I</w:t>
      </w:r>
    </w:p>
    <w:p w:rsidR="00780416" w:rsidRPr="00B04E74" w:rsidRDefault="00780416" w:rsidP="00780416">
      <w:pPr>
        <w:pStyle w:val="BodyText"/>
        <w:spacing w:line="276" w:lineRule="auto"/>
        <w:ind w:right="57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доделу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буџетских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реализовање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цркава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које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делују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2020.</w:t>
      </w:r>
      <w:proofErr w:type="gramEnd"/>
      <w:r w:rsidRPr="00B04E74">
        <w:rPr>
          <w:rFonts w:ascii="Times New Roman" w:hAnsi="Times New Roman"/>
          <w:spacing w:val="-22"/>
          <w:sz w:val="24"/>
          <w:szCs w:val="24"/>
        </w:rPr>
        <w:t xml:space="preserve"> </w:t>
      </w: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>.</w:t>
      </w:r>
    </w:p>
    <w:p w:rsidR="00780416" w:rsidRPr="00B04E74" w:rsidRDefault="00780416" w:rsidP="00780416">
      <w:pPr>
        <w:pStyle w:val="BodyText"/>
        <w:spacing w:line="276" w:lineRule="auto"/>
        <w:ind w:right="579"/>
        <w:rPr>
          <w:rFonts w:ascii="Times New Roman" w:hAnsi="Times New Roman"/>
          <w:sz w:val="24"/>
          <w:szCs w:val="24"/>
        </w:rPr>
      </w:pPr>
    </w:p>
    <w:p w:rsidR="00780416" w:rsidRPr="00B04E74" w:rsidRDefault="00780416" w:rsidP="00780416">
      <w:pPr>
        <w:pStyle w:val="BodyText"/>
        <w:tabs>
          <w:tab w:val="left" w:pos="6049"/>
        </w:tabs>
        <w:spacing w:line="276" w:lineRule="auto"/>
        <w:ind w:right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4E74">
        <w:rPr>
          <w:rFonts w:ascii="Times New Roman" w:hAnsi="Times New Roman"/>
          <w:sz w:val="24"/>
          <w:szCs w:val="24"/>
        </w:rPr>
        <w:t>основу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4E74">
        <w:rPr>
          <w:rFonts w:ascii="Times New Roman" w:hAnsi="Times New Roman"/>
          <w:sz w:val="24"/>
          <w:szCs w:val="24"/>
        </w:rPr>
        <w:t>овог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4E74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B04E74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расподелиће</w:t>
      </w:r>
      <w:proofErr w:type="spellEnd"/>
      <w:r w:rsidRPr="00B04E74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 500.000,00 </w:t>
      </w:r>
      <w:proofErr w:type="spellStart"/>
      <w:r w:rsidRPr="00B04E74">
        <w:rPr>
          <w:rFonts w:ascii="Times New Roman" w:hAnsi="Times New Roman"/>
          <w:sz w:val="24"/>
          <w:szCs w:val="24"/>
        </w:rPr>
        <w:t>динара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/>
          <w:sz w:val="24"/>
          <w:szCs w:val="24"/>
        </w:rPr>
        <w:t>планираних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ове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намене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04E74">
        <w:rPr>
          <w:rFonts w:ascii="Times New Roman" w:hAnsi="Times New Roman"/>
          <w:sz w:val="24"/>
          <w:szCs w:val="24"/>
        </w:rPr>
        <w:t>буџету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467">
        <w:rPr>
          <w:rFonts w:ascii="Times New Roman" w:hAnsi="Times New Roman"/>
          <w:sz w:val="24"/>
          <w:szCs w:val="24"/>
        </w:rPr>
        <w:t>општине</w:t>
      </w:r>
      <w:proofErr w:type="spellEnd"/>
      <w:r w:rsidR="00DD7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467">
        <w:rPr>
          <w:rFonts w:ascii="Times New Roman" w:hAnsi="Times New Roman"/>
          <w:sz w:val="24"/>
          <w:szCs w:val="24"/>
        </w:rPr>
        <w:t>Гаџин</w:t>
      </w:r>
      <w:proofErr w:type="spellEnd"/>
      <w:r w:rsidR="00DD7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467">
        <w:rPr>
          <w:rFonts w:ascii="Times New Roman" w:hAnsi="Times New Roman"/>
          <w:sz w:val="24"/>
          <w:szCs w:val="24"/>
        </w:rPr>
        <w:t>Хан</w:t>
      </w:r>
      <w:proofErr w:type="spellEnd"/>
      <w:r w:rsidR="00DD7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2020.</w:t>
      </w:r>
      <w:r w:rsidRPr="00B04E74">
        <w:rPr>
          <w:rFonts w:ascii="Times New Roman" w:hAnsi="Times New Roman"/>
          <w:spacing w:val="-31"/>
          <w:sz w:val="24"/>
          <w:szCs w:val="24"/>
        </w:rPr>
        <w:t xml:space="preserve"> </w:t>
      </w: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>.</w:t>
      </w:r>
    </w:p>
    <w:p w:rsidR="00F328DF" w:rsidRDefault="00B04E74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     </w:t>
      </w:r>
    </w:p>
    <w:p w:rsidR="00780416" w:rsidRPr="00B04E74" w:rsidRDefault="00F328DF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4E74" w:rsidRPr="00B04E74">
        <w:rPr>
          <w:rFonts w:ascii="Times New Roman" w:hAnsi="Times New Roman"/>
          <w:sz w:val="24"/>
          <w:szCs w:val="24"/>
        </w:rPr>
        <w:t xml:space="preserve">  </w:t>
      </w:r>
      <w:r w:rsidR="00780416" w:rsidRPr="00B04E74">
        <w:rPr>
          <w:rFonts w:ascii="Times New Roman" w:hAnsi="Times New Roman"/>
          <w:sz w:val="24"/>
          <w:szCs w:val="24"/>
        </w:rPr>
        <w:t>II</w:t>
      </w:r>
    </w:p>
    <w:p w:rsidR="00B04E74" w:rsidRPr="00B04E74" w:rsidRDefault="00B04E74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релизовање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: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пројете</w:t>
      </w:r>
      <w:proofErr w:type="spellEnd"/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адаптације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реконструкције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B04E74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 xml:space="preserve">   </w:t>
      </w:r>
      <w:r w:rsidR="00780416" w:rsidRPr="00B04E74">
        <w:rPr>
          <w:rFonts w:ascii="Times New Roman" w:hAnsi="Times New Roman" w:cs="Times New Roman"/>
          <w:sz w:val="24"/>
          <w:szCs w:val="24"/>
        </w:rPr>
        <w:t>III</w:t>
      </w: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реализовања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традиционалне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Традиционалне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вишевековни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историјски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континуитет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субјективитет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стечен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416" w:rsidRPr="00B04E74" w:rsidRDefault="00780416" w:rsidP="00780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IV</w:t>
      </w: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пројекaта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адаптације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реконструкције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: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угрожености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lastRenderedPageBreak/>
        <w:t>категоризација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споменик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уметност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споменик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реалан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верника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</w:p>
    <w:p w:rsidR="00780416" w:rsidRPr="00B04E74" w:rsidRDefault="00780416" w:rsidP="007804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цркава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добротворно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хуманитарне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: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реалан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4E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верника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</w:t>
      </w:r>
    </w:p>
    <w:p w:rsidR="00780416" w:rsidRPr="00B04E74" w:rsidRDefault="00780416" w:rsidP="00780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:</w:t>
      </w:r>
    </w:p>
    <w:p w:rsidR="00780416" w:rsidRPr="00F328DF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328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8DF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F3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8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2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8D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328DF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црквених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добијеним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дозволама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сагласностима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),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4E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обнове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VI</w:t>
      </w:r>
    </w:p>
    <w:p w:rsidR="00B04E74" w:rsidRPr="00B04E74" w:rsidRDefault="00780416" w:rsidP="00B04E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навођењем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04E74">
        <w:rPr>
          <w:rFonts w:ascii="Times New Roman" w:hAnsi="Times New Roman" w:cs="Times New Roman"/>
          <w:sz w:val="24"/>
          <w:szCs w:val="24"/>
        </w:rPr>
        <w:t>"</w:t>
      </w:r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proofErr w:type="gram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, 18240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узете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предњој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74" w:rsidRPr="00B04E7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B04E74" w:rsidRPr="00B04E74">
        <w:rPr>
          <w:rFonts w:ascii="Times New Roman" w:hAnsi="Times New Roman" w:cs="Times New Roman"/>
          <w:sz w:val="24"/>
          <w:szCs w:val="24"/>
        </w:rPr>
        <w:t>:</w:t>
      </w:r>
    </w:p>
    <w:p w:rsidR="00B04E74" w:rsidRPr="00B04E74" w:rsidRDefault="00B04E74" w:rsidP="00B04E7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E74">
        <w:rPr>
          <w:rFonts w:ascii="Times New Roman" w:hAnsi="Times New Roman" w:cs="Times New Roman"/>
          <w:sz w:val="24"/>
          <w:szCs w:val="24"/>
        </w:rPr>
        <w:t>„ПРИЈАВА НА КОНКУРС ОПШТИНЕ ГАЏИН ХАН ЗА СУФИНАНСИРАЊЕ ПРОЈЕКАТА И ПРОГРАМА ЦРКАВА И ВЕРСКИХ ЗАЈЕДНИЦА“.</w:t>
      </w:r>
      <w:proofErr w:type="gramEnd"/>
    </w:p>
    <w:p w:rsidR="00B04E74" w:rsidRPr="00B04E74" w:rsidRDefault="00B04E74" w:rsidP="00B04E7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4E74" w:rsidRPr="00B04E74" w:rsidRDefault="00B04E74" w:rsidP="00B04E74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VII</w:t>
      </w:r>
    </w:p>
    <w:p w:rsidR="00B04E74" w:rsidRPr="00B04E74" w:rsidRDefault="00B04E74" w:rsidP="00B04E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E7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E74">
        <w:rPr>
          <w:rFonts w:ascii="Times New Roman" w:hAnsi="Times New Roman" w:cs="Times New Roman"/>
          <w:sz w:val="24"/>
          <w:szCs w:val="24"/>
        </w:rPr>
        <w:tab/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Јавни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 w:rsidRPr="00B04E74">
        <w:rPr>
          <w:rFonts w:ascii="Times New Roman" w:hAnsi="Times New Roman"/>
          <w:sz w:val="24"/>
          <w:szCs w:val="24"/>
        </w:rPr>
        <w:t>је</w:t>
      </w:r>
      <w:proofErr w:type="spellEnd"/>
      <w:r w:rsidRPr="00B04E7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отворен</w:t>
      </w:r>
      <w:proofErr w:type="spellEnd"/>
      <w:r w:rsidRPr="00B04E7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од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18.05.2020.год.</w:t>
      </w:r>
      <w:proofErr w:type="gram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 xml:space="preserve"> 01.06.2020.</w:t>
      </w:r>
      <w:r w:rsidRPr="00B04E74">
        <w:rPr>
          <w:rFonts w:ascii="Times New Roman" w:hAnsi="Times New Roman"/>
          <w:spacing w:val="-32"/>
          <w:sz w:val="24"/>
          <w:szCs w:val="24"/>
        </w:rPr>
        <w:t xml:space="preserve"> </w:t>
      </w: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год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>.</w:t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све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ближе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погледајте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јавни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КОНКУРС </w:t>
      </w:r>
      <w:proofErr w:type="spellStart"/>
      <w:r w:rsidRPr="00B04E74">
        <w:rPr>
          <w:rFonts w:ascii="Times New Roman" w:hAnsi="Times New Roman"/>
          <w:sz w:val="24"/>
          <w:szCs w:val="24"/>
        </w:rPr>
        <w:t>на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www.gadzinhan.rs </w:t>
      </w:r>
      <w:proofErr w:type="spellStart"/>
      <w:r w:rsidRPr="00B04E74">
        <w:rPr>
          <w:rFonts w:ascii="Times New Roman" w:hAnsi="Times New Roman"/>
          <w:sz w:val="24"/>
          <w:szCs w:val="24"/>
        </w:rPr>
        <w:t>или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управи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Гаџин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Хан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4E74">
        <w:rPr>
          <w:rFonts w:ascii="Times New Roman" w:hAnsi="Times New Roman"/>
          <w:sz w:val="24"/>
          <w:szCs w:val="24"/>
        </w:rPr>
        <w:t>Контакт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особа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је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Милан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Денић</w:t>
      </w:r>
      <w:proofErr w:type="spellEnd"/>
      <w:r w:rsidR="00EA0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448">
        <w:rPr>
          <w:rFonts w:ascii="Times New Roman" w:hAnsi="Times New Roman"/>
          <w:sz w:val="24"/>
          <w:szCs w:val="24"/>
        </w:rPr>
        <w:t>тел</w:t>
      </w:r>
      <w:proofErr w:type="spellEnd"/>
      <w:r w:rsidR="00EA0448">
        <w:rPr>
          <w:rFonts w:ascii="Times New Roman" w:hAnsi="Times New Roman"/>
          <w:sz w:val="24"/>
          <w:szCs w:val="24"/>
        </w:rPr>
        <w:t>.</w:t>
      </w:r>
      <w:proofErr w:type="gramEnd"/>
      <w:r w:rsidR="00EA04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0448">
        <w:rPr>
          <w:rFonts w:ascii="Times New Roman" w:hAnsi="Times New Roman"/>
          <w:sz w:val="24"/>
          <w:szCs w:val="24"/>
        </w:rPr>
        <w:t>018/851-112</w:t>
      </w:r>
      <w:r w:rsidRPr="00B04E74">
        <w:rPr>
          <w:rFonts w:ascii="Times New Roman" w:hAnsi="Times New Roman"/>
          <w:sz w:val="24"/>
          <w:szCs w:val="24"/>
        </w:rPr>
        <w:t>.</w:t>
      </w:r>
      <w:proofErr w:type="gramEnd"/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04E74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за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расподелу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удружењима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грађана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, </w:t>
      </w:r>
    </w:p>
    <w:p w:rsidR="00B04E74" w:rsidRPr="00B04E74" w:rsidRDefault="00B04E74" w:rsidP="00B04E74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B04E74">
        <w:rPr>
          <w:rFonts w:ascii="Times New Roman" w:hAnsi="Times New Roman"/>
          <w:sz w:val="24"/>
          <w:szCs w:val="24"/>
        </w:rPr>
        <w:t>црквама</w:t>
      </w:r>
      <w:proofErr w:type="spellEnd"/>
      <w:proofErr w:type="gramEnd"/>
      <w:r w:rsidRPr="00B04E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E74">
        <w:rPr>
          <w:rFonts w:ascii="Times New Roman" w:hAnsi="Times New Roman"/>
          <w:sz w:val="24"/>
          <w:szCs w:val="24"/>
        </w:rPr>
        <w:t>верским</w:t>
      </w:r>
      <w:proofErr w:type="spellEnd"/>
      <w:r w:rsidRPr="00B04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E74">
        <w:rPr>
          <w:rFonts w:ascii="Times New Roman" w:hAnsi="Times New Roman"/>
          <w:sz w:val="24"/>
          <w:szCs w:val="24"/>
        </w:rPr>
        <w:t>организацијама</w:t>
      </w:r>
      <w:proofErr w:type="spellEnd"/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B04E74" w:rsidRPr="00B04E74" w:rsidRDefault="00B04E74" w:rsidP="00B04E7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780416" w:rsidRDefault="00780416" w:rsidP="00780416">
      <w:pPr>
        <w:pStyle w:val="BodyText"/>
        <w:spacing w:before="1" w:line="276" w:lineRule="auto"/>
        <w:ind w:right="540" w:firstLine="720"/>
        <w:jc w:val="both"/>
      </w:pPr>
    </w:p>
    <w:p w:rsidR="00780416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p w:rsidR="00780416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780416" w:rsidRDefault="00780416" w:rsidP="00780416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780416" w:rsidRPr="00780416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0416" w:rsidRPr="00780416" w:rsidRDefault="00780416" w:rsidP="00780416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 w:rsidR="00780416" w:rsidRPr="00780416" w:rsidRDefault="00780416" w:rsidP="0078041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16" w:rsidRPr="00780416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0416" w:rsidRPr="009A4BF5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102" w:rsidRPr="00780416" w:rsidRDefault="005B1102"/>
    <w:sectPr w:rsidR="005B1102" w:rsidRPr="00780416" w:rsidSect="005B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7B"/>
    <w:multiLevelType w:val="hybridMultilevel"/>
    <w:tmpl w:val="4E86F826"/>
    <w:lvl w:ilvl="0" w:tplc="20A4A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B97227"/>
    <w:multiLevelType w:val="hybridMultilevel"/>
    <w:tmpl w:val="1B6E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80416"/>
    <w:rsid w:val="005B1102"/>
    <w:rsid w:val="00780416"/>
    <w:rsid w:val="00B04E74"/>
    <w:rsid w:val="00B95A69"/>
    <w:rsid w:val="00DD4F8F"/>
    <w:rsid w:val="00DD7467"/>
    <w:rsid w:val="00DF1CBE"/>
    <w:rsid w:val="00EA0448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1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qFormat/>
    <w:rsid w:val="0078041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8041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80416"/>
  </w:style>
  <w:style w:type="paragraph" w:styleId="BalloonText">
    <w:name w:val="Balloon Text"/>
    <w:basedOn w:val="Normal"/>
    <w:link w:val="BalloonTextChar"/>
    <w:uiPriority w:val="99"/>
    <w:semiHidden/>
    <w:unhideWhenUsed/>
    <w:rsid w:val="00DD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5</cp:revision>
  <cp:lastPrinted>2020-05-18T08:37:00Z</cp:lastPrinted>
  <dcterms:created xsi:type="dcterms:W3CDTF">2020-05-18T07:36:00Z</dcterms:created>
  <dcterms:modified xsi:type="dcterms:W3CDTF">2020-05-18T09:39:00Z</dcterms:modified>
</cp:coreProperties>
</file>