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86" w:rsidRDefault="00B92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614F86" w:rsidRDefault="00B92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614F86" w:rsidRDefault="00B92725">
      <w:pPr>
        <w:pStyle w:val="NormalWeb"/>
        <w:spacing w:beforeAutospacing="0" w:after="0"/>
        <w:rPr>
          <w:bCs/>
        </w:rPr>
      </w:pPr>
      <w:proofErr w:type="spellStart"/>
      <w:r>
        <w:rPr>
          <w:bCs/>
        </w:rPr>
        <w:t>Комисија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расподелу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средстава</w:t>
      </w:r>
      <w:proofErr w:type="spellEnd"/>
    </w:p>
    <w:p w:rsidR="00614F86" w:rsidRDefault="00B92725">
      <w:pPr>
        <w:pStyle w:val="NormalWeb"/>
        <w:spacing w:beforeAutospacing="0" w:after="0"/>
      </w:pPr>
      <w:proofErr w:type="spellStart"/>
      <w:proofErr w:type="gramStart"/>
      <w:r>
        <w:rPr>
          <w:bCs/>
        </w:rPr>
        <w:t>удружењима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грађана</w:t>
      </w:r>
      <w:proofErr w:type="spellEnd"/>
    </w:p>
    <w:p w:rsidR="00614F86" w:rsidRDefault="00B92725">
      <w:pPr>
        <w:spacing w:after="0"/>
        <w:ind w:right="63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06.07.2020.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614F86" w:rsidRDefault="00B92725">
      <w:pPr>
        <w:spacing w:after="0"/>
        <w:ind w:right="63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614F86" w:rsidRDefault="00614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F86" w:rsidRDefault="00B92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вредновања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рангирања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пријављених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пројекта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навођењем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износа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новчаних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средстава</w:t>
      </w:r>
      <w:proofErr w:type="spellEnd"/>
    </w:p>
    <w:tbl>
      <w:tblPr>
        <w:tblStyle w:val="TableGrid"/>
        <w:tblW w:w="9577" w:type="dxa"/>
        <w:tblCellMar>
          <w:left w:w="90" w:type="dxa"/>
        </w:tblCellMar>
        <w:tblLook w:val="04A0"/>
      </w:tblPr>
      <w:tblGrid>
        <w:gridCol w:w="2395"/>
        <w:gridCol w:w="2394"/>
        <w:gridCol w:w="2394"/>
        <w:gridCol w:w="2394"/>
      </w:tblGrid>
      <w:tr w:rsidR="00614F86" w:rsidTr="00B92725">
        <w:tc>
          <w:tcPr>
            <w:tcW w:w="239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proofErr w:type="spellStart"/>
            <w:r>
              <w:t>Област</w:t>
            </w:r>
            <w:proofErr w:type="spellEnd"/>
            <w:r>
              <w:t xml:space="preserve"> у </w:t>
            </w:r>
            <w:proofErr w:type="spellStart"/>
            <w:r>
              <w:t>коме</w:t>
            </w:r>
            <w:proofErr w:type="spellEnd"/>
            <w:r>
              <w:t xml:space="preserve"> </w:t>
            </w:r>
            <w:proofErr w:type="spellStart"/>
            <w:r>
              <w:t>делује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proofErr w:type="spellStart"/>
            <w:r>
              <w:t>Одобрена</w:t>
            </w:r>
            <w:proofErr w:type="spellEnd"/>
            <w:r>
              <w:t xml:space="preserve"> </w:t>
            </w:r>
            <w:proofErr w:type="spellStart"/>
            <w:r>
              <w:t>новчана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дин</w:t>
            </w:r>
            <w:proofErr w:type="spellEnd"/>
            <w:r>
              <w:t>)</w:t>
            </w:r>
          </w:p>
        </w:tc>
      </w:tr>
      <w:tr w:rsidR="00614F86" w:rsidTr="00B92725">
        <w:tc>
          <w:tcPr>
            <w:tcW w:w="2395" w:type="dxa"/>
            <w:vMerge w:val="restart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after="0"/>
              <w:jc w:val="center"/>
            </w:pPr>
            <w:proofErr w:type="spellStart"/>
            <w:r>
              <w:rPr>
                <w:b/>
              </w:rPr>
              <w:t>Пољопривреда</w:t>
            </w:r>
            <w:proofErr w:type="spellEnd"/>
            <w:r>
              <w:rPr>
                <w:b/>
              </w:rPr>
              <w:t xml:space="preserve"> (1.300.000,00 </w:t>
            </w:r>
            <w:proofErr w:type="spellStart"/>
            <w:r>
              <w:rPr>
                <w:b/>
              </w:rPr>
              <w:t>динара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4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 и </w:t>
            </w:r>
            <w:proofErr w:type="spellStart"/>
            <w:r>
              <w:t>социјално</w:t>
            </w:r>
            <w:proofErr w:type="spellEnd"/>
            <w:r>
              <w:t xml:space="preserve"> </w:t>
            </w:r>
            <w:proofErr w:type="spellStart"/>
            <w:r>
              <w:t>угожених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Гаџин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</w:p>
        </w:tc>
        <w:tc>
          <w:tcPr>
            <w:tcW w:w="2394" w:type="dxa"/>
            <w:tcBorders>
              <w:top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94,66</w:t>
            </w:r>
          </w:p>
        </w:tc>
        <w:tc>
          <w:tcPr>
            <w:tcW w:w="2394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505.000,00</w:t>
            </w:r>
          </w:p>
        </w:tc>
      </w:tr>
      <w:tr w:rsidR="00614F86" w:rsidTr="00B92725">
        <w:tc>
          <w:tcPr>
            <w:tcW w:w="239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614F86">
            <w:pPr>
              <w:pStyle w:val="NormalWeb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Ловачко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  <w:r>
              <w:t xml:space="preserve"> „</w:t>
            </w:r>
            <w:proofErr w:type="spellStart"/>
            <w:r>
              <w:t>Заплање</w:t>
            </w:r>
            <w:proofErr w:type="spellEnd"/>
            <w:r>
              <w:t>“</w:t>
            </w:r>
          </w:p>
        </w:tc>
        <w:tc>
          <w:tcPr>
            <w:tcW w:w="2394" w:type="dxa"/>
            <w:tcBorders>
              <w:top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69</w:t>
            </w:r>
          </w:p>
        </w:tc>
        <w:tc>
          <w:tcPr>
            <w:tcW w:w="2394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200.000,00</w:t>
            </w:r>
          </w:p>
        </w:tc>
      </w:tr>
      <w:tr w:rsidR="00614F86" w:rsidTr="00B92725">
        <w:tc>
          <w:tcPr>
            <w:tcW w:w="239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614F86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овчара</w:t>
            </w:r>
            <w:proofErr w:type="spellEnd"/>
            <w:r>
              <w:t xml:space="preserve"> и </w:t>
            </w:r>
            <w:proofErr w:type="spellStart"/>
            <w:r>
              <w:t>козара</w:t>
            </w:r>
            <w:proofErr w:type="spellEnd"/>
            <w:r>
              <w:t xml:space="preserve"> </w:t>
            </w:r>
            <w:proofErr w:type="spellStart"/>
            <w:r>
              <w:t>Заплање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70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150.000,00</w:t>
            </w:r>
          </w:p>
        </w:tc>
      </w:tr>
      <w:tr w:rsidR="00614F86" w:rsidTr="00B92725">
        <w:tc>
          <w:tcPr>
            <w:tcW w:w="239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614F86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Удржење</w:t>
            </w:r>
            <w:proofErr w:type="spellEnd"/>
            <w:r>
              <w:t xml:space="preserve"> „</w:t>
            </w:r>
            <w:proofErr w:type="spellStart"/>
            <w:r>
              <w:t>Говедари</w:t>
            </w:r>
            <w:proofErr w:type="spellEnd"/>
            <w:r>
              <w:t xml:space="preserve"> </w:t>
            </w:r>
            <w:proofErr w:type="spellStart"/>
            <w:r>
              <w:t>Заплања</w:t>
            </w:r>
            <w:proofErr w:type="spellEnd"/>
            <w:r>
              <w:t>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56,66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150.000,00</w:t>
            </w:r>
          </w:p>
        </w:tc>
      </w:tr>
      <w:tr w:rsidR="00B92725" w:rsidTr="00B92725">
        <w:tc>
          <w:tcPr>
            <w:tcW w:w="239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2725" w:rsidRDefault="00B92725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B92725" w:rsidRDefault="00B92725" w:rsidP="00982A04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„</w:t>
            </w:r>
            <w:proofErr w:type="spellStart"/>
            <w:r>
              <w:t>Засад</w:t>
            </w:r>
            <w:proofErr w:type="spellEnd"/>
            <w:r>
              <w:t>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B92725" w:rsidRDefault="00B92725" w:rsidP="00982A04">
            <w:pPr>
              <w:pStyle w:val="NormalWeb"/>
              <w:spacing w:beforeAutospacing="0" w:after="0"/>
              <w:jc w:val="center"/>
            </w:pPr>
            <w:r>
              <w:t>86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2725" w:rsidRDefault="00B92725" w:rsidP="00982A04">
            <w:pPr>
              <w:pStyle w:val="NormalWeb"/>
              <w:spacing w:beforeAutospacing="0" w:after="0"/>
              <w:jc w:val="center"/>
            </w:pPr>
            <w:r>
              <w:t>120.000,00</w:t>
            </w:r>
          </w:p>
        </w:tc>
      </w:tr>
      <w:tr w:rsidR="00614F86" w:rsidTr="00B92725">
        <w:tc>
          <w:tcPr>
            <w:tcW w:w="239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614F86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пчелара</w:t>
            </w:r>
            <w:proofErr w:type="spellEnd"/>
          </w:p>
          <w:p w:rsidR="00614F86" w:rsidRDefault="00B92725">
            <w:pPr>
              <w:pStyle w:val="NormalWeb"/>
              <w:spacing w:beforeAutospacing="0" w:after="0"/>
            </w:pPr>
            <w:r>
              <w:t>„</w:t>
            </w:r>
            <w:proofErr w:type="spellStart"/>
            <w:r>
              <w:t>Заплањска</w:t>
            </w:r>
            <w:proofErr w:type="spellEnd"/>
            <w:r>
              <w:t xml:space="preserve"> </w:t>
            </w:r>
            <w:proofErr w:type="spellStart"/>
            <w:r>
              <w:t>пчела</w:t>
            </w:r>
            <w:proofErr w:type="spellEnd"/>
            <w:r>
              <w:t>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65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100.000,00</w:t>
            </w:r>
          </w:p>
        </w:tc>
      </w:tr>
      <w:tr w:rsidR="00614F86" w:rsidTr="00B92725">
        <w:tc>
          <w:tcPr>
            <w:tcW w:w="239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614F86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Кинолошко</w:t>
            </w:r>
            <w:proofErr w:type="spellEnd"/>
            <w:r>
              <w:t xml:space="preserve"> </w:t>
            </w:r>
            <w:proofErr w:type="spellStart"/>
            <w:r>
              <w:t>друштво</w:t>
            </w:r>
            <w:proofErr w:type="spellEnd"/>
            <w:r>
              <w:t xml:space="preserve"> „</w:t>
            </w:r>
            <w:proofErr w:type="spellStart"/>
            <w:r>
              <w:t>Заплање</w:t>
            </w:r>
            <w:proofErr w:type="spellEnd"/>
            <w:r>
              <w:t>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94,33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70.000,00</w:t>
            </w:r>
          </w:p>
        </w:tc>
      </w:tr>
      <w:tr w:rsidR="00614F86" w:rsidTr="00B92725">
        <w:tc>
          <w:tcPr>
            <w:tcW w:w="23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Привреда</w:t>
            </w:r>
            <w:proofErr w:type="spellEnd"/>
            <w:r>
              <w:rPr>
                <w:b/>
              </w:rPr>
              <w:t xml:space="preserve"> (20.000,00 </w:t>
            </w:r>
            <w:proofErr w:type="spellStart"/>
            <w:r>
              <w:rPr>
                <w:b/>
              </w:rPr>
              <w:t>динара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4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привредника</w:t>
            </w:r>
            <w:proofErr w:type="spellEnd"/>
            <w:r>
              <w:t xml:space="preserve"> „</w:t>
            </w:r>
            <w:proofErr w:type="spellStart"/>
            <w:r>
              <w:t>Заплање</w:t>
            </w:r>
            <w:proofErr w:type="spellEnd"/>
            <w:r>
              <w:t>“</w:t>
            </w:r>
          </w:p>
        </w:tc>
        <w:tc>
          <w:tcPr>
            <w:tcW w:w="2394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56</w:t>
            </w:r>
          </w:p>
        </w:tc>
        <w:tc>
          <w:tcPr>
            <w:tcW w:w="2394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10.000,00</w:t>
            </w:r>
          </w:p>
        </w:tc>
      </w:tr>
      <w:tr w:rsidR="00614F86" w:rsidTr="00B92725">
        <w:tc>
          <w:tcPr>
            <w:tcW w:w="2395" w:type="dxa"/>
            <w:vMerge w:val="restart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Култура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неговање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традиције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обичаја</w:t>
            </w:r>
            <w:proofErr w:type="spellEnd"/>
            <w:r>
              <w:rPr>
                <w:b/>
              </w:rPr>
              <w:t xml:space="preserve"> (850.000,00 </w:t>
            </w:r>
            <w:proofErr w:type="spellStart"/>
            <w:r>
              <w:rPr>
                <w:b/>
              </w:rPr>
              <w:t>динара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4" w:type="dxa"/>
            <w:tcBorders>
              <w:top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ратних</w:t>
            </w:r>
            <w:proofErr w:type="spellEnd"/>
            <w:r>
              <w:t xml:space="preserve"> </w:t>
            </w:r>
            <w:proofErr w:type="spellStart"/>
            <w:r>
              <w:t>војних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</w:p>
        </w:tc>
        <w:tc>
          <w:tcPr>
            <w:tcW w:w="2394" w:type="dxa"/>
            <w:tcBorders>
              <w:top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69,99</w:t>
            </w:r>
          </w:p>
        </w:tc>
        <w:tc>
          <w:tcPr>
            <w:tcW w:w="2394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200.000,00</w:t>
            </w:r>
          </w:p>
        </w:tc>
      </w:tr>
      <w:tr w:rsidR="00614F86" w:rsidTr="00B92725">
        <w:tc>
          <w:tcPr>
            <w:tcW w:w="239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614F86">
            <w:pPr>
              <w:pStyle w:val="NormalWeb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r>
              <w:t>КУД „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Цветковић</w:t>
            </w:r>
            <w:proofErr w:type="spellEnd"/>
            <w:r>
              <w:t xml:space="preserve">“ </w:t>
            </w:r>
            <w:proofErr w:type="spellStart"/>
            <w:r>
              <w:t>Гркиња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59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100.000,00</w:t>
            </w:r>
          </w:p>
        </w:tc>
      </w:tr>
      <w:tr w:rsidR="00614F86" w:rsidTr="00B92725">
        <w:tc>
          <w:tcPr>
            <w:tcW w:w="239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614F86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народног</w:t>
            </w:r>
            <w:proofErr w:type="spellEnd"/>
            <w:r>
              <w:t xml:space="preserve"> </w:t>
            </w:r>
            <w:proofErr w:type="spellStart"/>
            <w:r>
              <w:t>стваралаштва</w:t>
            </w:r>
            <w:proofErr w:type="spellEnd"/>
            <w:r>
              <w:t xml:space="preserve"> „</w:t>
            </w:r>
            <w:proofErr w:type="spellStart"/>
            <w:r>
              <w:t>Заплањски</w:t>
            </w:r>
            <w:proofErr w:type="spellEnd"/>
            <w:r>
              <w:t xml:space="preserve"> </w:t>
            </w:r>
            <w:proofErr w:type="spellStart"/>
            <w:r>
              <w:t>вез</w:t>
            </w:r>
            <w:proofErr w:type="spellEnd"/>
            <w:r>
              <w:t>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79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100.000,00</w:t>
            </w:r>
          </w:p>
        </w:tc>
      </w:tr>
      <w:tr w:rsidR="00614F86" w:rsidTr="00B92725">
        <w:tc>
          <w:tcPr>
            <w:tcW w:w="239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614F86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</w:t>
            </w:r>
            <w:proofErr w:type="spellStart"/>
            <w:r>
              <w:t>Бранко</w:t>
            </w:r>
            <w:proofErr w:type="spellEnd"/>
            <w:r>
              <w:t xml:space="preserve"> </w:t>
            </w:r>
            <w:proofErr w:type="spellStart"/>
            <w:r>
              <w:t>Миљковић</w:t>
            </w:r>
            <w:proofErr w:type="spellEnd"/>
            <w:r>
              <w:t>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59,66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100.000,00</w:t>
            </w:r>
          </w:p>
        </w:tc>
      </w:tr>
      <w:tr w:rsidR="00614F86" w:rsidTr="00B92725">
        <w:tc>
          <w:tcPr>
            <w:tcW w:w="239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614F86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Народни</w:t>
            </w:r>
            <w:proofErr w:type="spellEnd"/>
            <w:r>
              <w:t xml:space="preserve"> </w:t>
            </w:r>
            <w:proofErr w:type="spellStart"/>
            <w:r>
              <w:t>уметници</w:t>
            </w:r>
            <w:proofErr w:type="spellEnd"/>
            <w:r>
              <w:t xml:space="preserve"> </w:t>
            </w:r>
            <w:proofErr w:type="spellStart"/>
            <w:r>
              <w:t>Заплања</w:t>
            </w:r>
            <w:proofErr w:type="spellEnd"/>
            <w:r>
              <w:t xml:space="preserve"> </w:t>
            </w:r>
            <w:proofErr w:type="spellStart"/>
            <w:r>
              <w:t>Гаџин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52,66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20.000,00</w:t>
            </w:r>
          </w:p>
        </w:tc>
      </w:tr>
      <w:tr w:rsidR="00614F86" w:rsidTr="00B92725">
        <w:tc>
          <w:tcPr>
            <w:tcW w:w="2395" w:type="dxa"/>
            <w:vMerge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614F86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tcBorders>
              <w:bottom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потомака</w:t>
            </w:r>
            <w:proofErr w:type="spellEnd"/>
            <w:r>
              <w:t xml:space="preserve"> </w:t>
            </w:r>
            <w:proofErr w:type="spellStart"/>
            <w:r>
              <w:t>ратника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1912-1920</w:t>
            </w:r>
          </w:p>
        </w:tc>
        <w:tc>
          <w:tcPr>
            <w:tcW w:w="2394" w:type="dxa"/>
            <w:tcBorders>
              <w:bottom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57,66</w:t>
            </w:r>
          </w:p>
        </w:tc>
        <w:tc>
          <w:tcPr>
            <w:tcW w:w="2394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20.000,00</w:t>
            </w:r>
          </w:p>
        </w:tc>
      </w:tr>
      <w:tr w:rsidR="00614F86" w:rsidTr="00B92725">
        <w:tc>
          <w:tcPr>
            <w:tcW w:w="23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Заштита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животне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средине</w:t>
            </w:r>
            <w:proofErr w:type="spellEnd"/>
            <w:r>
              <w:rPr>
                <w:b/>
              </w:rPr>
              <w:t xml:space="preserve"> (100.000,00 </w:t>
            </w:r>
            <w:proofErr w:type="spellStart"/>
            <w:r>
              <w:rPr>
                <w:b/>
              </w:rPr>
              <w:t>динара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4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</w:p>
          <w:p w:rsidR="00614F86" w:rsidRDefault="00B92725">
            <w:pPr>
              <w:pStyle w:val="NormalWeb"/>
              <w:spacing w:beforeAutospacing="0" w:after="0"/>
            </w:pPr>
            <w:r>
              <w:t>„</w:t>
            </w:r>
            <w:proofErr w:type="spellStart"/>
            <w:r>
              <w:t>Заплањска</w:t>
            </w:r>
            <w:proofErr w:type="spellEnd"/>
            <w:r>
              <w:t xml:space="preserve"> </w:t>
            </w:r>
            <w:proofErr w:type="spellStart"/>
            <w:r>
              <w:t>иницијатива</w:t>
            </w:r>
            <w:proofErr w:type="spellEnd"/>
            <w:r>
              <w:t>“</w:t>
            </w:r>
          </w:p>
        </w:tc>
        <w:tc>
          <w:tcPr>
            <w:tcW w:w="2394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85</w:t>
            </w:r>
          </w:p>
        </w:tc>
        <w:tc>
          <w:tcPr>
            <w:tcW w:w="2394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4F86" w:rsidRDefault="00B92725">
            <w:pPr>
              <w:pStyle w:val="NormalWeb"/>
              <w:spacing w:beforeAutospacing="0" w:after="0"/>
              <w:jc w:val="center"/>
            </w:pPr>
            <w:r>
              <w:t>90.000,00</w:t>
            </w:r>
          </w:p>
        </w:tc>
      </w:tr>
    </w:tbl>
    <w:p w:rsidR="00614F86" w:rsidRDefault="00614F86">
      <w:pPr>
        <w:rPr>
          <w:rFonts w:ascii="Times New Roman" w:hAnsi="Times New Roman" w:cs="Times New Roman"/>
          <w:b/>
          <w:sz w:val="28"/>
          <w:szCs w:val="28"/>
        </w:rPr>
      </w:pPr>
    </w:p>
    <w:p w:rsidR="00614F86" w:rsidRDefault="00B92725">
      <w:pPr>
        <w:pStyle w:val="Heading1"/>
        <w:ind w:left="0" w:firstLine="720"/>
      </w:pPr>
      <w:proofErr w:type="spellStart"/>
      <w:r>
        <w:rPr>
          <w:rFonts w:ascii="Times New Roman" w:hAnsi="Times New Roman"/>
          <w:b w:val="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је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оценила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Друштво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Ром-Станиша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Денић</w:t>
      </w:r>
      <w:proofErr w:type="spellEnd"/>
      <w:r>
        <w:rPr>
          <w:rFonts w:ascii="Times New Roman" w:hAnsi="Times New Roman"/>
          <w:b w:val="0"/>
          <w:sz w:val="24"/>
          <w:szCs w:val="24"/>
        </w:rPr>
        <w:t>“, „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Српски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лешник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“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Друштво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пчелара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Заплањска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пчела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нису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задовољили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основе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критеријуме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додељивање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као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што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обим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задовољавања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степен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унапр</w:t>
      </w:r>
      <w:r>
        <w:rPr>
          <w:rFonts w:ascii="Times New Roman" w:hAnsi="Times New Roman"/>
          <w:b w:val="0"/>
          <w:sz w:val="24"/>
          <w:szCs w:val="24"/>
        </w:rPr>
        <w:t>еђења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којој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наведених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разлога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именованим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удружењима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нису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додељена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614F86" w:rsidRDefault="00614F86">
      <w:pPr>
        <w:pStyle w:val="Heading1"/>
        <w:ind w:left="0"/>
        <w:rPr>
          <w:rFonts w:ascii="Times New Roman" w:hAnsi="Times New Roman"/>
          <w:b w:val="0"/>
          <w:sz w:val="24"/>
          <w:szCs w:val="24"/>
        </w:rPr>
      </w:pPr>
    </w:p>
    <w:p w:rsidR="00614F86" w:rsidRDefault="00614F86">
      <w:pPr>
        <w:pStyle w:val="Heading1"/>
        <w:ind w:left="0"/>
        <w:rPr>
          <w:rFonts w:ascii="Times New Roman" w:hAnsi="Times New Roman"/>
          <w:b w:val="0"/>
          <w:sz w:val="24"/>
          <w:szCs w:val="24"/>
        </w:rPr>
      </w:pPr>
    </w:p>
    <w:p w:rsidR="00614F86" w:rsidRDefault="00B92725">
      <w:pPr>
        <w:pStyle w:val="Heading1"/>
        <w:ind w:left="0" w:firstLine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листу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подносиоци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пријава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имају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право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року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њеног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приговору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</w:t>
      </w:r>
      <w:r>
        <w:rPr>
          <w:rFonts w:ascii="Times New Roman" w:hAnsi="Times New Roman"/>
          <w:b w:val="0"/>
          <w:sz w:val="24"/>
          <w:szCs w:val="24"/>
        </w:rPr>
        <w:t>носи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року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од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дана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његовог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пријема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614F86" w:rsidRDefault="00614F86">
      <w:pPr>
        <w:rPr>
          <w:rFonts w:ascii="Times New Roman" w:hAnsi="Times New Roman" w:cs="Times New Roman"/>
          <w:b/>
          <w:sz w:val="28"/>
          <w:szCs w:val="28"/>
        </w:rPr>
      </w:pPr>
    </w:p>
    <w:p w:rsidR="00614F86" w:rsidRDefault="00B927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Председник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комисије</w:t>
      </w:r>
      <w:proofErr w:type="spellEnd"/>
    </w:p>
    <w:p w:rsidR="00614F86" w:rsidRDefault="00B9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Ранђеловић</w:t>
      </w:r>
      <w:proofErr w:type="spellEnd"/>
    </w:p>
    <w:p w:rsidR="00614F86" w:rsidRDefault="00B92725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_____________________</w:t>
      </w:r>
    </w:p>
    <w:sectPr w:rsidR="00614F86" w:rsidSect="00614F8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14F86"/>
    <w:rsid w:val="00614F86"/>
    <w:rsid w:val="00B9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E110EB"/>
    <w:pPr>
      <w:widowControl w:val="0"/>
      <w:spacing w:after="0" w:line="240" w:lineRule="auto"/>
      <w:ind w:left="433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110EB"/>
    <w:rPr>
      <w:rFonts w:ascii="Calibri" w:eastAsia="Calibri" w:hAnsi="Calibri" w:cs="Times New Roman"/>
      <w:b/>
      <w:bCs/>
    </w:rPr>
  </w:style>
  <w:style w:type="paragraph" w:customStyle="1" w:styleId="Heading">
    <w:name w:val="Heading"/>
    <w:basedOn w:val="Normal"/>
    <w:next w:val="BodyText"/>
    <w:qFormat/>
    <w:rsid w:val="00614F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4F86"/>
    <w:pPr>
      <w:spacing w:after="140" w:line="288" w:lineRule="auto"/>
    </w:pPr>
  </w:style>
  <w:style w:type="paragraph" w:styleId="List">
    <w:name w:val="List"/>
    <w:basedOn w:val="BodyText"/>
    <w:rsid w:val="00614F86"/>
    <w:rPr>
      <w:rFonts w:cs="Lucida Sans"/>
    </w:rPr>
  </w:style>
  <w:style w:type="paragraph" w:styleId="Caption">
    <w:name w:val="caption"/>
    <w:basedOn w:val="Normal"/>
    <w:qFormat/>
    <w:rsid w:val="00614F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14F86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60FE0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0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4C00-935E-4FBA-B409-068AA745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aca</cp:lastModifiedBy>
  <cp:revision>5</cp:revision>
  <cp:lastPrinted>2019-04-08T09:27:00Z</cp:lastPrinted>
  <dcterms:created xsi:type="dcterms:W3CDTF">2020-07-06T11:47:00Z</dcterms:created>
  <dcterms:modified xsi:type="dcterms:W3CDTF">2020-07-06T11:55:00Z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