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8" w:rsidRPr="006C6A2B" w:rsidRDefault="001743F0" w:rsidP="00282B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6C6A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C6A2B">
        <w:rPr>
          <w:rFonts w:ascii="Times New Roman" w:hAnsi="Times New Roman" w:cs="Times New Roman"/>
          <w:sz w:val="24"/>
          <w:szCs w:val="24"/>
        </w:rPr>
        <w:t xml:space="preserve"> </w:t>
      </w:r>
      <w:r w:rsidR="00282B18" w:rsidRPr="006C6A2B">
        <w:rPr>
          <w:rFonts w:ascii="Times New Roman" w:hAnsi="Times New Roman" w:cs="Times New Roman"/>
          <w:sz w:val="24"/>
          <w:szCs w:val="24"/>
        </w:rPr>
        <w:t>44.</w:t>
      </w:r>
      <w:proofErr w:type="gram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B18" w:rsidRPr="006C6A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282B18" w:rsidRPr="006C6A2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</w:rPr>
        <w:t>. 36/2006)</w:t>
      </w:r>
      <w:r w:rsidR="00282B18" w:rsidRPr="006C6A2B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6C6A2B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282B18" w:rsidRPr="006C6A2B">
        <w:rPr>
          <w:rFonts w:ascii="Times New Roman" w:hAnsi="Times New Roman" w:cs="Times New Roman"/>
          <w:sz w:val="24"/>
          <w:szCs w:val="24"/>
        </w:rPr>
        <w:t>12</w:t>
      </w:r>
      <w:r w:rsidRPr="006C6A2B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282B18" w:rsidRPr="006C6A2B">
        <w:rPr>
          <w:rFonts w:ascii="Times New Roman" w:hAnsi="Times New Roman" w:cs="Times New Roman"/>
          <w:sz w:val="24"/>
          <w:szCs w:val="24"/>
        </w:rPr>
        <w:t xml:space="preserve"> </w:t>
      </w:r>
      <w:r w:rsidR="00282B18" w:rsidRPr="006C6A2B">
        <w:rPr>
          <w:rFonts w:ascii="Times New Roman" w:hAnsi="Times New Roman" w:cs="Times New Roman"/>
          <w:sz w:val="24"/>
          <w:szCs w:val="24"/>
          <w:lang/>
        </w:rPr>
        <w:t xml:space="preserve">Правилника о критеријумима, мерилима, условима, начину и поступку доделе средстава  за реализовање пројекта цркава и верских организација бр. </w:t>
      </w:r>
      <w:r w:rsidR="00282B18" w:rsidRPr="006C6A2B">
        <w:rPr>
          <w:rFonts w:ascii="Times New Roman" w:hAnsi="Times New Roman" w:cs="Times New Roman"/>
          <w:sz w:val="24"/>
          <w:szCs w:val="24"/>
        </w:rPr>
        <w:t>06-110-132/20-III</w:t>
      </w:r>
      <w:r w:rsidR="00282B18" w:rsidRPr="006C6A2B">
        <w:rPr>
          <w:rFonts w:ascii="Times New Roman" w:hAnsi="Times New Roman" w:cs="Times New Roman"/>
          <w:sz w:val="24"/>
          <w:szCs w:val="24"/>
          <w:lang/>
        </w:rPr>
        <w:t xml:space="preserve"> од 13.03.2020.год.</w:t>
      </w:r>
      <w:r w:rsidR="006C6A2B" w:rsidRPr="006C6A2B">
        <w:rPr>
          <w:rFonts w:ascii="Times New Roman" w:hAnsi="Times New Roman" w:cs="Times New Roman"/>
          <w:sz w:val="24"/>
          <w:szCs w:val="24"/>
          <w:lang/>
        </w:rPr>
        <w:t xml:space="preserve"> К</w:t>
      </w:r>
      <w:r w:rsidR="00D45754" w:rsidRPr="006C6A2B">
        <w:rPr>
          <w:rFonts w:ascii="Times New Roman" w:hAnsi="Times New Roman" w:cs="Times New Roman"/>
          <w:sz w:val="24"/>
          <w:szCs w:val="24"/>
          <w:lang/>
        </w:rPr>
        <w:t>омисија формирана решењем 06-02-131/20-</w:t>
      </w:r>
      <w:r w:rsidR="00D45754" w:rsidRPr="006C6A2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D45754" w:rsidRPr="006C6A2B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D45754" w:rsidRPr="006C6A2B">
        <w:rPr>
          <w:rFonts w:ascii="Times New Roman" w:hAnsi="Times New Roman" w:cs="Times New Roman"/>
          <w:sz w:val="24"/>
          <w:szCs w:val="24"/>
        </w:rPr>
        <w:t xml:space="preserve"> 13.03.2020.год.</w:t>
      </w:r>
      <w:r w:rsidRPr="006C6A2B">
        <w:rPr>
          <w:rFonts w:ascii="Times New Roman" w:hAnsi="Times New Roman" w:cs="Times New Roman"/>
          <w:sz w:val="24"/>
          <w:szCs w:val="24"/>
        </w:rPr>
        <w:t>,</w:t>
      </w:r>
    </w:p>
    <w:p w:rsidR="001743F0" w:rsidRPr="006C6A2B" w:rsidRDefault="001743F0" w:rsidP="00282B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6C6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6C6A2B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="00282B18" w:rsidRPr="006C6A2B">
        <w:rPr>
          <w:rFonts w:ascii="Times New Roman" w:hAnsi="Times New Roman" w:cs="Times New Roman"/>
          <w:sz w:val="24"/>
          <w:szCs w:val="24"/>
          <w:lang w:val="sr-Cyrl-CS"/>
        </w:rPr>
        <w:t>ела</w:t>
      </w:r>
      <w:proofErr w:type="gramEnd"/>
      <w:r w:rsidRPr="006C6A2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CE7002" w:rsidRPr="006C6A2B" w:rsidRDefault="00CE7002" w:rsidP="00554F12">
      <w:pPr>
        <w:rPr>
          <w:rFonts w:ascii="Times New Roman" w:hAnsi="Times New Roman"/>
          <w:sz w:val="24"/>
          <w:szCs w:val="24"/>
          <w:lang w:val="sr-Cyrl-CS"/>
        </w:rPr>
      </w:pPr>
    </w:p>
    <w:p w:rsidR="00D45754" w:rsidRPr="006C6A2B" w:rsidRDefault="00D45754" w:rsidP="00D4575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C6A2B">
        <w:rPr>
          <w:rFonts w:ascii="Times New Roman" w:hAnsi="Times New Roman"/>
          <w:b/>
          <w:sz w:val="24"/>
          <w:szCs w:val="24"/>
          <w:lang w:val="sr-Cyrl-CS"/>
        </w:rPr>
        <w:t>(предлог)</w:t>
      </w:r>
    </w:p>
    <w:p w:rsidR="00CE7002" w:rsidRPr="006C6A2B" w:rsidRDefault="00CE7002" w:rsidP="00D4575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C6A2B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D45754" w:rsidRPr="006C6A2B" w:rsidRDefault="00D45754" w:rsidP="00D4575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C6A2B">
        <w:rPr>
          <w:rFonts w:ascii="Times New Roman" w:hAnsi="Times New Roman"/>
          <w:b/>
          <w:sz w:val="24"/>
          <w:szCs w:val="24"/>
          <w:lang w:val="sr-Cyrl-CS"/>
        </w:rPr>
        <w:t>о</w:t>
      </w:r>
    </w:p>
    <w:p w:rsidR="00CE7002" w:rsidRPr="006C6A2B" w:rsidRDefault="00282B18" w:rsidP="00D45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C6A2B">
        <w:rPr>
          <w:rFonts w:ascii="Times New Roman" w:hAnsi="Times New Roman" w:cs="Times New Roman"/>
          <w:b/>
          <w:sz w:val="24"/>
          <w:szCs w:val="24"/>
        </w:rPr>
        <w:t>ДОДЕЛ</w:t>
      </w:r>
      <w:r w:rsidRPr="006C6A2B">
        <w:rPr>
          <w:rFonts w:ascii="Times New Roman" w:hAnsi="Times New Roman" w:cs="Times New Roman"/>
          <w:b/>
          <w:sz w:val="24"/>
          <w:szCs w:val="24"/>
          <w:lang/>
        </w:rPr>
        <w:t xml:space="preserve">И </w:t>
      </w:r>
      <w:r w:rsidRPr="006C6A2B">
        <w:rPr>
          <w:rFonts w:ascii="Times New Roman" w:hAnsi="Times New Roman" w:cs="Times New Roman"/>
          <w:b/>
          <w:sz w:val="24"/>
          <w:szCs w:val="24"/>
        </w:rPr>
        <w:t>СРЕДСТАВА ЗА РЕАЛИЗОВАЊЕ ПРОЈЕКАТА И ПРОГРАМА ЦРКАВА И ВЕРСКИХ ЗАЈЕДНИЦА</w:t>
      </w:r>
    </w:p>
    <w:p w:rsidR="00282B18" w:rsidRPr="006C6A2B" w:rsidRDefault="00282B18" w:rsidP="00D45754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AA08E0" w:rsidRPr="006C6A2B" w:rsidRDefault="0085709C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>Д</w:t>
      </w:r>
      <w:r w:rsidR="001071AE" w:rsidRPr="006C6A2B">
        <w:rPr>
          <w:rFonts w:ascii="Times New Roman" w:hAnsi="Times New Roman"/>
          <w:sz w:val="24"/>
          <w:szCs w:val="24"/>
          <w:lang w:val="sr-Cyrl-CS"/>
        </w:rPr>
        <w:t>одељују</w:t>
      </w:r>
      <w:r w:rsidR="00A74DD1" w:rsidRPr="006C6A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C6A2B">
        <w:rPr>
          <w:rFonts w:ascii="Times New Roman" w:hAnsi="Times New Roman"/>
          <w:sz w:val="24"/>
          <w:szCs w:val="24"/>
          <w:lang w:val="sr-Cyrl-CS"/>
        </w:rPr>
        <w:t xml:space="preserve"> средства за реализовање пројеката и програма цркава и верских заједница </w:t>
      </w:r>
      <w:r w:rsidR="00474F59" w:rsidRPr="006C6A2B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="00282B18" w:rsidRPr="006C6A2B">
        <w:rPr>
          <w:rFonts w:ascii="Times New Roman" w:hAnsi="Times New Roman"/>
          <w:sz w:val="24"/>
          <w:szCs w:val="24"/>
          <w:lang w:val="sr-Cyrl-CS"/>
        </w:rPr>
        <w:t>500</w:t>
      </w:r>
      <w:r w:rsidR="00474F59" w:rsidRPr="006C6A2B">
        <w:rPr>
          <w:rFonts w:ascii="Times New Roman" w:hAnsi="Times New Roman"/>
          <w:sz w:val="24"/>
          <w:szCs w:val="24"/>
          <w:lang w:val="sr-Cyrl-CS"/>
        </w:rPr>
        <w:t>.000,00 динара</w:t>
      </w:r>
      <w:r w:rsidR="001071AE" w:rsidRPr="006C6A2B">
        <w:rPr>
          <w:rFonts w:ascii="Times New Roman" w:hAnsi="Times New Roman"/>
          <w:sz w:val="24"/>
          <w:szCs w:val="24"/>
          <w:lang w:val="sr-Cyrl-CS"/>
        </w:rPr>
        <w:t>.</w:t>
      </w:r>
    </w:p>
    <w:p w:rsidR="00D9626A" w:rsidRPr="006C6A2B" w:rsidRDefault="00D9626A" w:rsidP="00D9626A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7002" w:rsidRPr="006C6A2B" w:rsidRDefault="00CE7002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 xml:space="preserve">Средства из става </w:t>
      </w:r>
      <w:r w:rsidRPr="006C6A2B">
        <w:rPr>
          <w:rFonts w:ascii="Times New Roman" w:hAnsi="Times New Roman"/>
          <w:sz w:val="24"/>
          <w:szCs w:val="24"/>
          <w:lang w:val="sr-Latn-CS"/>
        </w:rPr>
        <w:t xml:space="preserve">I. </w:t>
      </w:r>
      <w:r w:rsidRPr="006C6A2B">
        <w:rPr>
          <w:rFonts w:ascii="Times New Roman" w:hAnsi="Times New Roman"/>
          <w:sz w:val="24"/>
          <w:szCs w:val="24"/>
          <w:lang w:val="sr-Cyrl-CS"/>
        </w:rPr>
        <w:t>Ове одлуке расподељена су на следећи начин:</w:t>
      </w:r>
    </w:p>
    <w:p w:rsidR="00CE7002" w:rsidRPr="006C6A2B" w:rsidRDefault="00CE7002" w:rsidP="00CE7002">
      <w:pPr>
        <w:pStyle w:val="ListParagraph"/>
        <w:ind w:left="144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3D88" w:rsidRPr="006C6A2B" w:rsidRDefault="00613D88" w:rsidP="00613D8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>-СРПСКА ПРАВОСЛАВНА ЦРКВА-ЦРКВЕНА ОПШТИНА БРЕСТОВАЦ додељује се износ од 300.000,00 дин.  за набавку столарије за потребе изградње цркве у Топоници;</w:t>
      </w:r>
    </w:p>
    <w:p w:rsidR="00613D88" w:rsidRPr="006C6A2B" w:rsidRDefault="00613D88" w:rsidP="00613D8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 xml:space="preserve">-СРПСКА ПРАВОСЛАВНА ЦРКВА-ЦРКВЕНА ОПШТИНА ЗАПЛАЊСКА додељује се износ од 200.000,00 дин.  за поправку електроинсталација у цркви у Горњем Барбешу и уградњу система видео надзора  и система озвучења у цркви </w:t>
      </w:r>
      <w:r w:rsidR="003E5498" w:rsidRPr="006C6A2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6C6A2B">
        <w:rPr>
          <w:rFonts w:ascii="Times New Roman" w:hAnsi="Times New Roman"/>
          <w:sz w:val="24"/>
          <w:szCs w:val="24"/>
          <w:lang w:val="sr-Cyrl-CS"/>
        </w:rPr>
        <w:t>Мариној Кутини .</w:t>
      </w:r>
    </w:p>
    <w:p w:rsidR="00D82DC7" w:rsidRPr="006C6A2B" w:rsidRDefault="00D9626A" w:rsidP="00483002">
      <w:pPr>
        <w:spacing w:before="24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b/>
          <w:sz w:val="24"/>
          <w:szCs w:val="24"/>
          <w:lang w:val="sr-Latn-CS"/>
        </w:rPr>
        <w:t xml:space="preserve">III. </w:t>
      </w:r>
      <w:r w:rsidR="00483002" w:rsidRPr="006C6A2B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="0085709C" w:rsidRPr="006C6A2B">
        <w:rPr>
          <w:rFonts w:ascii="Times New Roman" w:hAnsi="Times New Roman"/>
          <w:sz w:val="24"/>
          <w:szCs w:val="24"/>
          <w:lang w:val="sr-Cyrl-CS"/>
        </w:rPr>
        <w:t>Овај предог одлук</w:t>
      </w:r>
      <w:r w:rsidR="00D45754" w:rsidRPr="006C6A2B">
        <w:rPr>
          <w:rFonts w:ascii="Times New Roman" w:hAnsi="Times New Roman"/>
          <w:sz w:val="24"/>
          <w:szCs w:val="24"/>
          <w:lang w:val="sr-Cyrl-CS"/>
        </w:rPr>
        <w:t xml:space="preserve">е доставити црквеним општинама </w:t>
      </w:r>
      <w:r w:rsidR="0085709C" w:rsidRPr="006C6A2B">
        <w:rPr>
          <w:rFonts w:ascii="Times New Roman" w:hAnsi="Times New Roman"/>
          <w:sz w:val="24"/>
          <w:szCs w:val="24"/>
          <w:lang w:val="sr-Cyrl-CS"/>
        </w:rPr>
        <w:t xml:space="preserve">из става </w:t>
      </w:r>
      <w:r w:rsidR="0085709C" w:rsidRPr="006C6A2B">
        <w:rPr>
          <w:rFonts w:ascii="Times New Roman" w:hAnsi="Times New Roman"/>
          <w:sz w:val="24"/>
          <w:szCs w:val="24"/>
        </w:rPr>
        <w:t xml:space="preserve">II. </w:t>
      </w:r>
      <w:r w:rsidR="0085709C" w:rsidRPr="006C6A2B">
        <w:rPr>
          <w:rFonts w:ascii="Times New Roman" w:hAnsi="Times New Roman"/>
          <w:sz w:val="24"/>
          <w:szCs w:val="24"/>
          <w:lang/>
        </w:rPr>
        <w:t xml:space="preserve">диспозитива </w:t>
      </w:r>
      <w:r w:rsidR="00D45754" w:rsidRPr="006C6A2B">
        <w:rPr>
          <w:rFonts w:ascii="Times New Roman" w:hAnsi="Times New Roman"/>
          <w:sz w:val="24"/>
          <w:szCs w:val="24"/>
          <w:lang/>
        </w:rPr>
        <w:t>ове одлуке и објавити на интернет страници општине Гаџин Хан,</w:t>
      </w:r>
    </w:p>
    <w:p w:rsidR="00D82DC7" w:rsidRPr="006C6A2B" w:rsidRDefault="00D82DC7" w:rsidP="007D6F4B">
      <w:pPr>
        <w:spacing w:after="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274AEE" w:rsidRPr="006C6A2B" w:rsidRDefault="00274AEE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6C6A2B">
        <w:rPr>
          <w:rFonts w:ascii="Times New Roman" w:hAnsi="Times New Roman"/>
          <w:b/>
          <w:i/>
          <w:sz w:val="24"/>
          <w:szCs w:val="24"/>
          <w:lang w:val="sr-Cyrl-CS"/>
        </w:rPr>
        <w:t>Образложење</w:t>
      </w:r>
    </w:p>
    <w:p w:rsidR="00D82DC7" w:rsidRPr="006C6A2B" w:rsidRDefault="00D82DC7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52F5C" w:rsidRPr="006C6A2B" w:rsidRDefault="0085709C" w:rsidP="008106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>Буџетом општине Гаџин Хан за 2020.годину(Сл.лист града Ниша 131/20</w:t>
      </w:r>
      <w:r w:rsidR="0017734D" w:rsidRPr="006C6A2B">
        <w:rPr>
          <w:rFonts w:ascii="Times New Roman" w:hAnsi="Times New Roman"/>
          <w:sz w:val="24"/>
          <w:szCs w:val="24"/>
          <w:lang w:val="sr-Cyrl-CS"/>
        </w:rPr>
        <w:t>)</w:t>
      </w:r>
      <w:r w:rsidRPr="006C6A2B">
        <w:rPr>
          <w:rFonts w:ascii="Times New Roman" w:hAnsi="Times New Roman"/>
          <w:sz w:val="24"/>
          <w:szCs w:val="24"/>
          <w:lang w:val="sr-Cyrl-CS"/>
        </w:rPr>
        <w:t xml:space="preserve"> за реализовање пројеката и програма цркава и верских заједница предвиђена су средства  у износу од 500.000,00 динара</w:t>
      </w:r>
      <w:r w:rsidR="00051B73" w:rsidRPr="006C6A2B">
        <w:rPr>
          <w:rFonts w:ascii="Times New Roman" w:hAnsi="Times New Roman"/>
          <w:sz w:val="24"/>
          <w:szCs w:val="24"/>
          <w:lang w:val="sr-Cyrl-CS"/>
        </w:rPr>
        <w:t>.</w:t>
      </w:r>
    </w:p>
    <w:p w:rsidR="00D45754" w:rsidRPr="006C6A2B" w:rsidRDefault="00D45754" w:rsidP="00D457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>Комисија за расподелу средстава удружењима грађана</w:t>
      </w:r>
      <w:r w:rsidRPr="006C6A2B">
        <w:rPr>
          <w:rFonts w:ascii="Times New Roman" w:hAnsi="Times New Roman"/>
          <w:b/>
          <w:sz w:val="24"/>
          <w:szCs w:val="24"/>
          <w:lang w:val="sr-Cyrl-CS"/>
        </w:rPr>
        <w:t>, црквама и верским организацијама</w:t>
      </w:r>
      <w:r w:rsidRPr="006C6A2B">
        <w:rPr>
          <w:rFonts w:ascii="Times New Roman" w:hAnsi="Times New Roman"/>
          <w:sz w:val="24"/>
          <w:szCs w:val="24"/>
          <w:lang w:val="sr-Cyrl-CS"/>
        </w:rPr>
        <w:t xml:space="preserve"> за територију општине Гаџин Хан је дана 18.05.2020.год.расписала конкурс за расподелу средстава црквама и верским оргаизацијама које делују на територији општине Гаџин Хан.</w:t>
      </w:r>
    </w:p>
    <w:p w:rsidR="00051B73" w:rsidRPr="006C6A2B" w:rsidRDefault="00051B73" w:rsidP="00D4575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 xml:space="preserve">На јавном конкурсу за доделу </w:t>
      </w:r>
      <w:r w:rsidR="0085709C" w:rsidRPr="006C6A2B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17734D" w:rsidRPr="006C6A2B">
        <w:rPr>
          <w:rFonts w:ascii="Times New Roman" w:hAnsi="Times New Roman"/>
          <w:sz w:val="24"/>
          <w:szCs w:val="24"/>
          <w:lang w:val="sr-Cyrl-CS"/>
        </w:rPr>
        <w:t xml:space="preserve"> благовремено су се </w:t>
      </w:r>
      <w:r w:rsidR="0085709C" w:rsidRPr="006C6A2B">
        <w:rPr>
          <w:rFonts w:ascii="Times New Roman" w:hAnsi="Times New Roman"/>
          <w:sz w:val="24"/>
          <w:szCs w:val="24"/>
          <w:lang w:val="sr-Cyrl-CS"/>
        </w:rPr>
        <w:t>пријавиле СРПСКА ПРАВОСЛАВНА ЦРКВА-ЦРКВЕНА ОПШТИНА БРЕСТОВАЦ и СРПСКА ПРАВОСЛАВНА ЦРКВА-ЦРКВЕНА ОПШТИНА ЗАПЛАЊСКА</w:t>
      </w:r>
      <w:r w:rsidR="0017734D" w:rsidRPr="006C6A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61FEB" w:rsidRPr="006C6A2B" w:rsidRDefault="00451AFD" w:rsidP="00D45754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6C6A2B">
        <w:rPr>
          <w:rFonts w:ascii="Times New Roman" w:hAnsi="Times New Roman"/>
          <w:b w:val="0"/>
          <w:sz w:val="24"/>
          <w:szCs w:val="24"/>
          <w:lang w:val="sr-Cyrl-CS"/>
        </w:rPr>
        <w:t>Комисија за расподелу средстава удружењима грађана</w:t>
      </w:r>
      <w:r w:rsidR="00F61FEB" w:rsidRPr="006C6A2B">
        <w:rPr>
          <w:rFonts w:ascii="Times New Roman" w:hAnsi="Times New Roman"/>
          <w:b w:val="0"/>
          <w:sz w:val="24"/>
          <w:szCs w:val="24"/>
          <w:lang w:val="sr-Cyrl-CS"/>
        </w:rPr>
        <w:t>, црквама и верским организацијама</w:t>
      </w:r>
      <w:r w:rsidRPr="006C6A2B">
        <w:rPr>
          <w:rFonts w:ascii="Times New Roman" w:hAnsi="Times New Roman"/>
          <w:b w:val="0"/>
          <w:sz w:val="24"/>
          <w:szCs w:val="24"/>
          <w:lang w:val="sr-Cyrl-CS"/>
        </w:rPr>
        <w:t xml:space="preserve"> за територију општине Гаџин Хан </w:t>
      </w:r>
      <w:r w:rsidR="00F81A26" w:rsidRPr="006C6A2B">
        <w:rPr>
          <w:rFonts w:ascii="Times New Roman" w:hAnsi="Times New Roman"/>
          <w:b w:val="0"/>
          <w:sz w:val="24"/>
          <w:szCs w:val="24"/>
          <w:lang w:val="sr-Cyrl-CS"/>
        </w:rPr>
        <w:t xml:space="preserve">је поштујући критеријуме и услове прописане Правилником </w:t>
      </w:r>
      <w:r w:rsidR="00F61FEB" w:rsidRPr="006C6A2B">
        <w:rPr>
          <w:rFonts w:ascii="Times New Roman" w:hAnsi="Times New Roman"/>
          <w:b w:val="0"/>
          <w:sz w:val="24"/>
          <w:szCs w:val="24"/>
          <w:lang w:val="sr-Cyrl-CS"/>
        </w:rPr>
        <w:t>а</w:t>
      </w:r>
      <w:r w:rsidR="00810610" w:rsidRPr="006C6A2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6C6A2B">
        <w:rPr>
          <w:rFonts w:ascii="Times New Roman" w:hAnsi="Times New Roman"/>
          <w:b w:val="0"/>
          <w:sz w:val="24"/>
          <w:szCs w:val="24"/>
          <w:lang w:val="sr-Cyrl-CS"/>
        </w:rPr>
        <w:t>на основу поднетих пријава на конкурс</w:t>
      </w:r>
      <w:r w:rsidR="00F81A26" w:rsidRPr="006C6A2B">
        <w:rPr>
          <w:rFonts w:ascii="Times New Roman" w:hAnsi="Times New Roman"/>
          <w:b w:val="0"/>
          <w:sz w:val="24"/>
          <w:szCs w:val="24"/>
          <w:lang w:val="sr-Cyrl-CS"/>
        </w:rPr>
        <w:t xml:space="preserve"> приступила </w:t>
      </w:r>
      <w:r w:rsidR="00F61FEB" w:rsidRPr="006C6A2B">
        <w:rPr>
          <w:rFonts w:ascii="Times New Roman" w:hAnsi="Times New Roman"/>
          <w:b w:val="0"/>
          <w:sz w:val="24"/>
          <w:szCs w:val="24"/>
          <w:lang w:val="sr-Cyrl-CS"/>
        </w:rPr>
        <w:t>оцени поднетих пријава.</w:t>
      </w:r>
    </w:p>
    <w:p w:rsidR="009E2BA2" w:rsidRPr="006C6A2B" w:rsidRDefault="00F61FEB" w:rsidP="006C6A2B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6C6A2B">
        <w:rPr>
          <w:rFonts w:ascii="Times New Roman" w:hAnsi="Times New Roman"/>
          <w:b w:val="0"/>
          <w:sz w:val="24"/>
          <w:szCs w:val="24"/>
          <w:lang/>
        </w:rPr>
        <w:lastRenderedPageBreak/>
        <w:t xml:space="preserve">Комисија је дана 01.07.2020.год, донела </w:t>
      </w:r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предлог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Одлуке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избору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пројекта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програма</w:t>
      </w:r>
      <w:proofErr w:type="spellEnd"/>
      <w:r w:rsidR="009E2BA2" w:rsidRPr="006C6A2B">
        <w:rPr>
          <w:rFonts w:ascii="Times New Roman" w:hAnsi="Times New Roman"/>
          <w:b w:val="0"/>
          <w:sz w:val="24"/>
          <w:szCs w:val="24"/>
        </w:rPr>
        <w:t>.</w:t>
      </w:r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6C6A2B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ће</w:t>
      </w:r>
      <w:proofErr w:type="spellEnd"/>
      <w:r w:rsidR="009E2BA2" w:rsidRPr="006C6A2B">
        <w:rPr>
          <w:rFonts w:ascii="Times New Roman" w:hAnsi="Times New Roman"/>
          <w:b w:val="0"/>
          <w:sz w:val="24"/>
          <w:szCs w:val="24"/>
          <w:lang/>
        </w:rPr>
        <w:t xml:space="preserve"> предлог Одлуке</w:t>
      </w:r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доставити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учесницима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конкурса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r w:rsidR="009E2BA2" w:rsidRPr="006C6A2B">
        <w:rPr>
          <w:rFonts w:ascii="Times New Roman" w:hAnsi="Times New Roman"/>
          <w:b w:val="0"/>
          <w:sz w:val="24"/>
          <w:szCs w:val="24"/>
          <w:lang/>
        </w:rPr>
        <w:t xml:space="preserve">и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објавити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интернет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страници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Гаџин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b w:val="0"/>
          <w:sz w:val="24"/>
          <w:szCs w:val="24"/>
        </w:rPr>
        <w:t>Хан</w:t>
      </w:r>
      <w:proofErr w:type="spellEnd"/>
      <w:r w:rsidRPr="006C6A2B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C6A2B" w:rsidRPr="006C6A2B" w:rsidRDefault="006C6A2B" w:rsidP="006C6A2B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D45754" w:rsidRPr="006C6A2B" w:rsidRDefault="00D45754" w:rsidP="009E2BA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6A2B">
        <w:rPr>
          <w:rFonts w:ascii="Times New Roman" w:hAnsi="Times New Roman"/>
          <w:sz w:val="24"/>
          <w:szCs w:val="24"/>
        </w:rPr>
        <w:t>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одлуке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имају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право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Комисији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C6A2B">
        <w:rPr>
          <w:rFonts w:ascii="Times New Roman" w:hAnsi="Times New Roman"/>
          <w:sz w:val="24"/>
          <w:szCs w:val="24"/>
        </w:rPr>
        <w:t>року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6C6A2B">
        <w:rPr>
          <w:rFonts w:ascii="Times New Roman" w:hAnsi="Times New Roman"/>
          <w:sz w:val="24"/>
          <w:szCs w:val="24"/>
        </w:rPr>
        <w:t>дана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дана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BA2" w:rsidRPr="006C6A2B">
        <w:rPr>
          <w:rFonts w:ascii="Times New Roman" w:hAnsi="Times New Roman"/>
          <w:sz w:val="24"/>
          <w:szCs w:val="24"/>
        </w:rPr>
        <w:t>њеног</w:t>
      </w:r>
      <w:proofErr w:type="spellEnd"/>
      <w:r w:rsidR="009E2BA2" w:rsidRPr="006C6A2B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6C6A2B">
        <w:rPr>
          <w:rFonts w:ascii="Times New Roman" w:hAnsi="Times New Roman"/>
          <w:sz w:val="24"/>
          <w:szCs w:val="24"/>
        </w:rPr>
        <w:t>.</w:t>
      </w:r>
      <w:proofErr w:type="gramEnd"/>
      <w:r w:rsidRPr="006C6A2B">
        <w:rPr>
          <w:rFonts w:ascii="Times New Roman" w:hAnsi="Times New Roman"/>
          <w:sz w:val="24"/>
          <w:szCs w:val="24"/>
        </w:rPr>
        <w:t xml:space="preserve"> </w:t>
      </w:r>
    </w:p>
    <w:p w:rsidR="00D45754" w:rsidRPr="006C6A2B" w:rsidRDefault="00D45754" w:rsidP="009E2BA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6A2B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је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дужна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C6A2B">
        <w:rPr>
          <w:rFonts w:ascii="Times New Roman" w:hAnsi="Times New Roman"/>
          <w:sz w:val="24"/>
          <w:szCs w:val="24"/>
        </w:rPr>
        <w:t>року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6C6A2B">
        <w:rPr>
          <w:rFonts w:ascii="Times New Roman" w:hAnsi="Times New Roman"/>
          <w:sz w:val="24"/>
          <w:szCs w:val="24"/>
        </w:rPr>
        <w:t>дана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дана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пријема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донесе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Одлуку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приговору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6A2B">
        <w:rPr>
          <w:rFonts w:ascii="Times New Roman" w:hAnsi="Times New Roman"/>
          <w:sz w:val="24"/>
          <w:szCs w:val="24"/>
        </w:rPr>
        <w:t>иста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је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коначна</w:t>
      </w:r>
      <w:proofErr w:type="spellEnd"/>
      <w:r w:rsidRPr="006C6A2B">
        <w:rPr>
          <w:rFonts w:ascii="Times New Roman" w:hAnsi="Times New Roman"/>
          <w:sz w:val="24"/>
          <w:szCs w:val="24"/>
        </w:rPr>
        <w:t>.</w:t>
      </w:r>
      <w:proofErr w:type="gramEnd"/>
    </w:p>
    <w:p w:rsidR="00D45754" w:rsidRPr="006C6A2B" w:rsidRDefault="00D45754" w:rsidP="009E2BA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A2B">
        <w:rPr>
          <w:rFonts w:ascii="Times New Roman" w:hAnsi="Times New Roman"/>
          <w:sz w:val="24"/>
          <w:szCs w:val="24"/>
        </w:rPr>
        <w:t>По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истеку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права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за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приговор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6A2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окончању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по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приговорима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C6A2B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6C6A2B">
        <w:rPr>
          <w:rFonts w:ascii="Times New Roman" w:hAnsi="Times New Roman"/>
          <w:sz w:val="24"/>
          <w:szCs w:val="24"/>
          <w:lang/>
        </w:rPr>
        <w:t xml:space="preserve"> </w:t>
      </w:r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доноси</w:t>
      </w:r>
      <w:proofErr w:type="spellEnd"/>
      <w:proofErr w:type="gram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одлуку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C6A2B">
        <w:rPr>
          <w:rFonts w:ascii="Times New Roman" w:hAnsi="Times New Roman"/>
          <w:sz w:val="24"/>
          <w:szCs w:val="24"/>
        </w:rPr>
        <w:t>избору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6A2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који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ће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се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финансирати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из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буџета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Гаџин</w:t>
      </w:r>
      <w:proofErr w:type="spellEnd"/>
      <w:r w:rsidRPr="006C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A2B">
        <w:rPr>
          <w:rFonts w:ascii="Times New Roman" w:hAnsi="Times New Roman"/>
          <w:sz w:val="24"/>
          <w:szCs w:val="24"/>
        </w:rPr>
        <w:t>Хан</w:t>
      </w:r>
      <w:proofErr w:type="spellEnd"/>
      <w:r w:rsidRPr="006C6A2B">
        <w:rPr>
          <w:rFonts w:ascii="Times New Roman" w:hAnsi="Times New Roman"/>
          <w:sz w:val="24"/>
          <w:szCs w:val="24"/>
        </w:rPr>
        <w:t>.</w:t>
      </w:r>
    </w:p>
    <w:p w:rsidR="007D6F4B" w:rsidRPr="006C6A2B" w:rsidRDefault="007D6F4B" w:rsidP="00D4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002" w:rsidRPr="006C6A2B" w:rsidRDefault="00483002" w:rsidP="0048300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 xml:space="preserve">Број: </w:t>
      </w:r>
    </w:p>
    <w:p w:rsidR="00483002" w:rsidRPr="006C6A2B" w:rsidRDefault="00F61FEB" w:rsidP="0048300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A2B">
        <w:rPr>
          <w:rFonts w:ascii="Times New Roman" w:hAnsi="Times New Roman"/>
          <w:sz w:val="24"/>
          <w:szCs w:val="24"/>
          <w:lang w:val="sr-Cyrl-CS"/>
        </w:rPr>
        <w:t>У Гаџином Хану,06.07.2020</w:t>
      </w:r>
      <w:r w:rsidR="00483002" w:rsidRPr="006C6A2B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554F12" w:rsidRDefault="00554F12" w:rsidP="00483002">
      <w:pPr>
        <w:spacing w:after="0"/>
        <w:ind w:left="360"/>
        <w:jc w:val="center"/>
        <w:rPr>
          <w:rFonts w:ascii="Times New Roman" w:hAnsi="Times New Roman"/>
          <w:szCs w:val="24"/>
          <w:lang w:val="sr-Cyrl-CS"/>
        </w:rPr>
      </w:pPr>
    </w:p>
    <w:p w:rsidR="00483002" w:rsidRPr="005B338A" w:rsidRDefault="00483002" w:rsidP="00483002">
      <w:pPr>
        <w:spacing w:after="0"/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</w:t>
      </w:r>
    </w:p>
    <w:p w:rsidR="00483002" w:rsidRPr="00742DB5" w:rsidRDefault="00483002" w:rsidP="00483002">
      <w:pPr>
        <w:spacing w:after="0"/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</w:t>
      </w:r>
      <w:r w:rsidR="00D45754">
        <w:rPr>
          <w:rFonts w:ascii="Times New Roman" w:hAnsi="Times New Roman"/>
          <w:szCs w:val="24"/>
          <w:lang w:val="sr-Cyrl-CS"/>
        </w:rPr>
        <w:t xml:space="preserve">   </w:t>
      </w:r>
      <w:r w:rsidR="00554F12">
        <w:rPr>
          <w:rFonts w:ascii="Times New Roman" w:hAnsi="Times New Roman"/>
          <w:szCs w:val="24"/>
          <w:lang w:val="sr-Cyrl-CS"/>
        </w:rPr>
        <w:t xml:space="preserve">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  <w:r w:rsidR="00D45754">
        <w:rPr>
          <w:rFonts w:ascii="Times New Roman" w:hAnsi="Times New Roman"/>
          <w:szCs w:val="24"/>
          <w:lang w:val="sr-Cyrl-CS"/>
        </w:rPr>
        <w:t xml:space="preserve"> КОМИСИЈЕ</w:t>
      </w:r>
    </w:p>
    <w:p w:rsidR="00483002" w:rsidRPr="00742DB5" w:rsidRDefault="00483002" w:rsidP="00483002">
      <w:pPr>
        <w:spacing w:after="0"/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="00757C12">
        <w:rPr>
          <w:rFonts w:ascii="Times New Roman" w:hAnsi="Times New Roman"/>
          <w:szCs w:val="24"/>
          <w:lang w:val="sr-Latn-CS"/>
        </w:rPr>
        <w:t xml:space="preserve"> </w:t>
      </w:r>
      <w:r w:rsidR="00D45754">
        <w:rPr>
          <w:rFonts w:ascii="Times New Roman" w:hAnsi="Times New Roman"/>
          <w:szCs w:val="24"/>
          <w:lang w:val="sr-Cyrl-CS"/>
        </w:rPr>
        <w:t xml:space="preserve">       </w:t>
      </w:r>
      <w:r w:rsidRPr="00742DB5">
        <w:rPr>
          <w:rFonts w:ascii="Times New Roman" w:hAnsi="Times New Roman"/>
          <w:szCs w:val="24"/>
          <w:lang w:val="sr-Cyrl-CS"/>
        </w:rPr>
        <w:t xml:space="preserve"> </w:t>
      </w:r>
      <w:r w:rsidR="00D45754">
        <w:rPr>
          <w:rFonts w:ascii="Times New Roman" w:hAnsi="Times New Roman"/>
          <w:szCs w:val="24"/>
          <w:lang w:val="sr-Cyrl-CS"/>
        </w:rPr>
        <w:t>Александар Ранђеловић</w:t>
      </w:r>
    </w:p>
    <w:p w:rsidR="00A74DD1" w:rsidRPr="007D6F4B" w:rsidRDefault="00A74DD1" w:rsidP="00483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74DD1" w:rsidRPr="007D6F4B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51B73"/>
    <w:rsid w:val="000927D0"/>
    <w:rsid w:val="00096ABF"/>
    <w:rsid w:val="000C35E5"/>
    <w:rsid w:val="001071AE"/>
    <w:rsid w:val="001743F0"/>
    <w:rsid w:val="0017734D"/>
    <w:rsid w:val="0025561E"/>
    <w:rsid w:val="00274AEE"/>
    <w:rsid w:val="00282B18"/>
    <w:rsid w:val="002E73FF"/>
    <w:rsid w:val="0037640B"/>
    <w:rsid w:val="003A4830"/>
    <w:rsid w:val="003A71CB"/>
    <w:rsid w:val="003E5498"/>
    <w:rsid w:val="00451AFD"/>
    <w:rsid w:val="00474F59"/>
    <w:rsid w:val="00483002"/>
    <w:rsid w:val="004B650D"/>
    <w:rsid w:val="00554F12"/>
    <w:rsid w:val="005B3D58"/>
    <w:rsid w:val="00613D88"/>
    <w:rsid w:val="00623EF4"/>
    <w:rsid w:val="006C6A2B"/>
    <w:rsid w:val="0072611C"/>
    <w:rsid w:val="00757C12"/>
    <w:rsid w:val="007D6F4B"/>
    <w:rsid w:val="00810610"/>
    <w:rsid w:val="0083614B"/>
    <w:rsid w:val="0085709C"/>
    <w:rsid w:val="008E406B"/>
    <w:rsid w:val="009554E5"/>
    <w:rsid w:val="009A4973"/>
    <w:rsid w:val="009E2BA2"/>
    <w:rsid w:val="00A74DD1"/>
    <w:rsid w:val="00AA08E0"/>
    <w:rsid w:val="00B52F5C"/>
    <w:rsid w:val="00BA1952"/>
    <w:rsid w:val="00BE6B9A"/>
    <w:rsid w:val="00CB3C26"/>
    <w:rsid w:val="00CE0917"/>
    <w:rsid w:val="00CE7002"/>
    <w:rsid w:val="00D45754"/>
    <w:rsid w:val="00D533A3"/>
    <w:rsid w:val="00D82DC7"/>
    <w:rsid w:val="00D9626A"/>
    <w:rsid w:val="00E021C9"/>
    <w:rsid w:val="00E167E5"/>
    <w:rsid w:val="00F61FEB"/>
    <w:rsid w:val="00F8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3</cp:revision>
  <cp:lastPrinted>2020-07-07T08:31:00Z</cp:lastPrinted>
  <dcterms:created xsi:type="dcterms:W3CDTF">2020-07-07T08:48:00Z</dcterms:created>
  <dcterms:modified xsi:type="dcterms:W3CDTF">2020-07-07T08:50:00Z</dcterms:modified>
</cp:coreProperties>
</file>