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A5" w:rsidRPr="00065549" w:rsidRDefault="005B7EA5" w:rsidP="005B7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 и 36. Закона о јавној својини („Службени гласник РС“,бр.72/2011,88/2013,105/2014,108/2016,113/2017 и 95/2018) члана 46. Закона о локалној самоуправи („Службени гласник РС“, број 129/2007, 83/2014 и 47/2018) и члана 3. Одлуке о условима прибављања и отуђења непокретности у јавној својини 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(„Службени лист Града Ниша“, број 78/2012 и 58/2019) и члана 40. Статута општине Гаџин Хан („Службени лист града Ниша“, број10/19 и 101/19)</w:t>
      </w:r>
    </w:p>
    <w:p w:rsidR="005B7EA5" w:rsidRPr="00065549" w:rsidRDefault="005B7EA5" w:rsidP="005B7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 на седници одржаној 27. новембра 20</w:t>
      </w:r>
      <w:r w:rsidRPr="00065549">
        <w:rPr>
          <w:rFonts w:ascii="Times New Roman" w:hAnsi="Times New Roman" w:cs="Times New Roman"/>
          <w:sz w:val="24"/>
          <w:szCs w:val="24"/>
        </w:rPr>
        <w:t>20</w:t>
      </w:r>
      <w:r w:rsidRPr="0006554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донела је </w:t>
      </w:r>
    </w:p>
    <w:p w:rsidR="005B7EA5" w:rsidRPr="00065549" w:rsidRDefault="005B7EA5" w:rsidP="005B7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7EA5" w:rsidRPr="00065549" w:rsidRDefault="005B7EA5" w:rsidP="0006554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О  Д  Л У К У</w:t>
      </w:r>
    </w:p>
    <w:p w:rsidR="005B7EA5" w:rsidRPr="00065549" w:rsidRDefault="005B7EA5" w:rsidP="0006554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јавне својине путем непосредне погодбе ради реализације Пројекта индустријске зоне-радне зоне „Север“ Гаџин Хан</w:t>
      </w:r>
    </w:p>
    <w:p w:rsidR="00985853" w:rsidRDefault="00985853" w:rsidP="00065549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7EA5" w:rsidRPr="00065549" w:rsidRDefault="00985853" w:rsidP="009858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B7EA5" w:rsidRPr="00065549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0443A5" w:rsidRPr="00065549" w:rsidRDefault="0006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7EA5" w:rsidRPr="00065549">
        <w:rPr>
          <w:rFonts w:ascii="Times New Roman" w:hAnsi="Times New Roman" w:cs="Times New Roman"/>
          <w:sz w:val="24"/>
          <w:szCs w:val="24"/>
        </w:rPr>
        <w:t>Предмете ове Одлуке је приватно земљиште у грађевинском п</w:t>
      </w:r>
      <w:r w:rsidR="00D82E90" w:rsidRPr="00065549">
        <w:rPr>
          <w:rFonts w:ascii="Times New Roman" w:hAnsi="Times New Roman" w:cs="Times New Roman"/>
          <w:sz w:val="24"/>
          <w:szCs w:val="24"/>
        </w:rPr>
        <w:t>одручју које се налази на катастарским парцелама:</w:t>
      </w:r>
    </w:p>
    <w:p w:rsidR="00D82E90" w:rsidRPr="00065549" w:rsidRDefault="00D82E90">
      <w:pPr>
        <w:rPr>
          <w:rFonts w:ascii="Times New Roman" w:hAnsi="Times New Roman" w:cs="Times New Roman"/>
          <w:sz w:val="24"/>
          <w:szCs w:val="24"/>
        </w:rPr>
      </w:pPr>
      <w:r w:rsidRPr="00065549">
        <w:rPr>
          <w:rFonts w:ascii="Times New Roman" w:hAnsi="Times New Roman" w:cs="Times New Roman"/>
          <w:sz w:val="24"/>
          <w:szCs w:val="24"/>
        </w:rPr>
        <w:t>КО Гаџин</w:t>
      </w:r>
      <w:r w:rsidR="00882140">
        <w:rPr>
          <w:rFonts w:ascii="Times New Roman" w:hAnsi="Times New Roman" w:cs="Times New Roman"/>
          <w:sz w:val="24"/>
          <w:szCs w:val="24"/>
        </w:rPr>
        <w:t xml:space="preserve"> Хан и</w:t>
      </w:r>
      <w:r w:rsidRPr="00065549">
        <w:rPr>
          <w:rFonts w:ascii="Times New Roman" w:hAnsi="Times New Roman" w:cs="Times New Roman"/>
          <w:sz w:val="24"/>
          <w:szCs w:val="24"/>
        </w:rPr>
        <w:t xml:space="preserve"> КО Тасковићи:</w:t>
      </w:r>
    </w:p>
    <w:p w:rsidR="00D82E90" w:rsidRPr="00065549" w:rsidRDefault="00D82E90" w:rsidP="00065549">
      <w:pPr>
        <w:jc w:val="both"/>
        <w:rPr>
          <w:rFonts w:ascii="Times New Roman" w:hAnsi="Times New Roman" w:cs="Times New Roman"/>
          <w:sz w:val="24"/>
          <w:szCs w:val="24"/>
        </w:rPr>
      </w:pPr>
      <w:r w:rsidRPr="00065549">
        <w:rPr>
          <w:rFonts w:ascii="Times New Roman" w:hAnsi="Times New Roman" w:cs="Times New Roman"/>
          <w:sz w:val="24"/>
          <w:szCs w:val="24"/>
        </w:rPr>
        <w:t>1653/5,1637,1635,1628,1701,1634,1629,1633/1,1630,1627/1,1626/1,1626/2,1626/3,1625,1624/1,1623/1,1622,1621/1,1620/1,1619/1,1617/1,1615,1616/1,1606/1,1651/1 и 1652/1.</w:t>
      </w:r>
    </w:p>
    <w:p w:rsidR="00065549" w:rsidRDefault="00103BBF" w:rsidP="00065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54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65549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103BBF" w:rsidRPr="00065549" w:rsidRDefault="00065549" w:rsidP="0006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3BBF" w:rsidRPr="00065549">
        <w:rPr>
          <w:rFonts w:ascii="Times New Roman" w:hAnsi="Times New Roman" w:cs="Times New Roman"/>
          <w:sz w:val="24"/>
          <w:szCs w:val="24"/>
          <w:lang w:val="sr-Cyrl-CS"/>
        </w:rPr>
        <w:t>Прибавити путем непосредне погодбе непокретности из члана 1. ове Одлуке по тржишним условима у корист јавне својине ради реализације Пројекта индустријске зоне –радне зоне „Север„ Гаџин Хан које су планиране Просторним планом општине Гаџин Хан („Службени лист града Ниша“, број 69/2012).</w:t>
      </w:r>
    </w:p>
    <w:p w:rsidR="00103BBF" w:rsidRPr="00065549" w:rsidRDefault="00103BBF" w:rsidP="0006554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BBF" w:rsidRPr="00065549" w:rsidRDefault="00103BBF" w:rsidP="000655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103BBF" w:rsidRPr="00065549" w:rsidRDefault="00065549" w:rsidP="00103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3BBF" w:rsidRPr="00065549">
        <w:rPr>
          <w:rFonts w:ascii="Times New Roman" w:hAnsi="Times New Roman" w:cs="Times New Roman"/>
          <w:sz w:val="24"/>
          <w:szCs w:val="24"/>
          <w:lang w:val="sr-Cyrl-CS"/>
        </w:rPr>
        <w:t>Предметне непокретности прибавиће се у јавну својину општине Гаџин Хан непосредном погодбом по тржишним условима из разлога што наведене катастарске парцеле по својим карактеристикама и Просторном плану општине Гаџин Хан („Службени лист града Ниша“, број 69/2012), једино одговарају потребама изградње индустријске зоне –радне зоне „Север „ Гаџин Хан.</w:t>
      </w:r>
    </w:p>
    <w:p w:rsidR="00103BBF" w:rsidRPr="00065549" w:rsidRDefault="00103BBF" w:rsidP="00103B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BBF" w:rsidRPr="00065549" w:rsidRDefault="00103BBF" w:rsidP="00103B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103BBF" w:rsidRPr="00065549" w:rsidRDefault="00103BBF" w:rsidP="00103B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Формира се Комисија ради спровађења ове одлуке у саставу :</w:t>
      </w:r>
    </w:p>
    <w:p w:rsidR="00103BBF" w:rsidRPr="00065549" w:rsidRDefault="00103BBF" w:rsidP="00103B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-Александар Ранђеловић, председник комисије</w:t>
      </w:r>
    </w:p>
    <w:p w:rsidR="00103BBF" w:rsidRPr="00065549" w:rsidRDefault="00103BBF" w:rsidP="00103B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 xml:space="preserve">-Сања Стаменковић, члан </w:t>
      </w:r>
    </w:p>
    <w:p w:rsidR="00103BBF" w:rsidRPr="00065549" w:rsidRDefault="00103BBF" w:rsidP="00103B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-Тони Станковић , члан</w:t>
      </w:r>
    </w:p>
    <w:p w:rsidR="00103BBF" w:rsidRPr="00065549" w:rsidRDefault="00103BBF" w:rsidP="00103B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BBF" w:rsidRPr="00065549" w:rsidRDefault="00103BBF" w:rsidP="00103B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је у обавези да по окончаном поступку непосредне погодбе записник са одговарајућим предлогом достави Оп</w:t>
      </w:r>
      <w:r w:rsidR="00882140">
        <w:rPr>
          <w:rFonts w:ascii="Times New Roman" w:hAnsi="Times New Roman" w:cs="Times New Roman"/>
          <w:sz w:val="24"/>
          <w:szCs w:val="24"/>
          <w:lang w:val="sr-Cyrl-CS"/>
        </w:rPr>
        <w:t>штинском већу општине Гаџин Хан, као предлагачу Одлуке</w:t>
      </w:r>
      <w:r w:rsidRPr="000655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03BBF" w:rsidRPr="00065549" w:rsidRDefault="00103BBF" w:rsidP="00103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BBF" w:rsidRPr="00065549" w:rsidRDefault="00103BBF" w:rsidP="009858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985853" w:rsidRDefault="00103BBF" w:rsidP="009858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Овлашћује се председник општине Гаџин Хан , Милисав Филиповић , да у име и за рачун општине Гаџин Хан са власницима предметних непокретности закључи уговор о купопродаји предметних непокретности и исти пред надлежним Јавним бележником потпише и овери.</w:t>
      </w:r>
    </w:p>
    <w:p w:rsidR="00065549" w:rsidRPr="00985853" w:rsidRDefault="00985853" w:rsidP="009858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549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065549" w:rsidRPr="00065549" w:rsidRDefault="00065549" w:rsidP="00103B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„Службеном листу Града Ниша“</w:t>
      </w:r>
      <w:r w:rsidR="0088214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03BBF" w:rsidRPr="00065549" w:rsidRDefault="00103BBF" w:rsidP="00103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6219" w:rsidRDefault="002F6219" w:rsidP="00103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BBF" w:rsidRPr="00065549" w:rsidRDefault="00B12182" w:rsidP="00103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</w:t>
      </w:r>
      <w:r w:rsidR="002F6219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>:06-464-256</w:t>
      </w:r>
      <w:r w:rsidR="00103BBF" w:rsidRPr="00065549">
        <w:rPr>
          <w:rFonts w:ascii="Times New Roman" w:hAnsi="Times New Roman" w:cs="Times New Roman"/>
          <w:sz w:val="24"/>
          <w:szCs w:val="24"/>
          <w:lang w:val="sr-Cyrl-CS"/>
        </w:rPr>
        <w:t xml:space="preserve"> /2020-</w:t>
      </w:r>
      <w:r w:rsidR="00103BBF" w:rsidRPr="00065549">
        <w:rPr>
          <w:rFonts w:ascii="Times New Roman" w:hAnsi="Times New Roman" w:cs="Times New Roman"/>
          <w:sz w:val="24"/>
          <w:szCs w:val="24"/>
        </w:rPr>
        <w:t>II</w:t>
      </w:r>
    </w:p>
    <w:p w:rsidR="00103BBF" w:rsidRPr="00065549" w:rsidRDefault="002F6219" w:rsidP="00103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98568C"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98568C">
        <w:rPr>
          <w:rFonts w:ascii="Times New Roman" w:hAnsi="Times New Roman" w:cs="Times New Roman"/>
          <w:sz w:val="24"/>
          <w:szCs w:val="24"/>
        </w:rPr>
        <w:t>27.11.</w:t>
      </w:r>
      <w:r w:rsidR="00103BBF" w:rsidRPr="00065549">
        <w:rPr>
          <w:rFonts w:ascii="Times New Roman" w:hAnsi="Times New Roman" w:cs="Times New Roman"/>
          <w:sz w:val="24"/>
          <w:szCs w:val="24"/>
          <w:lang w:val="sr-Cyrl-CS"/>
        </w:rPr>
        <w:t xml:space="preserve"> 2020.године.</w:t>
      </w:r>
    </w:p>
    <w:p w:rsidR="00103BBF" w:rsidRPr="00065549" w:rsidRDefault="00103BBF" w:rsidP="00103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BBF" w:rsidRPr="00065549" w:rsidRDefault="00103BBF" w:rsidP="00103B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103BBF" w:rsidRPr="00065549" w:rsidRDefault="00103BBF" w:rsidP="00103B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BBF" w:rsidRPr="00065549" w:rsidRDefault="00103BBF" w:rsidP="002F6219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06554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</w:t>
      </w:r>
    </w:p>
    <w:p w:rsidR="00103BBF" w:rsidRDefault="002F6219" w:rsidP="002F6219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ПРЕДСЕДНИК</w:t>
      </w:r>
    </w:p>
    <w:p w:rsidR="002F6219" w:rsidRPr="002F6219" w:rsidRDefault="002F6219" w:rsidP="002F6219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Марија Цветковић, с.р.</w:t>
      </w:r>
    </w:p>
    <w:p w:rsidR="00D82E90" w:rsidRPr="00065549" w:rsidRDefault="00D82E90" w:rsidP="002F62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2E90" w:rsidRPr="00065549" w:rsidSect="0006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43A5"/>
    <w:rsid w:val="000443A5"/>
    <w:rsid w:val="000617BD"/>
    <w:rsid w:val="00065549"/>
    <w:rsid w:val="00103BBF"/>
    <w:rsid w:val="002A4C58"/>
    <w:rsid w:val="002D5FC1"/>
    <w:rsid w:val="002F6219"/>
    <w:rsid w:val="00365951"/>
    <w:rsid w:val="00537E4A"/>
    <w:rsid w:val="005B7EA5"/>
    <w:rsid w:val="005E73AF"/>
    <w:rsid w:val="00674E49"/>
    <w:rsid w:val="00882140"/>
    <w:rsid w:val="0098568C"/>
    <w:rsid w:val="00985853"/>
    <w:rsid w:val="009A1FA2"/>
    <w:rsid w:val="00B12182"/>
    <w:rsid w:val="00C3436F"/>
    <w:rsid w:val="00D82E90"/>
    <w:rsid w:val="00E94C1A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2020-11-27T12:50:00Z</cp:lastPrinted>
  <dcterms:created xsi:type="dcterms:W3CDTF">2020-11-27T12:53:00Z</dcterms:created>
  <dcterms:modified xsi:type="dcterms:W3CDTF">2020-11-27T12:53:00Z</dcterms:modified>
</cp:coreProperties>
</file>