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629CD">
        <w:rPr>
          <w:rFonts w:ascii="Arial" w:hAnsi="Arial" w:cs="Arial"/>
          <w:sz w:val="22"/>
          <w:szCs w:val="22"/>
          <w:lang w:val="ru-RU"/>
        </w:rPr>
        <w:t>116</w:t>
      </w:r>
      <w:r w:rsidR="00290330">
        <w:rPr>
          <w:rFonts w:ascii="Arial" w:hAnsi="Arial" w:cs="Arial"/>
          <w:sz w:val="22"/>
          <w:szCs w:val="22"/>
          <w:lang w:val="ru-RU"/>
        </w:rPr>
        <w:t>4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629CD">
        <w:rPr>
          <w:rFonts w:ascii="Arial" w:hAnsi="Arial" w:cs="Arial"/>
          <w:sz w:val="22"/>
          <w:szCs w:val="22"/>
          <w:lang w:val="ru-RU"/>
        </w:rPr>
        <w:t>24</w:t>
      </w:r>
      <w:r w:rsidR="00E46175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D122F">
        <w:rPr>
          <w:rFonts w:ascii="Arial" w:hAnsi="Arial" w:cs="Arial"/>
          <w:sz w:val="22"/>
          <w:szCs w:val="22"/>
        </w:rPr>
        <w:t>24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E46175">
        <w:rPr>
          <w:rFonts w:ascii="Arial" w:hAnsi="Arial" w:cs="Arial"/>
          <w:sz w:val="22"/>
          <w:szCs w:val="22"/>
        </w:rPr>
        <w:t>децембра</w:t>
      </w:r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90330" w:rsidRDefault="00210611" w:rsidP="00290330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FD122F" w:rsidRPr="00E77761">
        <w:rPr>
          <w:rFonts w:ascii="Arial" w:hAnsi="Arial" w:cs="Arial"/>
          <w:lang w:val="sr-Cyrl-CS"/>
        </w:rPr>
        <w:t xml:space="preserve">средства у износу од </w:t>
      </w:r>
      <w:r w:rsidR="00290330">
        <w:rPr>
          <w:rFonts w:ascii="Arial" w:hAnsi="Arial" w:cs="Arial"/>
          <w:b/>
          <w:lang w:val="sr-Cyrl-CS"/>
        </w:rPr>
        <w:t>46.000</w:t>
      </w:r>
      <w:r w:rsidR="00290330" w:rsidRPr="00E77761">
        <w:rPr>
          <w:rFonts w:ascii="Arial" w:hAnsi="Arial" w:cs="Arial"/>
          <w:b/>
          <w:lang w:val="sr-Cyrl-CS"/>
        </w:rPr>
        <w:t>,00</w:t>
      </w:r>
      <w:r w:rsidR="00290330" w:rsidRPr="00E77761">
        <w:rPr>
          <w:rFonts w:ascii="Arial" w:hAnsi="Arial" w:cs="Arial"/>
          <w:lang w:val="sr-Cyrl-CS"/>
        </w:rPr>
        <w:t xml:space="preserve"> динара </w:t>
      </w:r>
      <w:r w:rsidR="00290330" w:rsidRPr="00E77761">
        <w:rPr>
          <w:rFonts w:ascii="Arial" w:hAnsi="Arial" w:cs="Arial"/>
          <w:lang w:val="sr-Latn-CS"/>
        </w:rPr>
        <w:t>(</w:t>
      </w:r>
      <w:r w:rsidR="00290330">
        <w:rPr>
          <w:rFonts w:ascii="Arial" w:hAnsi="Arial" w:cs="Arial"/>
          <w:lang/>
        </w:rPr>
        <w:t>четрдесетшестхиљада</w:t>
      </w:r>
      <w:r w:rsidR="00290330" w:rsidRPr="00E77761">
        <w:rPr>
          <w:rFonts w:ascii="Arial" w:hAnsi="Arial" w:cs="Arial"/>
          <w:lang/>
        </w:rPr>
        <w:t>динара</w:t>
      </w:r>
      <w:r w:rsidR="00290330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290330">
        <w:rPr>
          <w:rFonts w:ascii="Arial" w:hAnsi="Arial" w:cs="Arial"/>
          <w:lang w:val="sr-Cyrl-CS"/>
        </w:rPr>
        <w:t>трошкове пореза на пренос апсолутних права.</w:t>
      </w:r>
      <w:r w:rsidR="00290330" w:rsidRPr="00E77761">
        <w:rPr>
          <w:rFonts w:ascii="Arial" w:hAnsi="Arial" w:cs="Arial"/>
          <w:lang w:val="sr-Cyrl-CS"/>
        </w:rPr>
        <w:t xml:space="preserve"> </w:t>
      </w:r>
    </w:p>
    <w:p w:rsidR="00290330" w:rsidRPr="00E77761" w:rsidRDefault="00290330" w:rsidP="00290330">
      <w:pPr>
        <w:jc w:val="both"/>
        <w:rPr>
          <w:rFonts w:ascii="Arial" w:hAnsi="Arial" w:cs="Arial"/>
          <w:lang w:val="sr-Cyrl-CS"/>
        </w:rPr>
      </w:pPr>
    </w:p>
    <w:p w:rsidR="00290330" w:rsidRDefault="00290330" w:rsidP="00290330">
      <w:pPr>
        <w:numPr>
          <w:ilvl w:val="0"/>
          <w:numId w:val="21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290330" w:rsidRDefault="00290330" w:rsidP="00290330">
      <w:pPr>
        <w:ind w:left="1080"/>
        <w:jc w:val="both"/>
        <w:rPr>
          <w:rFonts w:ascii="Arial" w:hAnsi="Arial" w:cs="Arial"/>
          <w:lang w:val="sr-Cyrl-CS"/>
        </w:rPr>
      </w:pPr>
    </w:p>
    <w:p w:rsidR="00290330" w:rsidRPr="00E77761" w:rsidRDefault="00290330" w:rsidP="00290330">
      <w:pPr>
        <w:ind w:left="1080"/>
        <w:jc w:val="both"/>
        <w:rPr>
          <w:rFonts w:ascii="Arial" w:hAnsi="Arial" w:cs="Arial"/>
          <w:lang w:val="sr-Cyrl-CS"/>
        </w:rPr>
      </w:pPr>
    </w:p>
    <w:p w:rsidR="00290330" w:rsidRPr="00E56165" w:rsidRDefault="00290330" w:rsidP="00290330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E56165">
        <w:rPr>
          <w:rFonts w:ascii="Arial" w:hAnsi="Arial" w:cs="Arial"/>
          <w:b/>
          <w:lang w:val="ru-RU"/>
        </w:rPr>
        <w:t>5</w:t>
      </w:r>
    </w:p>
    <w:p w:rsidR="00290330" w:rsidRPr="004759D7" w:rsidRDefault="00290330" w:rsidP="00290330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>15</w:t>
      </w:r>
      <w:r w:rsidRPr="004759D7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>ОПШТЕ УСЛУГЕ ЛОКАЛНЕ САМОУПРАВЕ</w:t>
      </w:r>
    </w:p>
    <w:p w:rsidR="00290330" w:rsidRPr="004759D7" w:rsidRDefault="00290330" w:rsidP="00290330">
      <w:pPr>
        <w:ind w:left="1080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 – Функционисање локалнесамоуправе</w:t>
      </w:r>
    </w:p>
    <w:p w:rsidR="00290330" w:rsidRPr="004759D7" w:rsidRDefault="00290330" w:rsidP="00290330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290330" w:rsidRPr="00E56165" w:rsidRDefault="00290330" w:rsidP="00290330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71</w:t>
      </w:r>
    </w:p>
    <w:p w:rsidR="00290330" w:rsidRPr="00E56165" w:rsidRDefault="00290330" w:rsidP="00290330">
      <w:pPr>
        <w:ind w:left="1080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482111</w:t>
      </w:r>
      <w:r w:rsidRPr="00E5616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 xml:space="preserve">Стални порез на имовину </w:t>
      </w:r>
    </w:p>
    <w:p w:rsidR="00290330" w:rsidRDefault="00290330" w:rsidP="0029033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90330" w:rsidRDefault="00290330" w:rsidP="0029033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90330" w:rsidRDefault="00290330" w:rsidP="0029033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90330" w:rsidRPr="008F0B50" w:rsidRDefault="00290330" w:rsidP="0029033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90330" w:rsidRPr="00E77761" w:rsidRDefault="00290330" w:rsidP="00290330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290330" w:rsidRPr="00E77761" w:rsidRDefault="00290330" w:rsidP="00290330">
      <w:pPr>
        <w:ind w:firstLine="720"/>
        <w:jc w:val="both"/>
        <w:rPr>
          <w:rFonts w:ascii="Arial" w:hAnsi="Arial" w:cs="Arial"/>
          <w:lang/>
        </w:rPr>
      </w:pPr>
    </w:p>
    <w:p w:rsidR="00290330" w:rsidRPr="00E77761" w:rsidRDefault="00290330" w:rsidP="00290330">
      <w:pPr>
        <w:ind w:firstLine="720"/>
        <w:jc w:val="both"/>
        <w:rPr>
          <w:rFonts w:ascii="Arial" w:hAnsi="Arial" w:cs="Arial"/>
          <w:lang/>
        </w:rPr>
      </w:pPr>
    </w:p>
    <w:p w:rsidR="00290330" w:rsidRPr="00E77761" w:rsidRDefault="00290330" w:rsidP="00290330">
      <w:pPr>
        <w:ind w:firstLine="720"/>
        <w:jc w:val="both"/>
        <w:rPr>
          <w:rFonts w:ascii="Arial" w:hAnsi="Arial" w:cs="Arial"/>
        </w:rPr>
      </w:pPr>
    </w:p>
    <w:p w:rsidR="00290330" w:rsidRDefault="00290330" w:rsidP="00290330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482111</w:t>
      </w:r>
      <w:r w:rsidRPr="00274A6C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CS"/>
        </w:rPr>
        <w:t xml:space="preserve">Стални порез на имовину 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290330" w:rsidRPr="00E77761" w:rsidRDefault="00290330" w:rsidP="00290330">
      <w:pPr>
        <w:ind w:firstLine="720"/>
        <w:jc w:val="both"/>
        <w:rPr>
          <w:rFonts w:ascii="Arial" w:hAnsi="Arial" w:cs="Arial"/>
        </w:rPr>
      </w:pPr>
    </w:p>
    <w:p w:rsidR="00290330" w:rsidRPr="004759D7" w:rsidRDefault="00290330" w:rsidP="00290330">
      <w:pPr>
        <w:jc w:val="both"/>
        <w:rPr>
          <w:rFonts w:ascii="Arial" w:hAnsi="Arial" w:cs="Arial"/>
          <w:b/>
          <w:lang w:val="sr-Cyrl-CS"/>
        </w:rPr>
      </w:pPr>
    </w:p>
    <w:p w:rsidR="00290330" w:rsidRPr="00421DBB" w:rsidRDefault="00290330" w:rsidP="00290330">
      <w:pPr>
        <w:ind w:firstLine="720"/>
        <w:jc w:val="both"/>
        <w:rPr>
          <w:rFonts w:ascii="Arial" w:hAnsi="Arial" w:cs="Arial"/>
          <w:lang w:val="sr-Cyrl-CS"/>
        </w:rPr>
      </w:pPr>
      <w:r w:rsidRPr="00421DBB">
        <w:rPr>
          <w:rFonts w:ascii="Arial" w:hAnsi="Arial" w:cs="Arial"/>
          <w:lang w:val="sr-Cyrl-CS"/>
        </w:rPr>
        <w:t xml:space="preserve">Наведена средства су потребна ради </w:t>
      </w:r>
      <w:r>
        <w:rPr>
          <w:rFonts w:ascii="Arial" w:hAnsi="Arial" w:cs="Arial"/>
          <w:lang w:val="sr-Cyrl-CS"/>
        </w:rPr>
        <w:t>измирења обавезе по решењу Пореске управе број 073-436-03-11069-ЈМ/2020-01 на име пореза на пренос апсолутних права за куповину пољопривредног земљишта на КП.БР.233, насеље Топоница по уговору овереном дана 23.10.2020.године између Општинске управе Гаџин Хан и Антић Инвестиције Консалтинг д.о.о. Одлуком о првом ребалансу буџета општине Гаџин Хан (,,Сл.лист града Ниша,, број 91/2020)  ова средства нису планирана у довољном износу</w:t>
      </w:r>
    </w:p>
    <w:p w:rsidR="00290330" w:rsidRDefault="00290330" w:rsidP="00290330">
      <w:pPr>
        <w:ind w:firstLine="720"/>
        <w:jc w:val="both"/>
        <w:rPr>
          <w:rFonts w:ascii="Arial" w:hAnsi="Arial" w:cs="Arial"/>
          <w:lang w:val="sr-Cyrl-CS"/>
        </w:rPr>
      </w:pPr>
    </w:p>
    <w:p w:rsidR="00B76DC6" w:rsidRPr="00E77761" w:rsidRDefault="00290330" w:rsidP="00B76DC6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исплата пореза на пренос апсолутних права  </w:t>
      </w:r>
      <w:r w:rsidR="00B76DC6" w:rsidRPr="00E77761">
        <w:rPr>
          <w:rFonts w:ascii="Arial" w:hAnsi="Arial" w:cs="Arial"/>
          <w:lang w:val="sr-Cyrl-CS"/>
        </w:rPr>
        <w:t>средства</w:t>
      </w:r>
      <w:r w:rsidR="00B76DC6">
        <w:rPr>
          <w:rFonts w:ascii="Arial" w:hAnsi="Arial" w:cs="Arial"/>
          <w:lang w:val="sr-Cyrl-CS"/>
        </w:rPr>
        <w:t xml:space="preserve"> се издвајају</w:t>
      </w:r>
      <w:r w:rsidR="00B76DC6"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6629CD">
        <w:rPr>
          <w:rFonts w:ascii="Arial" w:hAnsi="Arial" w:cs="Arial"/>
        </w:rPr>
        <w:t>66</w:t>
      </w:r>
      <w:r w:rsidR="00290330">
        <w:rPr>
          <w:rFonts w:ascii="Arial" w:hAnsi="Arial" w:cs="Arial"/>
          <w:lang/>
        </w:rPr>
        <w:t>1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FD122F">
        <w:rPr>
          <w:rFonts w:ascii="Arial" w:hAnsi="Arial" w:cs="Arial"/>
          <w:lang w:val="sr-Cyrl-CS"/>
        </w:rPr>
        <w:t>24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2F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D62A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D4338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18"/>
  </w:num>
  <w:num w:numId="16">
    <w:abstractNumId w:val="1"/>
  </w:num>
  <w:num w:numId="17">
    <w:abstractNumId w:val="19"/>
  </w:num>
  <w:num w:numId="18">
    <w:abstractNumId w:val="4"/>
  </w:num>
  <w:num w:numId="19">
    <w:abstractNumId w:val="0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707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042B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C3AF8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0330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629C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4B9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41D2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7F72"/>
    <w:rsid w:val="00E46175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122F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150</cp:revision>
  <cp:lastPrinted>2020-12-24T12:34:00Z</cp:lastPrinted>
  <dcterms:created xsi:type="dcterms:W3CDTF">2016-06-16T08:40:00Z</dcterms:created>
  <dcterms:modified xsi:type="dcterms:W3CDTF">2020-12-24T12:35:00Z</dcterms:modified>
</cp:coreProperties>
</file>