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A1" w:rsidRDefault="005C4962" w:rsidP="005C4962">
      <w:pPr>
        <w:pStyle w:val="BodyText"/>
        <w:spacing w:before="68"/>
        <w:ind w:right="135"/>
        <w:jc w:val="both"/>
      </w:pPr>
      <w:r>
        <w:t xml:space="preserve">              </w:t>
      </w:r>
      <w:r w:rsidR="00DB62A1">
        <w:t xml:space="preserve">РЕПУБЛИКА СРБИЈА </w:t>
      </w:r>
    </w:p>
    <w:p w:rsidR="00DB62A1" w:rsidRDefault="00DB62A1" w:rsidP="00DB62A1">
      <w:pPr>
        <w:pStyle w:val="BodyText"/>
        <w:spacing w:before="68"/>
        <w:ind w:left="116" w:right="135" w:firstLine="720"/>
        <w:jc w:val="both"/>
      </w:pPr>
      <w:r>
        <w:t>ОПШТИНА ГАЏИН ХАН</w:t>
      </w:r>
    </w:p>
    <w:p w:rsidR="00DB62A1" w:rsidRPr="00355004" w:rsidRDefault="00355004" w:rsidP="00DB62A1">
      <w:pPr>
        <w:pStyle w:val="BodyText"/>
        <w:spacing w:before="68"/>
        <w:ind w:left="116" w:right="135" w:firstLine="720"/>
        <w:jc w:val="both"/>
      </w:pPr>
      <w:r>
        <w:t>ОПШТИНСКО ВЕЋЕ</w:t>
      </w:r>
    </w:p>
    <w:p w:rsidR="00DB62A1" w:rsidRPr="00355004" w:rsidRDefault="00355004" w:rsidP="00DB62A1">
      <w:pPr>
        <w:pStyle w:val="BodyText"/>
        <w:spacing w:before="68"/>
        <w:ind w:left="116" w:right="135" w:firstLine="720"/>
        <w:jc w:val="both"/>
      </w:pPr>
      <w:proofErr w:type="spellStart"/>
      <w:r>
        <w:t>Број</w:t>
      </w:r>
      <w:proofErr w:type="spellEnd"/>
      <w:r>
        <w:t>: 06-400-400/21-III</w:t>
      </w:r>
    </w:p>
    <w:p w:rsidR="00DB62A1" w:rsidRPr="00DB62A1" w:rsidRDefault="00DB62A1" w:rsidP="00DB62A1">
      <w:pPr>
        <w:pStyle w:val="BodyText"/>
        <w:spacing w:before="68"/>
        <w:ind w:left="116" w:right="135" w:firstLine="720"/>
        <w:jc w:val="both"/>
      </w:pPr>
      <w:proofErr w:type="spellStart"/>
      <w:r>
        <w:t>Датум</w:t>
      </w:r>
      <w:proofErr w:type="spellEnd"/>
      <w:r>
        <w:t>:</w:t>
      </w:r>
      <w:r w:rsidR="00355004">
        <w:t xml:space="preserve"> 2</w:t>
      </w:r>
      <w:r>
        <w:t>1.07.2021.год.</w:t>
      </w:r>
    </w:p>
    <w:p w:rsidR="005C4962" w:rsidRDefault="005C4962" w:rsidP="005C4962">
      <w:pPr>
        <w:pStyle w:val="BodyText"/>
        <w:spacing w:before="68"/>
        <w:ind w:right="135"/>
        <w:jc w:val="both"/>
      </w:pPr>
    </w:p>
    <w:p w:rsidR="001F12A0" w:rsidRDefault="005C4962" w:rsidP="00DB62A1">
      <w:pPr>
        <w:pStyle w:val="BodyText"/>
        <w:spacing w:before="68"/>
        <w:ind w:left="116" w:right="135" w:firstLine="720"/>
        <w:jc w:val="both"/>
        <w:rPr>
          <w:spacing w:val="-57"/>
        </w:rPr>
      </w:pPr>
      <w:proofErr w:type="spellStart"/>
      <w:proofErr w:type="gram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 w:rsidR="00EC77EB">
        <w:t>70.</w:t>
      </w:r>
      <w:proofErr w:type="gramEnd"/>
      <w:r>
        <w:rPr>
          <w:spacing w:val="1"/>
        </w:rPr>
        <w:t xml:space="preserve"> </w:t>
      </w:r>
      <w:proofErr w:type="spellStart"/>
      <w:r>
        <w:t>Статута</w:t>
      </w:r>
      <w:proofErr w:type="spellEnd"/>
      <w:r>
        <w:rPr>
          <w:spacing w:val="1"/>
        </w:rPr>
        <w:t xml:space="preserve"> </w:t>
      </w:r>
      <w:proofErr w:type="spellStart"/>
      <w:r w:rsidR="00E20712">
        <w:t>општине</w:t>
      </w:r>
      <w:proofErr w:type="spellEnd"/>
      <w:r w:rsidR="00E20712">
        <w:t xml:space="preserve"> </w:t>
      </w:r>
      <w:proofErr w:type="spellStart"/>
      <w:r w:rsidR="00E20712">
        <w:t>Гаџин</w:t>
      </w:r>
      <w:proofErr w:type="spellEnd"/>
      <w:r w:rsidR="00E20712">
        <w:t xml:space="preserve"> </w:t>
      </w:r>
      <w:proofErr w:type="spellStart"/>
      <w:proofErr w:type="gramStart"/>
      <w:r w:rsidR="00E20712">
        <w:rPr>
          <w:vanish/>
        </w:rPr>
        <w:t>анха</w:t>
      </w:r>
      <w:r w:rsidR="00E20712">
        <w:rPr>
          <w:spacing w:val="1"/>
        </w:rPr>
        <w:t>Хан</w:t>
      </w:r>
      <w:proofErr w:type="spellEnd"/>
      <w:r>
        <w:t>(</w:t>
      </w:r>
      <w:proofErr w:type="gramEnd"/>
      <w:r>
        <w:t>"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лист</w:t>
      </w:r>
      <w:proofErr w:type="spellEnd"/>
      <w:r>
        <w:rPr>
          <w:spacing w:val="1"/>
        </w:rPr>
        <w:t xml:space="preserve"> </w:t>
      </w:r>
      <w:proofErr w:type="spellStart"/>
      <w:r>
        <w:t>Града</w:t>
      </w:r>
      <w:proofErr w:type="spellEnd"/>
      <w:r>
        <w:rPr>
          <w:spacing w:val="1"/>
        </w:rPr>
        <w:t xml:space="preserve"> </w:t>
      </w:r>
      <w:proofErr w:type="spellStart"/>
      <w:r>
        <w:t>Ниша</w:t>
      </w:r>
      <w:proofErr w:type="spellEnd"/>
      <w:r>
        <w:t>",</w:t>
      </w:r>
      <w:r>
        <w:rPr>
          <w:spacing w:val="1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"/>
        </w:rPr>
        <w:t xml:space="preserve"> </w:t>
      </w:r>
      <w:r w:rsidR="00EC77EB">
        <w:t>10/19 и 101/19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1F12A0">
        <w:t>152</w:t>
      </w:r>
      <w:r>
        <w:t xml:space="preserve">. </w:t>
      </w:r>
      <w:r w:rsidR="00DB62A1">
        <w:t xml:space="preserve"> и члана 156.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 w:rsidR="001F12A0">
        <w:t>општине</w:t>
      </w:r>
      <w:proofErr w:type="spellEnd"/>
      <w:r w:rsidR="001F12A0">
        <w:t xml:space="preserve"> </w:t>
      </w:r>
      <w:proofErr w:type="spellStart"/>
      <w:r w:rsidR="001F12A0">
        <w:t>Гаџин</w:t>
      </w:r>
      <w:proofErr w:type="spellEnd"/>
      <w:r w:rsidR="001F12A0">
        <w:t xml:space="preserve"> </w:t>
      </w:r>
      <w:proofErr w:type="spellStart"/>
      <w:r w:rsidR="001F12A0">
        <w:t>Хан</w:t>
      </w:r>
      <w:proofErr w:type="spellEnd"/>
      <w:r>
        <w:rPr>
          <w:spacing w:val="1"/>
        </w:rPr>
        <w:t xml:space="preserve"> </w:t>
      </w:r>
      <w:r>
        <w:t>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rPr>
          <w:spacing w:val="-1"/>
        </w:rPr>
        <w:t xml:space="preserve"> </w:t>
      </w:r>
      <w:proofErr w:type="spellStart"/>
      <w:r>
        <w:t>Ниша</w:t>
      </w:r>
      <w:proofErr w:type="spellEnd"/>
      <w:r>
        <w:t>", бр.</w:t>
      </w:r>
      <w:r w:rsidR="001F12A0">
        <w:t>53/19 и 82/19</w:t>
      </w:r>
      <w:r>
        <w:t>)</w:t>
      </w:r>
      <w:r w:rsidR="00DB62A1">
        <w:t xml:space="preserve"> </w:t>
      </w:r>
      <w:proofErr w:type="spellStart"/>
      <w:r w:rsidR="001F12A0">
        <w:t>Општинско</w:t>
      </w:r>
      <w:proofErr w:type="spellEnd"/>
      <w:r w:rsidR="001F12A0"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 w:rsidR="001F12A0">
        <w:t>општине</w:t>
      </w:r>
      <w:proofErr w:type="spellEnd"/>
      <w:r w:rsidR="001F12A0">
        <w:t xml:space="preserve"> </w:t>
      </w:r>
      <w:proofErr w:type="spellStart"/>
      <w:r w:rsidR="001F12A0">
        <w:t>Гаџин</w:t>
      </w:r>
      <w:proofErr w:type="spellEnd"/>
      <w:r w:rsidR="001F12A0">
        <w:t xml:space="preserve"> </w:t>
      </w:r>
      <w:proofErr w:type="spellStart"/>
      <w:r w:rsidR="001F12A0">
        <w:t>Хан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DB61B6">
        <w:t>21.07.20</w:t>
      </w:r>
      <w:r w:rsidR="001F12A0">
        <w:t>21.</w:t>
      </w:r>
      <w:proofErr w:type="gramEnd"/>
      <w:r w:rsidR="001F12A0"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подноси</w:t>
      </w:r>
      <w:proofErr w:type="spellEnd"/>
      <w:r>
        <w:rPr>
          <w:spacing w:val="-57"/>
        </w:rPr>
        <w:t xml:space="preserve"> </w:t>
      </w:r>
    </w:p>
    <w:p w:rsidR="005C4962" w:rsidRPr="005C4962" w:rsidRDefault="005C4962" w:rsidP="00DB62A1">
      <w:pPr>
        <w:pStyle w:val="BodyText"/>
        <w:spacing w:before="68"/>
        <w:ind w:left="116" w:right="135" w:firstLine="720"/>
        <w:jc w:val="both"/>
      </w:pPr>
    </w:p>
    <w:p w:rsidR="005C4962" w:rsidRDefault="00DB62A1" w:rsidP="005C4962">
      <w:pPr>
        <w:pStyle w:val="BodyText"/>
        <w:ind w:right="1026"/>
        <w:jc w:val="center"/>
      </w:pPr>
      <w:r>
        <w:t xml:space="preserve">           </w:t>
      </w:r>
      <w:r w:rsidR="005C4962">
        <w:t>АМАНДМАН</w:t>
      </w:r>
    </w:p>
    <w:p w:rsidR="005C4962" w:rsidRPr="00DB62A1" w:rsidRDefault="005C4962" w:rsidP="005C4962">
      <w:pPr>
        <w:pStyle w:val="BodyText"/>
        <w:ind w:right="1026"/>
        <w:jc w:val="center"/>
      </w:pPr>
    </w:p>
    <w:p w:rsidR="008C050E" w:rsidRDefault="005C4962" w:rsidP="005C4962">
      <w:pPr>
        <w:pStyle w:val="BodyText"/>
        <w:spacing w:before="2"/>
        <w:ind w:right="291"/>
        <w:jc w:val="center"/>
      </w:pPr>
      <w:proofErr w:type="spellStart"/>
      <w:proofErr w:type="gramStart"/>
      <w:r>
        <w:t>на</w:t>
      </w:r>
      <w:proofErr w:type="spellEnd"/>
      <w:proofErr w:type="gramEnd"/>
      <w:r>
        <w:rPr>
          <w:spacing w:val="-1"/>
        </w:rPr>
        <w:t xml:space="preserve"> </w:t>
      </w:r>
      <w:proofErr w:type="spellStart"/>
      <w:r w:rsidR="00773828">
        <w:t>Предлог</w:t>
      </w:r>
      <w:proofErr w:type="spellEnd"/>
      <w:r w:rsidR="00773828">
        <w:t xml:space="preserve"> </w:t>
      </w:r>
      <w:proofErr w:type="spellStart"/>
      <w:r>
        <w:t>Одлуке</w:t>
      </w:r>
      <w:proofErr w:type="spellEnd"/>
      <w:r>
        <w:t xml:space="preserve"> о</w:t>
      </w:r>
      <w:r w:rsidR="00773828">
        <w:t xml:space="preserve"> </w:t>
      </w:r>
      <w:proofErr w:type="spellStart"/>
      <w:r w:rsidR="00773828">
        <w:t>првом</w:t>
      </w:r>
      <w:proofErr w:type="spellEnd"/>
      <w:r w:rsidR="00773828">
        <w:t xml:space="preserve"> </w:t>
      </w:r>
      <w:proofErr w:type="spellStart"/>
      <w:r w:rsidR="00773828">
        <w:t>ребалансу</w:t>
      </w:r>
      <w:proofErr w:type="spellEnd"/>
      <w:r w:rsidR="00773828">
        <w:t xml:space="preserve"> </w:t>
      </w:r>
      <w:proofErr w:type="spellStart"/>
      <w:r w:rsidR="00773828">
        <w:t>буџета</w:t>
      </w:r>
      <w:proofErr w:type="spellEnd"/>
      <w:r>
        <w:rPr>
          <w:spacing w:val="-5"/>
        </w:rPr>
        <w:t xml:space="preserve"> </w:t>
      </w:r>
      <w:proofErr w:type="spellStart"/>
      <w:r w:rsidR="001F12A0">
        <w:t>општине</w:t>
      </w:r>
      <w:proofErr w:type="spellEnd"/>
      <w:r w:rsidR="001F12A0">
        <w:t xml:space="preserve"> </w:t>
      </w:r>
      <w:proofErr w:type="spellStart"/>
      <w:r w:rsidR="001F12A0">
        <w:t>Гаџин</w:t>
      </w:r>
      <w:proofErr w:type="spellEnd"/>
      <w:r w:rsidR="001F12A0">
        <w:t xml:space="preserve"> </w:t>
      </w:r>
      <w:proofErr w:type="spellStart"/>
      <w:r w:rsidR="001F12A0">
        <w:t>Хан</w:t>
      </w:r>
      <w:proofErr w:type="spellEnd"/>
      <w:r w:rsidR="001F12A0">
        <w:t xml:space="preserve"> </w:t>
      </w:r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r w:rsidR="001F12A0">
        <w:t>2021</w:t>
      </w:r>
      <w:r>
        <w:t>.годину</w:t>
      </w:r>
    </w:p>
    <w:p w:rsidR="008C050E" w:rsidRDefault="008C050E">
      <w:pPr>
        <w:pStyle w:val="BodyText"/>
      </w:pPr>
    </w:p>
    <w:p w:rsidR="008C050E" w:rsidRDefault="005C4962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ind w:firstLine="720"/>
        <w:jc w:val="both"/>
        <w:rPr>
          <w:sz w:val="24"/>
        </w:rPr>
      </w:pPr>
      <w:r>
        <w:rPr>
          <w:sz w:val="24"/>
        </w:rPr>
        <w:t xml:space="preserve">У </w:t>
      </w:r>
      <w:proofErr w:type="spellStart"/>
      <w:r w:rsidR="00773828">
        <w:rPr>
          <w:sz w:val="24"/>
        </w:rPr>
        <w:t>Предлогу</w:t>
      </w:r>
      <w:proofErr w:type="spellEnd"/>
      <w:r w:rsidR="00773828">
        <w:rPr>
          <w:sz w:val="24"/>
        </w:rPr>
        <w:t xml:space="preserve"> </w:t>
      </w:r>
      <w:proofErr w:type="spellStart"/>
      <w:r>
        <w:rPr>
          <w:sz w:val="24"/>
        </w:rPr>
        <w:t>Одлуке</w:t>
      </w:r>
      <w:proofErr w:type="spellEnd"/>
      <w:r>
        <w:rPr>
          <w:sz w:val="24"/>
        </w:rPr>
        <w:t xml:space="preserve"> о</w:t>
      </w:r>
      <w:r w:rsidR="00773828" w:rsidRPr="00773828">
        <w:t xml:space="preserve"> </w:t>
      </w:r>
      <w:proofErr w:type="spellStart"/>
      <w:r w:rsidR="00773828">
        <w:t>првом</w:t>
      </w:r>
      <w:proofErr w:type="spellEnd"/>
      <w:r w:rsidR="00773828">
        <w:t xml:space="preserve"> </w:t>
      </w:r>
      <w:proofErr w:type="spellStart"/>
      <w:r w:rsidR="00773828">
        <w:t>ребалансу</w:t>
      </w:r>
      <w:proofErr w:type="spellEnd"/>
      <w:r w:rsidR="00773828">
        <w:rPr>
          <w:sz w:val="24"/>
        </w:rPr>
        <w:t xml:space="preserve"> </w:t>
      </w:r>
      <w:proofErr w:type="spellStart"/>
      <w:r w:rsidR="00773828">
        <w:rPr>
          <w:sz w:val="24"/>
        </w:rPr>
        <w:t>буџета</w:t>
      </w:r>
      <w:proofErr w:type="spellEnd"/>
      <w:r>
        <w:rPr>
          <w:sz w:val="24"/>
        </w:rPr>
        <w:t xml:space="preserve"> </w:t>
      </w:r>
      <w:proofErr w:type="spellStart"/>
      <w:r w:rsidR="001F12A0">
        <w:rPr>
          <w:sz w:val="24"/>
        </w:rPr>
        <w:t>општине</w:t>
      </w:r>
      <w:proofErr w:type="spellEnd"/>
      <w:r w:rsidR="001F12A0">
        <w:rPr>
          <w:sz w:val="24"/>
        </w:rPr>
        <w:t xml:space="preserve"> </w:t>
      </w:r>
      <w:proofErr w:type="spellStart"/>
      <w:r w:rsidR="001F12A0">
        <w:rPr>
          <w:sz w:val="24"/>
        </w:rPr>
        <w:t>Гаџин</w:t>
      </w:r>
      <w:proofErr w:type="spellEnd"/>
      <w:r w:rsidR="001F12A0">
        <w:rPr>
          <w:sz w:val="24"/>
        </w:rPr>
        <w:t xml:space="preserve"> </w:t>
      </w:r>
      <w:proofErr w:type="spellStart"/>
      <w:proofErr w:type="gramStart"/>
      <w:r w:rsidR="001F12A0">
        <w:rPr>
          <w:sz w:val="24"/>
        </w:rPr>
        <w:t>Хан</w:t>
      </w:r>
      <w:proofErr w:type="spellEnd"/>
      <w:r w:rsidR="001F12A0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proofErr w:type="gramEnd"/>
      <w:r>
        <w:rPr>
          <w:spacing w:val="1"/>
          <w:sz w:val="24"/>
        </w:rPr>
        <w:t xml:space="preserve"> </w:t>
      </w:r>
      <w:r w:rsidR="001F12A0">
        <w:rPr>
          <w:sz w:val="24"/>
        </w:rPr>
        <w:t>2021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годину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утврђеног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1F12A0">
        <w:rPr>
          <w:sz w:val="24"/>
        </w:rPr>
        <w:t>предлогом</w:t>
      </w:r>
      <w:proofErr w:type="spellEnd"/>
      <w:r w:rsidR="001F12A0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proofErr w:type="spellStart"/>
      <w:r w:rsidR="00773828">
        <w:rPr>
          <w:sz w:val="24"/>
        </w:rPr>
        <w:t>О</w:t>
      </w:r>
      <w:r w:rsidR="001F12A0">
        <w:rPr>
          <w:sz w:val="24"/>
        </w:rPr>
        <w:t>пштинског</w:t>
      </w:r>
      <w:proofErr w:type="spellEnd"/>
      <w:r w:rsidR="001F12A0">
        <w:rPr>
          <w:sz w:val="24"/>
        </w:rPr>
        <w:t xml:space="preserve"> </w:t>
      </w:r>
      <w:proofErr w:type="spellStart"/>
      <w:r w:rsidR="001F12A0">
        <w:rPr>
          <w:sz w:val="24"/>
        </w:rPr>
        <w:t>већа</w:t>
      </w:r>
      <w:proofErr w:type="spellEnd"/>
      <w:r w:rsidR="001F12A0">
        <w:rPr>
          <w:sz w:val="24"/>
        </w:rPr>
        <w:t xml:space="preserve"> </w:t>
      </w:r>
      <w:proofErr w:type="spellStart"/>
      <w:r w:rsidR="001F12A0">
        <w:rPr>
          <w:sz w:val="24"/>
        </w:rPr>
        <w:t>општине</w:t>
      </w:r>
      <w:proofErr w:type="spellEnd"/>
      <w:r w:rsidR="001F12A0">
        <w:rPr>
          <w:sz w:val="24"/>
        </w:rPr>
        <w:t xml:space="preserve"> </w:t>
      </w:r>
      <w:proofErr w:type="spellStart"/>
      <w:r w:rsidR="001F12A0">
        <w:rPr>
          <w:sz w:val="24"/>
        </w:rPr>
        <w:t>Гаџин</w:t>
      </w:r>
      <w:proofErr w:type="spellEnd"/>
      <w:r w:rsidR="001F12A0">
        <w:rPr>
          <w:sz w:val="24"/>
        </w:rPr>
        <w:t xml:space="preserve"> </w:t>
      </w:r>
      <w:proofErr w:type="spellStart"/>
      <w:r w:rsidR="001F12A0">
        <w:rPr>
          <w:sz w:val="24"/>
        </w:rPr>
        <w:t>Хан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pacing w:val="1"/>
          <w:sz w:val="24"/>
        </w:rPr>
        <w:t xml:space="preserve"> </w:t>
      </w:r>
      <w:r w:rsidR="001F12A0">
        <w:rPr>
          <w:sz w:val="24"/>
        </w:rPr>
        <w:t>06-385/2021-III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1"/>
          <w:sz w:val="24"/>
        </w:rPr>
        <w:t xml:space="preserve"> </w:t>
      </w:r>
      <w:r w:rsidR="001F12A0">
        <w:rPr>
          <w:sz w:val="24"/>
        </w:rPr>
        <w:t>13.07.2021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године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члан</w:t>
      </w:r>
      <w:proofErr w:type="spellEnd"/>
      <w:r>
        <w:rPr>
          <w:spacing w:val="1"/>
          <w:sz w:val="24"/>
        </w:rPr>
        <w:t xml:space="preserve"> </w:t>
      </w:r>
      <w:r w:rsidR="001F12A0">
        <w:rPr>
          <w:sz w:val="24"/>
        </w:rPr>
        <w:t>7</w:t>
      </w:r>
      <w:r>
        <w:rPr>
          <w:sz w:val="24"/>
        </w:rPr>
        <w:t xml:space="preserve">. </w:t>
      </w:r>
      <w:proofErr w:type="spellStart"/>
      <w:r>
        <w:rPr>
          <w:sz w:val="24"/>
        </w:rPr>
        <w:t>мења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гласи</w:t>
      </w:r>
      <w:proofErr w:type="spellEnd"/>
      <w:r>
        <w:rPr>
          <w:sz w:val="24"/>
        </w:rPr>
        <w:t>:</w:t>
      </w:r>
    </w:p>
    <w:p w:rsidR="008C050E" w:rsidRDefault="008C050E">
      <w:pPr>
        <w:pStyle w:val="BodyText"/>
      </w:pPr>
    </w:p>
    <w:p w:rsidR="008C050E" w:rsidRDefault="005C4962">
      <w:pPr>
        <w:pStyle w:val="BodyText"/>
        <w:ind w:left="269" w:right="291"/>
        <w:jc w:val="center"/>
      </w:pPr>
      <w:r>
        <w:t>"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 w:rsidR="001F12A0">
        <w:t>7</w:t>
      </w:r>
    </w:p>
    <w:p w:rsidR="008C050E" w:rsidRDefault="008C050E">
      <w:pPr>
        <w:pStyle w:val="BodyText"/>
      </w:pPr>
    </w:p>
    <w:p w:rsidR="008C050E" w:rsidRDefault="005C4962">
      <w:pPr>
        <w:pStyle w:val="BodyText"/>
        <w:ind w:left="116" w:right="131" w:firstLine="720"/>
        <w:jc w:val="both"/>
      </w:pP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rPr>
          <w:spacing w:val="1"/>
        </w:rPr>
        <w:t xml:space="preserve"> </w:t>
      </w:r>
      <w:proofErr w:type="spellStart"/>
      <w:r>
        <w:t>Града</w:t>
      </w:r>
      <w:proofErr w:type="spellEnd"/>
      <w:r>
        <w:rPr>
          <w:spacing w:val="-2"/>
        </w:rPr>
        <w:t xml:space="preserve"> </w:t>
      </w:r>
      <w:proofErr w:type="spellStart"/>
      <w:r>
        <w:t>Ниша</w:t>
      </w:r>
      <w:proofErr w:type="spellEnd"/>
      <w:r>
        <w:t>"."</w:t>
      </w:r>
      <w:proofErr w:type="gramEnd"/>
    </w:p>
    <w:p w:rsidR="008C050E" w:rsidRDefault="008C050E">
      <w:pPr>
        <w:pStyle w:val="BodyText"/>
      </w:pPr>
    </w:p>
    <w:p w:rsidR="008C050E" w:rsidRPr="00773828" w:rsidRDefault="005C4962">
      <w:pPr>
        <w:pStyle w:val="ListParagraph"/>
        <w:numPr>
          <w:ilvl w:val="0"/>
          <w:numId w:val="1"/>
        </w:numPr>
        <w:tabs>
          <w:tab w:val="left" w:pos="1556"/>
        </w:tabs>
        <w:ind w:right="137" w:firstLine="720"/>
        <w:jc w:val="both"/>
        <w:rPr>
          <w:sz w:val="24"/>
          <w:szCs w:val="24"/>
        </w:rPr>
      </w:pPr>
      <w:proofErr w:type="spellStart"/>
      <w:r w:rsidRPr="00773828">
        <w:rPr>
          <w:sz w:val="24"/>
          <w:szCs w:val="24"/>
        </w:rPr>
        <w:t>Овај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Амандман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постаје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саставни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део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Предлога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73828">
        <w:rPr>
          <w:sz w:val="24"/>
          <w:szCs w:val="24"/>
        </w:rPr>
        <w:t>Одлуке</w:t>
      </w:r>
      <w:proofErr w:type="spellEnd"/>
      <w:r w:rsidRPr="00773828">
        <w:rPr>
          <w:spacing w:val="-1"/>
          <w:sz w:val="24"/>
          <w:szCs w:val="24"/>
        </w:rPr>
        <w:t xml:space="preserve"> </w:t>
      </w:r>
      <w:r w:rsidR="00773828" w:rsidRPr="00773828">
        <w:rPr>
          <w:sz w:val="24"/>
          <w:szCs w:val="24"/>
        </w:rPr>
        <w:t xml:space="preserve"> о</w:t>
      </w:r>
      <w:proofErr w:type="gramEnd"/>
      <w:r w:rsidR="00773828" w:rsidRPr="00773828">
        <w:rPr>
          <w:sz w:val="24"/>
          <w:szCs w:val="24"/>
        </w:rPr>
        <w:t xml:space="preserve"> </w:t>
      </w:r>
      <w:proofErr w:type="spellStart"/>
      <w:r w:rsidR="00773828" w:rsidRPr="00773828">
        <w:rPr>
          <w:sz w:val="24"/>
          <w:szCs w:val="24"/>
        </w:rPr>
        <w:t>првом</w:t>
      </w:r>
      <w:proofErr w:type="spellEnd"/>
      <w:r w:rsidR="00773828" w:rsidRPr="00773828">
        <w:rPr>
          <w:sz w:val="24"/>
          <w:szCs w:val="24"/>
        </w:rPr>
        <w:t xml:space="preserve"> </w:t>
      </w:r>
      <w:proofErr w:type="spellStart"/>
      <w:r w:rsidR="00773828" w:rsidRPr="00773828">
        <w:rPr>
          <w:sz w:val="24"/>
          <w:szCs w:val="24"/>
        </w:rPr>
        <w:t>ребалансу</w:t>
      </w:r>
      <w:proofErr w:type="spellEnd"/>
      <w:r w:rsidRPr="00773828">
        <w:rPr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буџету</w:t>
      </w:r>
      <w:proofErr w:type="spellEnd"/>
      <w:r w:rsidRPr="00773828">
        <w:rPr>
          <w:spacing w:val="-5"/>
          <w:sz w:val="24"/>
          <w:szCs w:val="24"/>
        </w:rPr>
        <w:t xml:space="preserve"> </w:t>
      </w:r>
      <w:proofErr w:type="spellStart"/>
      <w:r w:rsidR="001F12A0" w:rsidRPr="00773828">
        <w:rPr>
          <w:sz w:val="24"/>
          <w:szCs w:val="24"/>
        </w:rPr>
        <w:t>општине</w:t>
      </w:r>
      <w:proofErr w:type="spellEnd"/>
      <w:r w:rsidR="001F12A0" w:rsidRPr="00773828">
        <w:rPr>
          <w:sz w:val="24"/>
          <w:szCs w:val="24"/>
        </w:rPr>
        <w:t xml:space="preserve"> </w:t>
      </w:r>
      <w:proofErr w:type="spellStart"/>
      <w:r w:rsidR="001F12A0" w:rsidRPr="00773828">
        <w:rPr>
          <w:sz w:val="24"/>
          <w:szCs w:val="24"/>
        </w:rPr>
        <w:t>Гаџин</w:t>
      </w:r>
      <w:proofErr w:type="spellEnd"/>
      <w:r w:rsidR="001F12A0" w:rsidRPr="00773828">
        <w:rPr>
          <w:sz w:val="24"/>
          <w:szCs w:val="24"/>
        </w:rPr>
        <w:t xml:space="preserve"> </w:t>
      </w:r>
      <w:proofErr w:type="spellStart"/>
      <w:r w:rsidR="001F12A0" w:rsidRPr="00773828">
        <w:rPr>
          <w:sz w:val="24"/>
          <w:szCs w:val="24"/>
        </w:rPr>
        <w:t>Хан</w:t>
      </w:r>
      <w:proofErr w:type="spellEnd"/>
      <w:r w:rsidRPr="00773828">
        <w:rPr>
          <w:spacing w:val="-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за</w:t>
      </w:r>
      <w:proofErr w:type="spellEnd"/>
      <w:r w:rsidRPr="00773828">
        <w:rPr>
          <w:spacing w:val="-1"/>
          <w:sz w:val="24"/>
          <w:szCs w:val="24"/>
        </w:rPr>
        <w:t xml:space="preserve"> </w:t>
      </w:r>
      <w:r w:rsidR="001F12A0" w:rsidRPr="00773828">
        <w:rPr>
          <w:sz w:val="24"/>
          <w:szCs w:val="24"/>
        </w:rPr>
        <w:t>2021</w:t>
      </w:r>
      <w:r w:rsidRPr="00773828">
        <w:rPr>
          <w:sz w:val="24"/>
          <w:szCs w:val="24"/>
        </w:rPr>
        <w:t>.годину.</w:t>
      </w:r>
    </w:p>
    <w:p w:rsidR="008C050E" w:rsidRDefault="008C050E">
      <w:pPr>
        <w:pStyle w:val="BodyText"/>
      </w:pPr>
    </w:p>
    <w:p w:rsidR="008C050E" w:rsidRDefault="005C4962">
      <w:pPr>
        <w:pStyle w:val="BodyText"/>
        <w:ind w:left="270" w:right="291"/>
        <w:jc w:val="center"/>
      </w:pPr>
      <w:r>
        <w:t>О</w:t>
      </w:r>
      <w:r>
        <w:rPr>
          <w:spacing w:val="-1"/>
        </w:rPr>
        <w:t xml:space="preserve"> </w:t>
      </w:r>
      <w:r>
        <w:t>б р 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 о ж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њ</w:t>
      </w:r>
      <w:r>
        <w:rPr>
          <w:spacing w:val="-1"/>
        </w:rPr>
        <w:t xml:space="preserve"> </w:t>
      </w:r>
      <w:r>
        <w:t>е</w:t>
      </w:r>
    </w:p>
    <w:p w:rsidR="008C050E" w:rsidRDefault="008C050E">
      <w:pPr>
        <w:pStyle w:val="BodyText"/>
      </w:pPr>
    </w:p>
    <w:p w:rsidR="008C050E" w:rsidRDefault="001F12A0">
      <w:pPr>
        <w:pStyle w:val="BodyText"/>
        <w:ind w:left="116" w:right="135" w:firstLine="720"/>
        <w:jc w:val="both"/>
      </w:pP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13.07.2021</w:t>
      </w:r>
      <w:r w:rsidR="005C4962">
        <w:t xml:space="preserve">. </w:t>
      </w:r>
      <w:proofErr w:type="spellStart"/>
      <w:proofErr w:type="gramStart"/>
      <w:r w:rsidR="005C4962">
        <w:t>године</w:t>
      </w:r>
      <w:proofErr w:type="spellEnd"/>
      <w:proofErr w:type="gramEnd"/>
      <w:r w:rsidR="005C4962">
        <w:t>,</w:t>
      </w:r>
      <w:r w:rsidR="005C4962">
        <w:rPr>
          <w:spacing w:val="1"/>
        </w:rPr>
        <w:t xml:space="preserve"> </w:t>
      </w:r>
      <w:proofErr w:type="spellStart"/>
      <w:r w:rsidR="005C4962">
        <w:t>утврдило</w:t>
      </w:r>
      <w:proofErr w:type="spellEnd"/>
      <w:r w:rsidR="005C4962">
        <w:t xml:space="preserve"> </w:t>
      </w:r>
      <w:proofErr w:type="spellStart"/>
      <w:r w:rsidR="005C4962">
        <w:t>је</w:t>
      </w:r>
      <w:proofErr w:type="spellEnd"/>
      <w:r w:rsidR="005C4962">
        <w:rPr>
          <w:spacing w:val="1"/>
        </w:rPr>
        <w:t xml:space="preserve"> </w:t>
      </w:r>
      <w:proofErr w:type="spellStart"/>
      <w:r w:rsidR="005C4962">
        <w:t>Предлог</w:t>
      </w:r>
      <w:proofErr w:type="spellEnd"/>
      <w:r w:rsidR="005C4962">
        <w:t xml:space="preserve"> </w:t>
      </w:r>
      <w:proofErr w:type="spellStart"/>
      <w:r w:rsidR="005C4962">
        <w:t>Одлуке</w:t>
      </w:r>
      <w:proofErr w:type="spellEnd"/>
      <w:r w:rsidR="005C4962">
        <w:rPr>
          <w:spacing w:val="-1"/>
        </w:rPr>
        <w:t xml:space="preserve"> </w:t>
      </w:r>
      <w:r w:rsidR="005C4962">
        <w:t>о</w:t>
      </w:r>
      <w:r w:rsidR="00773828">
        <w:t xml:space="preserve"> </w:t>
      </w:r>
      <w:proofErr w:type="spellStart"/>
      <w:r w:rsidR="00773828">
        <w:t>првом</w:t>
      </w:r>
      <w:proofErr w:type="spellEnd"/>
      <w:r w:rsidR="00773828">
        <w:t xml:space="preserve"> </w:t>
      </w:r>
      <w:proofErr w:type="spellStart"/>
      <w:r w:rsidR="00773828">
        <w:t>ребалансу</w:t>
      </w:r>
      <w:proofErr w:type="spellEnd"/>
      <w:r w:rsidR="005C4962">
        <w:t xml:space="preserve"> </w:t>
      </w:r>
      <w:proofErr w:type="spellStart"/>
      <w:r w:rsidR="005C4962">
        <w:t>буџету</w:t>
      </w:r>
      <w:proofErr w:type="spellEnd"/>
      <w:r w:rsidR="005C4962">
        <w:rPr>
          <w:spacing w:val="-5"/>
        </w:rP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r w:rsidR="005C4962">
        <w:t>а</w:t>
      </w:r>
      <w:proofErr w:type="spellEnd"/>
      <w:r w:rsidR="005C4962">
        <w:rPr>
          <w:spacing w:val="1"/>
        </w:rPr>
        <w:t xml:space="preserve"> </w:t>
      </w:r>
      <w:proofErr w:type="spellStart"/>
      <w:r w:rsidR="005C4962">
        <w:t>за</w:t>
      </w:r>
      <w:proofErr w:type="spellEnd"/>
      <w:r w:rsidR="005C4962">
        <w:rPr>
          <w:spacing w:val="-1"/>
        </w:rPr>
        <w:t xml:space="preserve"> </w:t>
      </w:r>
      <w:r>
        <w:t>2021</w:t>
      </w:r>
      <w:r w:rsidR="005C4962">
        <w:t>.годину</w:t>
      </w:r>
    </w:p>
    <w:p w:rsidR="00DB62A1" w:rsidRPr="00DB62A1" w:rsidRDefault="00DB62A1">
      <w:pPr>
        <w:pStyle w:val="BodyText"/>
        <w:ind w:left="116" w:right="135" w:firstLine="720"/>
        <w:jc w:val="both"/>
      </w:pPr>
    </w:p>
    <w:p w:rsidR="008C050E" w:rsidRDefault="005C4962">
      <w:pPr>
        <w:pStyle w:val="BodyText"/>
        <w:ind w:left="116" w:right="132" w:firstLine="720"/>
        <w:jc w:val="both"/>
      </w:pPr>
      <w:proofErr w:type="spellStart"/>
      <w:proofErr w:type="gramStart"/>
      <w:r>
        <w:t>Чланом</w:t>
      </w:r>
      <w:proofErr w:type="spellEnd"/>
      <w:r>
        <w:t xml:space="preserve"> 196.</w:t>
      </w:r>
      <w:proofErr w:type="gramEnd"/>
      <w:r>
        <w:t xml:space="preserve"> </w:t>
      </w:r>
      <w:proofErr w:type="spellStart"/>
      <w:proofErr w:type="gramStart"/>
      <w:r>
        <w:t>Устава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rPr>
          <w:spacing w:val="-57"/>
        </w:rPr>
        <w:t xml:space="preserve"> </w:t>
      </w:r>
      <w:r>
        <w:t xml:space="preserve">98/2006) </w:t>
      </w:r>
      <w:proofErr w:type="spellStart"/>
      <w:r>
        <w:t>регулисано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ступају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најраније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-57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ступе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rPr>
          <w:spacing w:val="1"/>
        </w:rPr>
        <w:t xml:space="preserve"> </w:t>
      </w:r>
      <w:proofErr w:type="spellStart"/>
      <w:r>
        <w:t>оправдани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утврђени</w:t>
      </w:r>
      <w:proofErr w:type="spellEnd"/>
      <w:r>
        <w:rPr>
          <w:spacing w:val="1"/>
        </w:rPr>
        <w:t xml:space="preserve"> </w:t>
      </w:r>
      <w:proofErr w:type="spellStart"/>
      <w:r>
        <w:t>приликом</w:t>
      </w:r>
      <w:proofErr w:type="spellEnd"/>
      <w:r>
        <w:rPr>
          <w:spacing w:val="-2"/>
        </w:rP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DB62A1" w:rsidRPr="00DB62A1" w:rsidRDefault="00DB62A1">
      <w:pPr>
        <w:pStyle w:val="BodyText"/>
        <w:ind w:left="116" w:right="132" w:firstLine="720"/>
        <w:jc w:val="both"/>
      </w:pPr>
    </w:p>
    <w:p w:rsidR="00DB62A1" w:rsidRDefault="005C4962" w:rsidP="00DB62A1">
      <w:pPr>
        <w:pStyle w:val="BodyText"/>
        <w:ind w:left="116" w:right="138" w:firstLine="720"/>
        <w:jc w:val="both"/>
      </w:pPr>
      <w:proofErr w:type="spellStart"/>
      <w:r>
        <w:t>Разлог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t>раније</w:t>
      </w:r>
      <w:proofErr w:type="spellEnd"/>
      <w:r>
        <w:rPr>
          <w:spacing w:val="8"/>
        </w:rPr>
        <w:t xml:space="preserve"> </w:t>
      </w:r>
      <w:proofErr w:type="spellStart"/>
      <w:r>
        <w:t>ступање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8"/>
        </w:rPr>
        <w:t xml:space="preserve"> </w:t>
      </w:r>
      <w:proofErr w:type="spellStart"/>
      <w:r>
        <w:t>снагу</w:t>
      </w:r>
      <w:proofErr w:type="spellEnd"/>
      <w:r>
        <w:rPr>
          <w:spacing w:val="3"/>
        </w:rPr>
        <w:t xml:space="preserve"> </w:t>
      </w:r>
      <w:proofErr w:type="spellStart"/>
      <w:r>
        <w:t>ове</w:t>
      </w:r>
      <w:proofErr w:type="spellEnd"/>
      <w:r>
        <w:rPr>
          <w:spacing w:val="10"/>
        </w:rPr>
        <w:t xml:space="preserve"> </w:t>
      </w:r>
      <w:proofErr w:type="spellStart"/>
      <w:r>
        <w:t>Одлуке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пре</w:t>
      </w:r>
      <w:proofErr w:type="spellEnd"/>
      <w:r>
        <w:rPr>
          <w:spacing w:val="7"/>
        </w:rPr>
        <w:t xml:space="preserve"> </w:t>
      </w:r>
      <w:proofErr w:type="spellStart"/>
      <w:r>
        <w:t>осмог</w:t>
      </w:r>
      <w:proofErr w:type="spellEnd"/>
      <w:r>
        <w:rPr>
          <w:spacing w:val="9"/>
        </w:rPr>
        <w:t xml:space="preserve"> </w:t>
      </w:r>
      <w:proofErr w:type="spellStart"/>
      <w:r>
        <w:t>дана</w:t>
      </w:r>
      <w:proofErr w:type="spellEnd"/>
      <w:r>
        <w:rPr>
          <w:spacing w:val="7"/>
        </w:rPr>
        <w:t xml:space="preserve"> </w:t>
      </w:r>
      <w:proofErr w:type="spellStart"/>
      <w:r>
        <w:t>од</w:t>
      </w:r>
      <w:proofErr w:type="spellEnd"/>
      <w:r>
        <w:rPr>
          <w:spacing w:val="8"/>
        </w:rPr>
        <w:t xml:space="preserve"> </w:t>
      </w:r>
      <w:proofErr w:type="spellStart"/>
      <w:r>
        <w:t>дана</w:t>
      </w:r>
      <w:proofErr w:type="spellEnd"/>
      <w:r>
        <w:rPr>
          <w:spacing w:val="8"/>
        </w:rPr>
        <w:t xml:space="preserve"> </w:t>
      </w:r>
      <w:proofErr w:type="spellStart"/>
      <w:r>
        <w:t>објављивања</w:t>
      </w:r>
      <w:proofErr w:type="spellEnd"/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"</w:t>
      </w:r>
      <w:proofErr w:type="spellStart"/>
      <w:r>
        <w:t>Службеном</w:t>
      </w:r>
      <w:proofErr w:type="spellEnd"/>
      <w:r>
        <w:rPr>
          <w:spacing w:val="1"/>
        </w:rPr>
        <w:t xml:space="preserve"> </w:t>
      </w:r>
      <w:proofErr w:type="spellStart"/>
      <w:r>
        <w:t>листу</w:t>
      </w:r>
      <w:proofErr w:type="spellEnd"/>
      <w:r>
        <w:rPr>
          <w:spacing w:val="1"/>
        </w:rPr>
        <w:t xml:space="preserve"> </w:t>
      </w:r>
      <w:proofErr w:type="spellStart"/>
      <w:r>
        <w:t>Града</w:t>
      </w:r>
      <w:proofErr w:type="spellEnd"/>
      <w:r>
        <w:rPr>
          <w:spacing w:val="1"/>
        </w:rPr>
        <w:t xml:space="preserve"> </w:t>
      </w:r>
      <w:proofErr w:type="spellStart"/>
      <w:r>
        <w:t>Ниша</w:t>
      </w:r>
      <w:proofErr w:type="spellEnd"/>
      <w:r>
        <w:t>",</w:t>
      </w:r>
      <w:r>
        <w:rPr>
          <w:spacing w:val="1"/>
        </w:rPr>
        <w:t xml:space="preserve"> </w:t>
      </w:r>
      <w:proofErr w:type="spellStart"/>
      <w:r>
        <w:t>садржан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потреби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омогући</w:t>
      </w:r>
      <w:proofErr w:type="spellEnd"/>
      <w:r>
        <w:rPr>
          <w:spacing w:val="1"/>
        </w:rPr>
        <w:t xml:space="preserve"> </w:t>
      </w:r>
      <w:proofErr w:type="spellStart"/>
      <w:r>
        <w:t>несметано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ефикасно</w:t>
      </w:r>
      <w:proofErr w:type="spellEnd"/>
      <w:r>
        <w:rPr>
          <w:spacing w:val="-1"/>
        </w:rPr>
        <w:t xml:space="preserve"> </w:t>
      </w:r>
      <w:proofErr w:type="spellStart"/>
      <w:r>
        <w:t>извршавање</w:t>
      </w:r>
      <w:proofErr w:type="spellEnd"/>
      <w:r>
        <w:rPr>
          <w:spacing w:val="1"/>
        </w:rPr>
        <w:t xml:space="preserve"> </w:t>
      </w:r>
      <w:proofErr w:type="spellStart"/>
      <w:r>
        <w:t>буџета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складу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предложеним</w:t>
      </w:r>
      <w:proofErr w:type="spellEnd"/>
      <w:r>
        <w:rPr>
          <w:spacing w:val="-2"/>
        </w:rPr>
        <w:t xml:space="preserve"> </w:t>
      </w:r>
      <w:proofErr w:type="spellStart"/>
      <w:r>
        <w:t>изменама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допунама</w:t>
      </w:r>
      <w:proofErr w:type="spellEnd"/>
      <w:r>
        <w:t>.</w:t>
      </w:r>
    </w:p>
    <w:p w:rsidR="00DB62A1" w:rsidRDefault="00DB62A1" w:rsidP="00DB62A1">
      <w:pPr>
        <w:pStyle w:val="BodyText"/>
        <w:ind w:left="116" w:right="138" w:firstLine="720"/>
        <w:jc w:val="both"/>
      </w:pPr>
    </w:p>
    <w:p w:rsidR="008C050E" w:rsidRDefault="005C4962" w:rsidP="00DB62A1">
      <w:pPr>
        <w:pStyle w:val="BodyText"/>
        <w:ind w:left="116" w:right="138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, </w:t>
      </w:r>
      <w:proofErr w:type="spellStart"/>
      <w:r w:rsidR="001F12A0">
        <w:t>општинско</w:t>
      </w:r>
      <w:proofErr w:type="spellEnd"/>
      <w:r w:rsidR="001F12A0">
        <w:t xml:space="preserve"> </w:t>
      </w:r>
      <w:proofErr w:type="spellStart"/>
      <w:r w:rsidR="001F12A0">
        <w:t>веће</w:t>
      </w:r>
      <w:proofErr w:type="spellEnd"/>
      <w:r w:rsidR="001F12A0">
        <w:t xml:space="preserve"> </w:t>
      </w:r>
      <w:proofErr w:type="spellStart"/>
      <w:r w:rsidR="001F12A0">
        <w:t>општине</w:t>
      </w:r>
      <w:proofErr w:type="spellEnd"/>
      <w:r w:rsidR="001F12A0">
        <w:t xml:space="preserve"> </w:t>
      </w:r>
      <w:proofErr w:type="spellStart"/>
      <w:r w:rsidR="001F12A0">
        <w:t>Гаџин</w:t>
      </w:r>
      <w:proofErr w:type="spellEnd"/>
      <w:r w:rsidR="001F12A0">
        <w:t xml:space="preserve"> </w:t>
      </w:r>
      <w:proofErr w:type="spellStart"/>
      <w:r w:rsidR="001F12A0">
        <w:t>Хан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Амандман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Предлог</w:t>
      </w:r>
      <w:proofErr w:type="spellEnd"/>
      <w:r>
        <w:rPr>
          <w:spacing w:val="-1"/>
        </w:rPr>
        <w:t xml:space="preserve"> </w:t>
      </w:r>
      <w:proofErr w:type="spellStart"/>
      <w:r>
        <w:t>Одлуке</w:t>
      </w:r>
      <w:proofErr w:type="spellEnd"/>
      <w:r>
        <w:rPr>
          <w:spacing w:val="-2"/>
        </w:rPr>
        <w:t xml:space="preserve"> </w:t>
      </w:r>
      <w:r>
        <w:t>о</w:t>
      </w:r>
      <w:r w:rsidR="00773828">
        <w:t xml:space="preserve"> </w:t>
      </w:r>
      <w:proofErr w:type="spellStart"/>
      <w:r w:rsidR="00773828">
        <w:t>првом</w:t>
      </w:r>
      <w:proofErr w:type="spellEnd"/>
      <w:r w:rsidR="00773828">
        <w:t xml:space="preserve"> </w:t>
      </w:r>
      <w:proofErr w:type="spellStart"/>
      <w:r w:rsidR="00773828">
        <w:t>ребалансу</w:t>
      </w:r>
      <w:proofErr w:type="spellEnd"/>
      <w:r w:rsidR="00773828">
        <w:t xml:space="preserve"> </w:t>
      </w:r>
      <w:proofErr w:type="spellStart"/>
      <w:r w:rsidR="00773828">
        <w:t>буџета</w:t>
      </w:r>
      <w:proofErr w:type="spellEnd"/>
      <w:r>
        <w:rPr>
          <w:spacing w:val="-3"/>
        </w:rPr>
        <w:t xml:space="preserve"> </w:t>
      </w:r>
      <w:proofErr w:type="spellStart"/>
      <w:r w:rsidR="001F12A0">
        <w:t>оштине</w:t>
      </w:r>
      <w:proofErr w:type="spellEnd"/>
      <w:r w:rsidR="001F12A0">
        <w:t xml:space="preserve"> </w:t>
      </w:r>
      <w:proofErr w:type="spellStart"/>
      <w:r w:rsidR="001F12A0">
        <w:t>Гаџин</w:t>
      </w:r>
      <w:proofErr w:type="spellEnd"/>
      <w:r w:rsidR="001F12A0">
        <w:t xml:space="preserve"> </w:t>
      </w:r>
      <w:proofErr w:type="spellStart"/>
      <w:r w:rsidR="001F12A0">
        <w:t>Хан</w:t>
      </w:r>
      <w:proofErr w:type="spellEnd"/>
      <w:r w:rsidR="001F12A0"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r w:rsidR="001F12A0">
        <w:t>2021</w:t>
      </w:r>
      <w:r>
        <w:t>.годину.</w:t>
      </w:r>
      <w:proofErr w:type="gramEnd"/>
    </w:p>
    <w:p w:rsidR="00DB62A1" w:rsidRDefault="00DB62A1">
      <w:pPr>
        <w:pStyle w:val="BodyText"/>
        <w:ind w:left="115" w:right="113" w:firstLine="720"/>
        <w:jc w:val="both"/>
      </w:pPr>
    </w:p>
    <w:p w:rsidR="008C050E" w:rsidRDefault="005C4962">
      <w:pPr>
        <w:pStyle w:val="BodyText"/>
        <w:ind w:left="115" w:right="113" w:firstLine="720"/>
        <w:jc w:val="both"/>
      </w:pPr>
      <w:proofErr w:type="gramStart"/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чланом</w:t>
      </w:r>
      <w:proofErr w:type="spellEnd"/>
      <w:r>
        <w:rPr>
          <w:spacing w:val="1"/>
        </w:rPr>
        <w:t xml:space="preserve"> </w:t>
      </w:r>
      <w:r w:rsidR="00DB62A1">
        <w:t>156</w:t>
      </w:r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Пословника</w:t>
      </w:r>
      <w:proofErr w:type="spellEnd"/>
      <w:r>
        <w:rPr>
          <w:spacing w:val="1"/>
        </w:rPr>
        <w:t xml:space="preserve"> </w:t>
      </w:r>
      <w:proofErr w:type="spellStart"/>
      <w:r>
        <w:t>Скупштине</w:t>
      </w:r>
      <w:proofErr w:type="spellEnd"/>
      <w:r>
        <w:rPr>
          <w:spacing w:val="1"/>
        </w:rPr>
        <w:t xml:space="preserve"> </w:t>
      </w:r>
      <w:proofErr w:type="spellStart"/>
      <w:r w:rsidR="00DB62A1">
        <w:t>општине</w:t>
      </w:r>
      <w:proofErr w:type="spellEnd"/>
      <w:r w:rsidR="00DB62A1">
        <w:t xml:space="preserve"> </w:t>
      </w:r>
      <w:proofErr w:type="spellStart"/>
      <w:r w:rsidR="00DB62A1">
        <w:t>Гаџин</w:t>
      </w:r>
      <w:proofErr w:type="spellEnd"/>
      <w:r w:rsidR="00DB62A1">
        <w:t xml:space="preserve"> </w:t>
      </w:r>
      <w:proofErr w:type="spellStart"/>
      <w:r w:rsidR="00DB62A1">
        <w:t>Хан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овај</w:t>
      </w:r>
      <w:proofErr w:type="spellEnd"/>
      <w:r>
        <w:rPr>
          <w:spacing w:val="60"/>
        </w:rPr>
        <w:t xml:space="preserve"> </w:t>
      </w:r>
      <w:proofErr w:type="spellStart"/>
      <w:r>
        <w:t>амандман</w:t>
      </w:r>
      <w:proofErr w:type="spellEnd"/>
      <w:r>
        <w:rPr>
          <w:spacing w:val="1"/>
        </w:rP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proofErr w:type="gramStart"/>
      <w:r>
        <w:t>Предл</w:t>
      </w:r>
      <w:r w:rsidR="00773828">
        <w:t>ога</w:t>
      </w:r>
      <w:proofErr w:type="spellEnd"/>
      <w:r w:rsidR="00773828">
        <w:t xml:space="preserve">  </w:t>
      </w:r>
      <w:proofErr w:type="spellStart"/>
      <w:r w:rsidR="00773828">
        <w:t>Одлуке</w:t>
      </w:r>
      <w:proofErr w:type="spellEnd"/>
      <w:proofErr w:type="gramEnd"/>
      <w:r w:rsidR="00773828">
        <w:t xml:space="preserve"> </w:t>
      </w:r>
      <w:r>
        <w:t xml:space="preserve"> о </w:t>
      </w:r>
      <w:proofErr w:type="spellStart"/>
      <w:r w:rsidR="00773828">
        <w:t>првом</w:t>
      </w:r>
      <w:proofErr w:type="spellEnd"/>
      <w:r w:rsidR="00773828">
        <w:t xml:space="preserve"> </w:t>
      </w:r>
      <w:proofErr w:type="spellStart"/>
      <w:r w:rsidR="00773828">
        <w:t>ребалансу</w:t>
      </w:r>
      <w:proofErr w:type="spellEnd"/>
      <w:r w:rsidR="00773828">
        <w:t xml:space="preserve"> </w:t>
      </w:r>
      <w:proofErr w:type="spellStart"/>
      <w:r w:rsidR="00773828">
        <w:t>буџета</w:t>
      </w:r>
      <w:proofErr w:type="spellEnd"/>
      <w:r>
        <w:t xml:space="preserve"> </w:t>
      </w:r>
      <w:proofErr w:type="spellStart"/>
      <w:r w:rsidR="00DB62A1">
        <w:t>општине</w:t>
      </w:r>
      <w:proofErr w:type="spellEnd"/>
      <w:r w:rsidR="00DB62A1">
        <w:t xml:space="preserve"> </w:t>
      </w:r>
      <w:proofErr w:type="spellStart"/>
      <w:r w:rsidR="00DB62A1">
        <w:t>Гаџин</w:t>
      </w:r>
      <w:proofErr w:type="spellEnd"/>
      <w:r w:rsidR="00DB62A1">
        <w:t xml:space="preserve"> </w:t>
      </w:r>
      <w:proofErr w:type="spellStart"/>
      <w:r w:rsidR="00DB62A1">
        <w:t>Хан</w:t>
      </w:r>
      <w:proofErr w:type="spellEnd"/>
      <w:r w:rsidR="00DB62A1">
        <w:t xml:space="preserve"> </w:t>
      </w:r>
      <w:r>
        <w:rPr>
          <w:spacing w:val="-57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r w:rsidR="00DB62A1">
        <w:t>2021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>.</w:t>
      </w:r>
    </w:p>
    <w:p w:rsidR="008C050E" w:rsidRDefault="008C050E">
      <w:pPr>
        <w:pStyle w:val="BodyText"/>
      </w:pPr>
    </w:p>
    <w:p w:rsidR="008C050E" w:rsidRPr="00DB62A1" w:rsidRDefault="005C4962">
      <w:pPr>
        <w:pStyle w:val="BodyText"/>
        <w:ind w:left="115"/>
      </w:pPr>
      <w:proofErr w:type="spellStart"/>
      <w:r>
        <w:t>Број</w:t>
      </w:r>
      <w:proofErr w:type="spellEnd"/>
      <w:r>
        <w:t>:</w:t>
      </w:r>
      <w:r>
        <w:rPr>
          <w:spacing w:val="-2"/>
        </w:rPr>
        <w:t xml:space="preserve"> </w:t>
      </w:r>
      <w:r w:rsidR="00355004">
        <w:rPr>
          <w:spacing w:val="-2"/>
        </w:rPr>
        <w:t>06-400-400</w:t>
      </w:r>
      <w:r w:rsidR="00DB62A1">
        <w:rPr>
          <w:spacing w:val="-2"/>
        </w:rPr>
        <w:t>/21-I</w:t>
      </w:r>
      <w:r w:rsidR="00355004">
        <w:rPr>
          <w:spacing w:val="-2"/>
        </w:rPr>
        <w:t>II</w:t>
      </w:r>
    </w:p>
    <w:p w:rsidR="008C050E" w:rsidRDefault="008C050E">
      <w:pPr>
        <w:pStyle w:val="BodyText"/>
      </w:pPr>
    </w:p>
    <w:p w:rsidR="008C050E" w:rsidRPr="00DB62A1" w:rsidRDefault="005C4962">
      <w:pPr>
        <w:pStyle w:val="BodyText"/>
        <w:ind w:left="115"/>
      </w:pPr>
      <w:proofErr w:type="gramStart"/>
      <w:r>
        <w:t xml:space="preserve">У </w:t>
      </w:r>
      <w:r w:rsidR="00DB62A1">
        <w:t>Гаџином Хану</w:t>
      </w:r>
      <w:r>
        <w:t xml:space="preserve">, </w:t>
      </w:r>
      <w:r w:rsidR="00DB62A1">
        <w:t>21.07.2021.год.</w:t>
      </w:r>
      <w:proofErr w:type="gramEnd"/>
    </w:p>
    <w:p w:rsidR="008C050E" w:rsidRDefault="008C050E">
      <w:pPr>
        <w:pStyle w:val="BodyText"/>
      </w:pPr>
    </w:p>
    <w:p w:rsidR="00355004" w:rsidRDefault="00355004">
      <w:pPr>
        <w:pStyle w:val="BodyText"/>
      </w:pPr>
    </w:p>
    <w:p w:rsidR="00355004" w:rsidRDefault="00355004" w:rsidP="00355004">
      <w:pPr>
        <w:pStyle w:val="BodyText"/>
        <w:jc w:val="center"/>
      </w:pPr>
      <w:r>
        <w:t>ОПШТИНСКО ВЕЋЕ ОПШТИНЕ ГАЏИН ХАН</w:t>
      </w:r>
    </w:p>
    <w:p w:rsidR="00355004" w:rsidRDefault="00355004">
      <w:pPr>
        <w:pStyle w:val="BodyText"/>
      </w:pPr>
    </w:p>
    <w:p w:rsidR="00355004" w:rsidRDefault="00355004" w:rsidP="00355004">
      <w:pPr>
        <w:pStyle w:val="BodyText"/>
        <w:jc w:val="right"/>
      </w:pPr>
    </w:p>
    <w:p w:rsidR="00355004" w:rsidRDefault="00355004" w:rsidP="00355004">
      <w:pPr>
        <w:pStyle w:val="BodyText"/>
        <w:jc w:val="right"/>
      </w:pPr>
    </w:p>
    <w:p w:rsidR="00355004" w:rsidRDefault="00355004" w:rsidP="00355004">
      <w:pPr>
        <w:pStyle w:val="BodyText"/>
        <w:jc w:val="right"/>
      </w:pPr>
      <w:r>
        <w:t>ЗАМЕНИК ПРЕДСЕДНИКА</w:t>
      </w:r>
    </w:p>
    <w:p w:rsidR="00355004" w:rsidRPr="00355004" w:rsidRDefault="00355004" w:rsidP="00355004">
      <w:pPr>
        <w:pStyle w:val="BodyText"/>
        <w:jc w:val="both"/>
      </w:pPr>
      <w:r>
        <w:t xml:space="preserve">                                                                                                                 Драгана Савић</w:t>
      </w:r>
    </w:p>
    <w:p w:rsidR="00DB62A1" w:rsidRDefault="00DB62A1" w:rsidP="00DB62A1">
      <w:pPr>
        <w:pStyle w:val="BodyText"/>
        <w:jc w:val="center"/>
        <w:rPr>
          <w:sz w:val="23"/>
        </w:rPr>
      </w:pPr>
    </w:p>
    <w:p w:rsidR="00DB62A1" w:rsidRDefault="00DB62A1" w:rsidP="00DB62A1">
      <w:pPr>
        <w:pStyle w:val="BodyText"/>
        <w:jc w:val="center"/>
        <w:rPr>
          <w:sz w:val="23"/>
        </w:rPr>
      </w:pPr>
    </w:p>
    <w:p w:rsidR="005C4962" w:rsidRDefault="005C4962" w:rsidP="00DB62A1">
      <w:pPr>
        <w:pStyle w:val="BodyText"/>
        <w:jc w:val="center"/>
        <w:rPr>
          <w:sz w:val="23"/>
        </w:rPr>
      </w:pPr>
    </w:p>
    <w:p w:rsidR="005C4962" w:rsidRDefault="005C4962" w:rsidP="00DB62A1">
      <w:pPr>
        <w:pStyle w:val="BodyText"/>
        <w:jc w:val="center"/>
        <w:rPr>
          <w:sz w:val="23"/>
        </w:rPr>
      </w:pPr>
    </w:p>
    <w:p w:rsidR="005C4962" w:rsidRDefault="005C4962" w:rsidP="005C4962">
      <w:pPr>
        <w:pStyle w:val="BodyText"/>
        <w:rPr>
          <w:sz w:val="23"/>
        </w:rPr>
      </w:pPr>
    </w:p>
    <w:p w:rsidR="00DB62A1" w:rsidRDefault="00DB62A1" w:rsidP="00DB62A1">
      <w:pPr>
        <w:pStyle w:val="BodyText"/>
        <w:jc w:val="center"/>
        <w:rPr>
          <w:sz w:val="23"/>
        </w:rPr>
      </w:pPr>
    </w:p>
    <w:p w:rsidR="00DB62A1" w:rsidRDefault="005C4962" w:rsidP="00355004">
      <w:pPr>
        <w:pStyle w:val="BodyText"/>
        <w:jc w:val="center"/>
      </w:pPr>
      <w:r>
        <w:t xml:space="preserve">                                                                                                 </w:t>
      </w:r>
    </w:p>
    <w:p w:rsidR="00DB62A1" w:rsidRPr="00DB62A1" w:rsidRDefault="00DB62A1">
      <w:pPr>
        <w:pStyle w:val="BodyText"/>
        <w:ind w:left="7764"/>
      </w:pPr>
    </w:p>
    <w:sectPr w:rsidR="00DB62A1" w:rsidRPr="00DB62A1" w:rsidSect="005C496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372"/>
    <w:multiLevelType w:val="hybridMultilevel"/>
    <w:tmpl w:val="8C32F1F4"/>
    <w:lvl w:ilvl="0" w:tplc="E48202D2">
      <w:start w:val="1"/>
      <w:numFmt w:val="upperRoman"/>
      <w:lvlText w:val="%1"/>
      <w:lvlJc w:val="left"/>
      <w:pPr>
        <w:ind w:left="116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30021A0">
      <w:numFmt w:val="bullet"/>
      <w:lvlText w:val="•"/>
      <w:lvlJc w:val="left"/>
      <w:pPr>
        <w:ind w:left="1074" w:hanging="720"/>
      </w:pPr>
      <w:rPr>
        <w:rFonts w:hint="default"/>
        <w:lang w:eastAsia="en-US" w:bidi="ar-SA"/>
      </w:rPr>
    </w:lvl>
    <w:lvl w:ilvl="2" w:tplc="3E36024E">
      <w:numFmt w:val="bullet"/>
      <w:lvlText w:val="•"/>
      <w:lvlJc w:val="left"/>
      <w:pPr>
        <w:ind w:left="2028" w:hanging="720"/>
      </w:pPr>
      <w:rPr>
        <w:rFonts w:hint="default"/>
        <w:lang w:eastAsia="en-US" w:bidi="ar-SA"/>
      </w:rPr>
    </w:lvl>
    <w:lvl w:ilvl="3" w:tplc="AA1A4026">
      <w:numFmt w:val="bullet"/>
      <w:lvlText w:val="•"/>
      <w:lvlJc w:val="left"/>
      <w:pPr>
        <w:ind w:left="2982" w:hanging="720"/>
      </w:pPr>
      <w:rPr>
        <w:rFonts w:hint="default"/>
        <w:lang w:eastAsia="en-US" w:bidi="ar-SA"/>
      </w:rPr>
    </w:lvl>
    <w:lvl w:ilvl="4" w:tplc="71D204E2">
      <w:numFmt w:val="bullet"/>
      <w:lvlText w:val="•"/>
      <w:lvlJc w:val="left"/>
      <w:pPr>
        <w:ind w:left="3936" w:hanging="720"/>
      </w:pPr>
      <w:rPr>
        <w:rFonts w:hint="default"/>
        <w:lang w:eastAsia="en-US" w:bidi="ar-SA"/>
      </w:rPr>
    </w:lvl>
    <w:lvl w:ilvl="5" w:tplc="B3C4EE60">
      <w:numFmt w:val="bullet"/>
      <w:lvlText w:val="•"/>
      <w:lvlJc w:val="left"/>
      <w:pPr>
        <w:ind w:left="4890" w:hanging="720"/>
      </w:pPr>
      <w:rPr>
        <w:rFonts w:hint="default"/>
        <w:lang w:eastAsia="en-US" w:bidi="ar-SA"/>
      </w:rPr>
    </w:lvl>
    <w:lvl w:ilvl="6" w:tplc="8B00FE82">
      <w:numFmt w:val="bullet"/>
      <w:lvlText w:val="•"/>
      <w:lvlJc w:val="left"/>
      <w:pPr>
        <w:ind w:left="5844" w:hanging="720"/>
      </w:pPr>
      <w:rPr>
        <w:rFonts w:hint="default"/>
        <w:lang w:eastAsia="en-US" w:bidi="ar-SA"/>
      </w:rPr>
    </w:lvl>
    <w:lvl w:ilvl="7" w:tplc="50622824">
      <w:numFmt w:val="bullet"/>
      <w:lvlText w:val="•"/>
      <w:lvlJc w:val="left"/>
      <w:pPr>
        <w:ind w:left="6798" w:hanging="720"/>
      </w:pPr>
      <w:rPr>
        <w:rFonts w:hint="default"/>
        <w:lang w:eastAsia="en-US" w:bidi="ar-SA"/>
      </w:rPr>
    </w:lvl>
    <w:lvl w:ilvl="8" w:tplc="6E9A845A">
      <w:numFmt w:val="bullet"/>
      <w:lvlText w:val="•"/>
      <w:lvlJc w:val="left"/>
      <w:pPr>
        <w:ind w:left="7752" w:hanging="72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50E"/>
    <w:rsid w:val="0015125D"/>
    <w:rsid w:val="001F12A0"/>
    <w:rsid w:val="0026753F"/>
    <w:rsid w:val="00355004"/>
    <w:rsid w:val="005550C2"/>
    <w:rsid w:val="005C4962"/>
    <w:rsid w:val="00773828"/>
    <w:rsid w:val="008C050E"/>
    <w:rsid w:val="00BF3F97"/>
    <w:rsid w:val="00DB61B6"/>
    <w:rsid w:val="00DB62A1"/>
    <w:rsid w:val="00E20712"/>
    <w:rsid w:val="00EC2A96"/>
    <w:rsid w:val="00EC77EB"/>
    <w:rsid w:val="00E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5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05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050E"/>
    <w:pPr>
      <w:ind w:left="116" w:right="135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8C05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pc</cp:lastModifiedBy>
  <cp:revision>2</cp:revision>
  <cp:lastPrinted>2021-07-21T08:16:00Z</cp:lastPrinted>
  <dcterms:created xsi:type="dcterms:W3CDTF">2021-08-05T08:00:00Z</dcterms:created>
  <dcterms:modified xsi:type="dcterms:W3CDTF">2021-08-05T08:00:00Z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2021-07-21T00:00:00Z</vt:filetime>
  </property>
</Properties>
</file>