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2" w:rsidRP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7B652A" w:rsidRP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ОПШТИНА ГАЏИН ХАН</w:t>
      </w:r>
    </w:p>
    <w:p w:rsidR="00386930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7B652A" w:rsidRPr="00241BB7" w:rsidRDefault="003638D7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386930">
        <w:rPr>
          <w:rFonts w:ascii="Times New Roman" w:hAnsi="Times New Roman" w:cs="Times New Roman"/>
          <w:b/>
          <w:sz w:val="24"/>
          <w:szCs w:val="24"/>
        </w:rPr>
        <w:t>рој</w:t>
      </w:r>
      <w:proofErr w:type="spellEnd"/>
      <w:r w:rsidR="00386930">
        <w:rPr>
          <w:rFonts w:ascii="Times New Roman" w:hAnsi="Times New Roman" w:cs="Times New Roman"/>
          <w:b/>
          <w:sz w:val="24"/>
          <w:szCs w:val="24"/>
        </w:rPr>
        <w:t>:</w:t>
      </w:r>
      <w:r w:rsidR="00571219">
        <w:rPr>
          <w:rFonts w:ascii="Times New Roman" w:hAnsi="Times New Roman" w:cs="Times New Roman"/>
          <w:b/>
          <w:sz w:val="24"/>
          <w:szCs w:val="24"/>
        </w:rPr>
        <w:t xml:space="preserve"> 320-</w:t>
      </w:r>
      <w:r w:rsidR="00571219">
        <w:rPr>
          <w:rFonts w:ascii="Times New Roman" w:hAnsi="Times New Roman" w:cs="Times New Roman"/>
          <w:b/>
          <w:sz w:val="24"/>
          <w:szCs w:val="24"/>
          <w:lang/>
        </w:rPr>
        <w:t>747</w:t>
      </w:r>
      <w:r w:rsidR="00850C83">
        <w:rPr>
          <w:rFonts w:ascii="Times New Roman" w:hAnsi="Times New Roman" w:cs="Times New Roman"/>
          <w:b/>
          <w:sz w:val="24"/>
          <w:szCs w:val="24"/>
        </w:rPr>
        <w:t>/21</w:t>
      </w:r>
      <w:r w:rsidR="00241BB7">
        <w:rPr>
          <w:rFonts w:ascii="Times New Roman" w:hAnsi="Times New Roman" w:cs="Times New Roman"/>
          <w:b/>
          <w:sz w:val="24"/>
          <w:szCs w:val="24"/>
        </w:rPr>
        <w:t>- IV</w:t>
      </w:r>
    </w:p>
    <w:p w:rsidR="007B652A" w:rsidRPr="007B652A" w:rsidRDefault="005E707C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01.10</w:t>
      </w:r>
      <w:r w:rsidR="00B7057E">
        <w:rPr>
          <w:rFonts w:ascii="Times New Roman" w:hAnsi="Times New Roman" w:cs="Times New Roman"/>
          <w:b/>
          <w:sz w:val="24"/>
          <w:szCs w:val="24"/>
        </w:rPr>
        <w:t>.2021</w:t>
      </w:r>
      <w:r w:rsidR="007B652A" w:rsidRPr="007B652A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062C87" w:rsidRDefault="00062C87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F3A" w:rsidRPr="00E51F3A" w:rsidRDefault="00E51F3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52A" w:rsidRDefault="007B652A" w:rsidP="007B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1491B">
        <w:rPr>
          <w:rFonts w:ascii="Times New Roman" w:hAnsi="Times New Roman" w:cs="Times New Roman"/>
          <w:sz w:val="24"/>
          <w:szCs w:val="24"/>
        </w:rPr>
        <w:t>азвоја</w:t>
      </w:r>
      <w:proofErr w:type="spellEnd"/>
      <w:r w:rsidR="00A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1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1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A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1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1491B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707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AB3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2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B3825">
        <w:rPr>
          <w:rFonts w:ascii="Times New Roman" w:hAnsi="Times New Roman" w:cs="Times New Roman"/>
          <w:sz w:val="24"/>
          <w:szCs w:val="24"/>
        </w:rPr>
        <w:t xml:space="preserve">.: </w:t>
      </w:r>
      <w:r w:rsidR="005E707C">
        <w:rPr>
          <w:rFonts w:ascii="Times New Roman" w:hAnsi="Times New Roman" w:cs="Times New Roman"/>
          <w:sz w:val="24"/>
          <w:szCs w:val="24"/>
        </w:rPr>
        <w:t xml:space="preserve">06-320-522/21-III </w:t>
      </w:r>
      <w:proofErr w:type="spellStart"/>
      <w:r w:rsidR="005E70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E707C">
        <w:rPr>
          <w:rFonts w:ascii="Times New Roman" w:hAnsi="Times New Roman" w:cs="Times New Roman"/>
          <w:sz w:val="24"/>
          <w:szCs w:val="24"/>
        </w:rPr>
        <w:t xml:space="preserve"> 29.09.2021.године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</w:t>
      </w:r>
      <w:r w:rsidR="0022092F"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</w:t>
      </w:r>
      <w:r w:rsidR="0041270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12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704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4127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2704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41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70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12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491B" w:rsidRPr="00A1491B">
        <w:rPr>
          <w:rFonts w:ascii="Times New Roman" w:hAnsi="Times New Roman" w:cs="Times New Roman"/>
          <w:sz w:val="24"/>
          <w:szCs w:val="24"/>
        </w:rPr>
        <w:t>320-00-08385/2021</w:t>
      </w:r>
      <w:r w:rsidR="00127A83" w:rsidRPr="00A1491B">
        <w:rPr>
          <w:rFonts w:ascii="Times New Roman" w:hAnsi="Times New Roman" w:cs="Times New Roman"/>
          <w:sz w:val="24"/>
          <w:szCs w:val="24"/>
        </w:rPr>
        <w:t>-09</w:t>
      </w:r>
      <w:r w:rsidRPr="00A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91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1491B">
        <w:rPr>
          <w:rFonts w:ascii="Times New Roman" w:hAnsi="Times New Roman" w:cs="Times New Roman"/>
          <w:sz w:val="24"/>
          <w:szCs w:val="24"/>
        </w:rPr>
        <w:t xml:space="preserve"> </w:t>
      </w:r>
      <w:r w:rsidR="00A1491B" w:rsidRPr="00A1491B">
        <w:rPr>
          <w:rFonts w:ascii="Times New Roman" w:hAnsi="Times New Roman" w:cs="Times New Roman"/>
          <w:sz w:val="24"/>
          <w:szCs w:val="24"/>
        </w:rPr>
        <w:t>20.09</w:t>
      </w:r>
      <w:r w:rsidR="00B7057E" w:rsidRPr="00A1491B">
        <w:rPr>
          <w:rFonts w:ascii="Times New Roman" w:hAnsi="Times New Roman" w:cs="Times New Roman"/>
          <w:sz w:val="24"/>
          <w:szCs w:val="24"/>
        </w:rPr>
        <w:t>.2021</w:t>
      </w:r>
      <w:r w:rsidR="00974B9B">
        <w:rPr>
          <w:rFonts w:ascii="Times New Roman" w:hAnsi="Times New Roman" w:cs="Times New Roman"/>
          <w:sz w:val="24"/>
          <w:szCs w:val="24"/>
        </w:rPr>
        <w:t>.</w:t>
      </w:r>
      <w:r w:rsidR="005E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707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E7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</w:t>
      </w:r>
      <w:r w:rsidR="00B7057E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AB3825">
        <w:rPr>
          <w:rFonts w:ascii="Times New Roman" w:hAnsi="Times New Roman" w:cs="Times New Roman"/>
          <w:sz w:val="24"/>
          <w:szCs w:val="24"/>
        </w:rPr>
        <w:t xml:space="preserve">06-320-523/21-III </w:t>
      </w:r>
      <w:proofErr w:type="spellStart"/>
      <w:r w:rsidR="00A1491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491B">
        <w:rPr>
          <w:rFonts w:ascii="Times New Roman" w:hAnsi="Times New Roman" w:cs="Times New Roman"/>
          <w:sz w:val="24"/>
          <w:szCs w:val="24"/>
        </w:rPr>
        <w:t xml:space="preserve"> 29.09.2021</w:t>
      </w:r>
      <w:r w:rsidR="005E70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E707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E707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регре</w:t>
      </w:r>
      <w:r w:rsidR="001E4B3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E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B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B3F">
        <w:rPr>
          <w:rFonts w:ascii="Times New Roman" w:hAnsi="Times New Roman" w:cs="Times New Roman"/>
          <w:sz w:val="24"/>
          <w:szCs w:val="24"/>
        </w:rPr>
        <w:t>репродуктивни</w:t>
      </w:r>
      <w:proofErr w:type="spellEnd"/>
      <w:r w:rsidR="001E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B3F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1E4B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осемењавање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</w:t>
      </w:r>
      <w:r w:rsidR="00B7057E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412704">
        <w:rPr>
          <w:rFonts w:ascii="Times New Roman" w:hAnsi="Times New Roman" w:cs="Times New Roman"/>
          <w:sz w:val="24"/>
          <w:szCs w:val="24"/>
        </w:rPr>
        <w:t xml:space="preserve"> </w:t>
      </w:r>
      <w:r w:rsidR="00AB3825">
        <w:rPr>
          <w:rFonts w:ascii="Times New Roman" w:hAnsi="Times New Roman" w:cs="Times New Roman"/>
          <w:sz w:val="24"/>
          <w:szCs w:val="24"/>
        </w:rPr>
        <w:t>06-320-524/21-III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1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491B">
        <w:rPr>
          <w:rFonts w:ascii="Times New Roman" w:hAnsi="Times New Roman" w:cs="Times New Roman"/>
          <w:sz w:val="24"/>
          <w:szCs w:val="24"/>
        </w:rPr>
        <w:t xml:space="preserve"> 29.09</w:t>
      </w:r>
      <w:r w:rsidR="00B7057E">
        <w:rPr>
          <w:rFonts w:ascii="Times New Roman" w:hAnsi="Times New Roman" w:cs="Times New Roman"/>
          <w:sz w:val="24"/>
          <w:szCs w:val="24"/>
        </w:rPr>
        <w:t>.2021</w:t>
      </w:r>
      <w:r w:rsidR="00974B9B">
        <w:rPr>
          <w:rFonts w:ascii="Times New Roman" w:hAnsi="Times New Roman" w:cs="Times New Roman"/>
          <w:sz w:val="24"/>
          <w:szCs w:val="24"/>
        </w:rPr>
        <w:t>.године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974B9B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7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9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r w:rsidR="00AB3825">
        <w:rPr>
          <w:rFonts w:ascii="Times New Roman" w:hAnsi="Times New Roman" w:cs="Times New Roman"/>
          <w:sz w:val="24"/>
          <w:szCs w:val="24"/>
        </w:rPr>
        <w:t>01.10</w:t>
      </w:r>
      <w:r w:rsidR="00B7057E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расписује</w:t>
      </w:r>
    </w:p>
    <w:p w:rsidR="009E2DBE" w:rsidRPr="00D24C03" w:rsidRDefault="009E2DBE" w:rsidP="007B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52A" w:rsidRDefault="007B652A" w:rsidP="009E2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9E2DBE" w:rsidRDefault="009E2DBE" w:rsidP="009E2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DBE" w:rsidRDefault="009E2DBE" w:rsidP="009E2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пријављивање пољопривредних газдинстава са територије општине Гаџин Хан у циљу одобрења инвестиција</w:t>
      </w:r>
    </w:p>
    <w:p w:rsidR="009E2DBE" w:rsidRDefault="009E2DBE" w:rsidP="009E2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DBE" w:rsidRDefault="009E2DBE" w:rsidP="009E2D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 подстицаја у пољопривреди</w:t>
      </w:r>
    </w:p>
    <w:p w:rsidR="009E2DBE" w:rsidRDefault="009E2DBE" w:rsidP="009E2D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77"/>
        <w:tblW w:w="0" w:type="auto"/>
        <w:tblInd w:w="0" w:type="dxa"/>
        <w:tblLook w:val="04A0"/>
      </w:tblPr>
      <w:tblGrid>
        <w:gridCol w:w="919"/>
        <w:gridCol w:w="1471"/>
        <w:gridCol w:w="270"/>
        <w:gridCol w:w="473"/>
        <w:gridCol w:w="835"/>
        <w:gridCol w:w="451"/>
        <w:gridCol w:w="994"/>
        <w:gridCol w:w="294"/>
        <w:gridCol w:w="1244"/>
        <w:gridCol w:w="299"/>
        <w:gridCol w:w="2160"/>
      </w:tblGrid>
      <w:tr w:rsidR="001E4B3F" w:rsidTr="00B7057E">
        <w:trPr>
          <w:cnfStyle w:val="100000000000"/>
        </w:trPr>
        <w:tc>
          <w:tcPr>
            <w:tcW w:w="919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1741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308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445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буџет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текућу</w:t>
            </w:r>
            <w:proofErr w:type="spellEnd"/>
            <w:r>
              <w:t xml:space="preserve"> </w:t>
            </w:r>
            <w:proofErr w:type="spellStart"/>
            <w:r>
              <w:t>годину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пренетих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 xml:space="preserve"> (у РСД)</w:t>
            </w:r>
          </w:p>
        </w:tc>
        <w:tc>
          <w:tcPr>
            <w:tcW w:w="1538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(%) (</w:t>
            </w:r>
            <w:proofErr w:type="spellStart"/>
            <w:proofErr w:type="gramStart"/>
            <w:r>
              <w:t>нпр</w:t>
            </w:r>
            <w:proofErr w:type="spellEnd"/>
            <w:proofErr w:type="gramEnd"/>
            <w:r>
              <w:t>. 30%, 50%, 80%)</w:t>
            </w:r>
          </w:p>
        </w:tc>
        <w:tc>
          <w:tcPr>
            <w:tcW w:w="2459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Максимални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подршке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дефинисан</w:t>
            </w:r>
            <w:proofErr w:type="spellEnd"/>
            <w:r>
              <w:t>) (РСД)</w:t>
            </w:r>
          </w:p>
        </w:tc>
      </w:tr>
      <w:tr w:rsidR="001E4B3F" w:rsidTr="00B7057E">
        <w:tc>
          <w:tcPr>
            <w:tcW w:w="919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41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Инвестиције</w:t>
            </w:r>
            <w:proofErr w:type="spellEnd"/>
            <w:r>
              <w:t xml:space="preserve"> у </w:t>
            </w:r>
            <w:proofErr w:type="spellStart"/>
            <w:r>
              <w:t>физичку</w:t>
            </w:r>
            <w:proofErr w:type="spellEnd"/>
            <w:r>
              <w:t xml:space="preserve"> </w:t>
            </w:r>
            <w:proofErr w:type="spellStart"/>
            <w:r>
              <w:t>имовину</w:t>
            </w:r>
            <w:proofErr w:type="spellEnd"/>
            <w:r>
              <w:t xml:space="preserve"> </w:t>
            </w:r>
            <w:proofErr w:type="spellStart"/>
            <w:r>
              <w:t>пољопривредних</w:t>
            </w:r>
            <w:proofErr w:type="spellEnd"/>
            <w:r>
              <w:t xml:space="preserve"> </w:t>
            </w:r>
            <w:proofErr w:type="spellStart"/>
            <w:r>
              <w:t>газдинстава</w:t>
            </w:r>
            <w:proofErr w:type="spellEnd"/>
          </w:p>
        </w:tc>
        <w:tc>
          <w:tcPr>
            <w:tcW w:w="1308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445" w:type="dxa"/>
            <w:gridSpan w:val="2"/>
            <w:vAlign w:val="center"/>
          </w:tcPr>
          <w:p w:rsidR="001E4B3F" w:rsidRDefault="00B7057E" w:rsidP="00724264">
            <w:pPr>
              <w:spacing w:after="0" w:line="240" w:lineRule="auto"/>
              <w:jc w:val="center"/>
            </w:pPr>
            <w:r>
              <w:t>5.800</w:t>
            </w:r>
            <w:r w:rsidR="001E4B3F" w:rsidRPr="00127A83">
              <w:t>.000,00</w:t>
            </w:r>
          </w:p>
        </w:tc>
        <w:tc>
          <w:tcPr>
            <w:tcW w:w="1538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459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105.000,00</w:t>
            </w:r>
          </w:p>
        </w:tc>
      </w:tr>
      <w:tr w:rsidR="001E4B3F" w:rsidTr="00B7057E">
        <w:trPr>
          <w:trHeight w:val="1618"/>
        </w:trPr>
        <w:tc>
          <w:tcPr>
            <w:tcW w:w="919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1471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743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286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буџет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текућу</w:t>
            </w:r>
            <w:proofErr w:type="spellEnd"/>
            <w:r>
              <w:t xml:space="preserve"> </w:t>
            </w:r>
            <w:proofErr w:type="spellStart"/>
            <w:r>
              <w:t>годину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пренетих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 xml:space="preserve"> (у РСД)</w:t>
            </w:r>
          </w:p>
        </w:tc>
        <w:tc>
          <w:tcPr>
            <w:tcW w:w="1288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јединици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(</w:t>
            </w:r>
            <w:proofErr w:type="spellStart"/>
            <w:r>
              <w:t>апсолутни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у РСД)</w:t>
            </w:r>
          </w:p>
        </w:tc>
        <w:tc>
          <w:tcPr>
            <w:tcW w:w="1543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(%) (</w:t>
            </w:r>
            <w:proofErr w:type="spellStart"/>
            <w:proofErr w:type="gramStart"/>
            <w:r>
              <w:t>нпр</w:t>
            </w:r>
            <w:proofErr w:type="spellEnd"/>
            <w:proofErr w:type="gramEnd"/>
            <w:r>
              <w:t>. 30%, 50%, 80%</w:t>
            </w:r>
            <w:r w:rsidR="005770C6">
              <w:t>, 100%</w:t>
            </w:r>
            <w:r>
              <w:t>)</w:t>
            </w:r>
          </w:p>
        </w:tc>
        <w:tc>
          <w:tcPr>
            <w:tcW w:w="2160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Максимални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подршке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дефинисан</w:t>
            </w:r>
            <w:proofErr w:type="spellEnd"/>
            <w:r>
              <w:t>) (РСД)</w:t>
            </w:r>
          </w:p>
        </w:tc>
      </w:tr>
      <w:tr w:rsidR="001E4B3F" w:rsidTr="00B7057E">
        <w:tc>
          <w:tcPr>
            <w:tcW w:w="919" w:type="dxa"/>
            <w:vAlign w:val="center"/>
          </w:tcPr>
          <w:p w:rsidR="001E4B3F" w:rsidRPr="00974B9B" w:rsidRDefault="00974B9B" w:rsidP="007242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71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Регреси</w:t>
            </w:r>
            <w:proofErr w:type="spellEnd"/>
          </w:p>
        </w:tc>
        <w:tc>
          <w:tcPr>
            <w:tcW w:w="743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100.1</w:t>
            </w:r>
          </w:p>
        </w:tc>
        <w:tc>
          <w:tcPr>
            <w:tcW w:w="1286" w:type="dxa"/>
            <w:gridSpan w:val="2"/>
            <w:vAlign w:val="center"/>
          </w:tcPr>
          <w:p w:rsidR="001E4B3F" w:rsidRPr="00127A83" w:rsidRDefault="00B7057E" w:rsidP="00724264">
            <w:pPr>
              <w:spacing w:after="0" w:line="240" w:lineRule="auto"/>
              <w:jc w:val="center"/>
            </w:pPr>
            <w:r>
              <w:t>7</w:t>
            </w:r>
            <w:r w:rsidR="001E4B3F" w:rsidRPr="00127A83">
              <w:t>00.000,00</w:t>
            </w:r>
          </w:p>
        </w:tc>
        <w:tc>
          <w:tcPr>
            <w:tcW w:w="1288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543" w:type="dxa"/>
            <w:gridSpan w:val="2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160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3.000,00</w:t>
            </w:r>
          </w:p>
        </w:tc>
      </w:tr>
      <w:tr w:rsidR="001E4B3F" w:rsidTr="00B7057E">
        <w:trPr>
          <w:gridAfter w:val="3"/>
          <w:wAfter w:w="3703" w:type="dxa"/>
        </w:trPr>
        <w:tc>
          <w:tcPr>
            <w:tcW w:w="919" w:type="dxa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  <w:tc>
          <w:tcPr>
            <w:tcW w:w="1471" w:type="dxa"/>
            <w:vAlign w:val="center"/>
          </w:tcPr>
          <w:p w:rsidR="001E4B3F" w:rsidRPr="00B7057E" w:rsidRDefault="001E4B3F" w:rsidP="00724264">
            <w:pPr>
              <w:spacing w:after="0" w:line="240" w:lineRule="auto"/>
              <w:jc w:val="center"/>
              <w:rPr>
                <w:b/>
              </w:rPr>
            </w:pPr>
            <w:r w:rsidRPr="00B7057E">
              <w:rPr>
                <w:b/>
              </w:rPr>
              <w:t>УКУПНО</w:t>
            </w:r>
          </w:p>
        </w:tc>
        <w:tc>
          <w:tcPr>
            <w:tcW w:w="743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1E4B3F" w:rsidRPr="00127A83" w:rsidRDefault="00B7057E" w:rsidP="00724264">
            <w:pPr>
              <w:spacing w:after="0" w:line="240" w:lineRule="auto"/>
              <w:jc w:val="center"/>
            </w:pPr>
            <w:r>
              <w:t>6.500</w:t>
            </w:r>
            <w:r w:rsidR="001E4B3F" w:rsidRPr="00127A83">
              <w:t>.000,</w:t>
            </w:r>
            <w:r w:rsidR="00127A83">
              <w:t>00</w:t>
            </w:r>
          </w:p>
        </w:tc>
        <w:tc>
          <w:tcPr>
            <w:tcW w:w="1288" w:type="dxa"/>
            <w:gridSpan w:val="2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</w:tr>
    </w:tbl>
    <w:p w:rsidR="001E4B3F" w:rsidRDefault="001E4B3F" w:rsidP="009E2D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E4B3F" w:rsidRPr="00062C87" w:rsidRDefault="001E4B3F" w:rsidP="001E4B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Општи критеријуми за кориснике:</w:t>
      </w:r>
    </w:p>
    <w:p w:rsidR="00062C87" w:rsidRDefault="00062C87" w:rsidP="00062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C8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регистровано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пољопривредно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газдинство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уписано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Регистар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пољопривредних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газдинстава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активним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статусом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2C8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пребивалиштем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производњом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територији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Гаџин Хан;</w:t>
      </w:r>
    </w:p>
    <w:p w:rsidR="00455AE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Потписана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изјава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постоји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исто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улагање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другим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03C6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фондовима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Default="00FB6A33" w:rsidP="00062C87">
      <w:pPr>
        <w:pStyle w:val="ListParagraph"/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Начин и рок за подношења захтева </w:t>
      </w:r>
      <w:r w:rsidR="00062C87">
        <w:rPr>
          <w:rFonts w:ascii="Times New Roman" w:eastAsia="Calibri" w:hAnsi="Times New Roman" w:cs="Times New Roman"/>
          <w:sz w:val="24"/>
          <w:szCs w:val="24"/>
        </w:rPr>
        <w:t>за инвестиције</w:t>
      </w:r>
    </w:p>
    <w:p w:rsidR="00870A8C" w:rsidRDefault="00870A8C" w:rsidP="00870A8C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B6A33" w:rsidRPr="00870A8C" w:rsidRDefault="00FB6A33" w:rsidP="00870A8C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Уз захтев за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одговарајуће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подосилац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доставити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документацију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инвестицијама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тери</w:t>
      </w:r>
      <w:r w:rsidR="00B7057E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7057E">
        <w:rPr>
          <w:rFonts w:ascii="Times New Roman" w:hAnsi="Times New Roman" w:cs="Times New Roman"/>
          <w:sz w:val="24"/>
          <w:szCs w:val="24"/>
        </w:rPr>
        <w:t xml:space="preserve"> 2021</w:t>
      </w:r>
      <w:r w:rsidRPr="00870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0A8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>.:</w:t>
      </w:r>
      <w:r w:rsidR="00AB3825">
        <w:rPr>
          <w:rFonts w:ascii="Times New Roman" w:hAnsi="Times New Roman" w:cs="Times New Roman"/>
          <w:sz w:val="24"/>
          <w:szCs w:val="24"/>
        </w:rPr>
        <w:t xml:space="preserve"> 06-320-523/21-III </w:t>
      </w:r>
      <w:proofErr w:type="spellStart"/>
      <w:r w:rsidR="00A1491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491B">
        <w:rPr>
          <w:rFonts w:ascii="Times New Roman" w:hAnsi="Times New Roman" w:cs="Times New Roman"/>
          <w:sz w:val="24"/>
          <w:szCs w:val="24"/>
        </w:rPr>
        <w:t xml:space="preserve"> 29.09</w:t>
      </w:r>
      <w:r w:rsidR="00B7057E">
        <w:rPr>
          <w:rFonts w:ascii="Times New Roman" w:hAnsi="Times New Roman" w:cs="Times New Roman"/>
          <w:sz w:val="24"/>
          <w:szCs w:val="24"/>
        </w:rPr>
        <w:t>.2021</w:t>
      </w:r>
      <w:r w:rsidR="00974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74B9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74B9B">
        <w:rPr>
          <w:rFonts w:ascii="Times New Roman" w:hAnsi="Times New Roman" w:cs="Times New Roman"/>
          <w:sz w:val="24"/>
          <w:szCs w:val="24"/>
        </w:rPr>
        <w:t xml:space="preserve"> и</w:t>
      </w:r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регресу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репродуктивни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вештачко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осемењавање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r w:rsidR="00B7057E">
        <w:rPr>
          <w:rFonts w:ascii="Times New Roman" w:hAnsi="Times New Roman" w:cs="Times New Roman"/>
          <w:sz w:val="24"/>
          <w:szCs w:val="24"/>
        </w:rPr>
        <w:t>2021</w:t>
      </w:r>
      <w:r w:rsidRPr="00870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70A8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7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8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70A8C">
        <w:rPr>
          <w:rFonts w:ascii="Times New Roman" w:hAnsi="Times New Roman" w:cs="Times New Roman"/>
          <w:sz w:val="24"/>
          <w:szCs w:val="24"/>
        </w:rPr>
        <w:t xml:space="preserve">.: </w:t>
      </w:r>
      <w:r w:rsidR="00AB3825">
        <w:rPr>
          <w:rFonts w:ascii="Times New Roman" w:hAnsi="Times New Roman" w:cs="Times New Roman"/>
          <w:sz w:val="24"/>
          <w:szCs w:val="24"/>
        </w:rPr>
        <w:t xml:space="preserve">06-320-524/21-III </w:t>
      </w:r>
      <w:proofErr w:type="spellStart"/>
      <w:r w:rsidR="00A1491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491B">
        <w:rPr>
          <w:rFonts w:ascii="Times New Roman" w:hAnsi="Times New Roman" w:cs="Times New Roman"/>
          <w:sz w:val="24"/>
          <w:szCs w:val="24"/>
        </w:rPr>
        <w:t xml:space="preserve"> 29.09</w:t>
      </w:r>
      <w:r w:rsidR="00B7057E">
        <w:rPr>
          <w:rFonts w:ascii="Times New Roman" w:hAnsi="Times New Roman" w:cs="Times New Roman"/>
          <w:sz w:val="24"/>
          <w:szCs w:val="24"/>
        </w:rPr>
        <w:t>.2021</w:t>
      </w:r>
      <w:r w:rsidRPr="00870A8C">
        <w:rPr>
          <w:rFonts w:ascii="Times New Roman" w:hAnsi="Times New Roman" w:cs="Times New Roman"/>
          <w:sz w:val="24"/>
          <w:szCs w:val="24"/>
        </w:rPr>
        <w:t>. године.</w:t>
      </w:r>
    </w:p>
    <w:p w:rsidR="00062C87" w:rsidRDefault="00062C87" w:rsidP="00062C87">
      <w:pPr>
        <w:pStyle w:val="ListParagraph"/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666928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6928">
        <w:rPr>
          <w:rFonts w:ascii="Times New Roman" w:eastAsia="Calibri" w:hAnsi="Times New Roman" w:cs="Times New Roman"/>
          <w:sz w:val="24"/>
          <w:szCs w:val="24"/>
        </w:rPr>
        <w:t>писарници</w:t>
      </w:r>
      <w:proofErr w:type="spellEnd"/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6928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6928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6928">
        <w:rPr>
          <w:rFonts w:ascii="Times New Roman" w:eastAsia="Calibri" w:hAnsi="Times New Roman" w:cs="Times New Roman"/>
          <w:sz w:val="24"/>
          <w:szCs w:val="24"/>
        </w:rPr>
        <w:t>оп</w:t>
      </w:r>
      <w:r>
        <w:rPr>
          <w:rFonts w:ascii="Times New Roman" w:eastAsia="Calibri" w:hAnsi="Times New Roman" w:cs="Times New Roman"/>
          <w:sz w:val="24"/>
          <w:szCs w:val="24"/>
        </w:rPr>
        <w:t>штине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27A83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127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57E" w:rsidRPr="00B7057E">
        <w:rPr>
          <w:rFonts w:ascii="Times New Roman" w:eastAsia="Calibri" w:hAnsi="Times New Roman" w:cs="Times New Roman"/>
          <w:sz w:val="24"/>
          <w:szCs w:val="24"/>
        </w:rPr>
        <w:t>15.10.2021</w:t>
      </w:r>
      <w:r w:rsidR="00666928" w:rsidRPr="00B7057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692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66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57E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00B7057E">
        <w:rPr>
          <w:rFonts w:ascii="Times New Roman" w:eastAsia="Calibri" w:hAnsi="Times New Roman" w:cs="Times New Roman"/>
          <w:sz w:val="24"/>
          <w:szCs w:val="24"/>
        </w:rPr>
        <w:t xml:space="preserve"> 30.11.2021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 13</w:t>
      </w:r>
      <w:r w:rsidR="00870A8C">
        <w:rPr>
          <w:rFonts w:ascii="Times New Roman" w:eastAsia="Calibri" w:hAnsi="Times New Roman" w:cs="Times New Roman"/>
          <w:sz w:val="24"/>
          <w:szCs w:val="24"/>
        </w:rPr>
        <w:t xml:space="preserve"> часова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53E2" w:rsidRDefault="00E153E2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C5797" w:rsidRPr="000C5797" w:rsidRDefault="000C579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P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62C87">
        <w:rPr>
          <w:rFonts w:ascii="Times New Roman" w:eastAsia="Calibri" w:hAnsi="Times New Roman" w:cs="Times New Roman"/>
          <w:b/>
          <w:sz w:val="24"/>
          <w:szCs w:val="24"/>
        </w:rPr>
        <w:t>Контакт особе:</w:t>
      </w: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Општина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Гаџин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Хан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974B9B">
        <w:rPr>
          <w:rFonts w:ascii="Times New Roman" w:eastAsia="Calibri" w:hAnsi="Times New Roman" w:cs="Times New Roman"/>
          <w:b/>
          <w:sz w:val="24"/>
          <w:szCs w:val="24"/>
        </w:rPr>
        <w:t>Сања</w:t>
      </w:r>
      <w:proofErr w:type="spellEnd"/>
      <w:r w:rsidR="00974B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74B9B">
        <w:rPr>
          <w:rFonts w:ascii="Times New Roman" w:eastAsia="Calibri" w:hAnsi="Times New Roman" w:cs="Times New Roman"/>
          <w:b/>
          <w:sz w:val="24"/>
          <w:szCs w:val="24"/>
        </w:rPr>
        <w:t>Стаменковић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тел</w:t>
      </w:r>
      <w:proofErr w:type="spellEnd"/>
      <w:r w:rsidRPr="00062C8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062C87">
        <w:rPr>
          <w:rFonts w:ascii="Times New Roman" w:eastAsia="Calibri" w:hAnsi="Times New Roman" w:cs="Times New Roman"/>
          <w:b/>
          <w:sz w:val="24"/>
          <w:szCs w:val="24"/>
        </w:rPr>
        <w:t>018/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2C87">
        <w:rPr>
          <w:rFonts w:ascii="Times New Roman" w:eastAsia="Calibri" w:hAnsi="Times New Roman" w:cs="Times New Roman"/>
          <w:b/>
          <w:sz w:val="24"/>
          <w:szCs w:val="24"/>
        </w:rPr>
        <w:t>850-112</w:t>
      </w:r>
      <w:r w:rsidR="00974B9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74B9B" w:rsidRDefault="00974B9B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B9B" w:rsidRPr="00974B9B" w:rsidRDefault="00974B9B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062C87" w:rsidRP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Општина Гаџин Хан</w:t>
      </w: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Општинска управа</w:t>
      </w:r>
    </w:p>
    <w:p w:rsidR="00D575E3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Начелник </w:t>
      </w:r>
    </w:p>
    <w:p w:rsidR="00062C87" w:rsidRDefault="00D575E3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062C87">
        <w:rPr>
          <w:rFonts w:ascii="Times New Roman" w:eastAsia="Calibri" w:hAnsi="Times New Roman" w:cs="Times New Roman"/>
          <w:sz w:val="24"/>
          <w:szCs w:val="24"/>
        </w:rPr>
        <w:t>Петровић</w:t>
      </w:r>
      <w:proofErr w:type="spellEnd"/>
      <w:r w:rsidR="00062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62C87">
        <w:rPr>
          <w:rFonts w:ascii="Times New Roman" w:eastAsia="Calibri" w:hAnsi="Times New Roman" w:cs="Times New Roman"/>
          <w:sz w:val="24"/>
          <w:szCs w:val="24"/>
        </w:rPr>
        <w:t>Љиљана</w:t>
      </w:r>
      <w:proofErr w:type="spellEnd"/>
    </w:p>
    <w:p w:rsidR="00062C87" w:rsidRP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55AE7" w:rsidRPr="00062C87" w:rsidRDefault="00455AE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4B3F" w:rsidRPr="00455AE7" w:rsidRDefault="001E4B3F" w:rsidP="001E4B3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E4B3F" w:rsidRPr="00455AE7" w:rsidSect="005D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DD3F1C"/>
    <w:multiLevelType w:val="hybridMultilevel"/>
    <w:tmpl w:val="E180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3515D"/>
    <w:multiLevelType w:val="hybridMultilevel"/>
    <w:tmpl w:val="ACDE6932"/>
    <w:lvl w:ilvl="0" w:tplc="96C22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D4EE3"/>
    <w:multiLevelType w:val="hybridMultilevel"/>
    <w:tmpl w:val="F026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52A"/>
    <w:rsid w:val="00062C87"/>
    <w:rsid w:val="000C5797"/>
    <w:rsid w:val="00123419"/>
    <w:rsid w:val="00127A83"/>
    <w:rsid w:val="00157D49"/>
    <w:rsid w:val="00180148"/>
    <w:rsid w:val="001E4B3F"/>
    <w:rsid w:val="0022092F"/>
    <w:rsid w:val="00241BB7"/>
    <w:rsid w:val="00293E2C"/>
    <w:rsid w:val="003638D7"/>
    <w:rsid w:val="00386930"/>
    <w:rsid w:val="00412704"/>
    <w:rsid w:val="00455AE7"/>
    <w:rsid w:val="00554F35"/>
    <w:rsid w:val="00571219"/>
    <w:rsid w:val="005770C6"/>
    <w:rsid w:val="005D4B12"/>
    <w:rsid w:val="005E707C"/>
    <w:rsid w:val="00666928"/>
    <w:rsid w:val="00685AAB"/>
    <w:rsid w:val="007B652A"/>
    <w:rsid w:val="007D5B86"/>
    <w:rsid w:val="00850C83"/>
    <w:rsid w:val="00870A8C"/>
    <w:rsid w:val="00932A85"/>
    <w:rsid w:val="00960D47"/>
    <w:rsid w:val="00974B9B"/>
    <w:rsid w:val="00992EEF"/>
    <w:rsid w:val="009E2DBE"/>
    <w:rsid w:val="00A11829"/>
    <w:rsid w:val="00A1491B"/>
    <w:rsid w:val="00AB3825"/>
    <w:rsid w:val="00B21FE7"/>
    <w:rsid w:val="00B7057E"/>
    <w:rsid w:val="00C03C6F"/>
    <w:rsid w:val="00C65487"/>
    <w:rsid w:val="00D24C03"/>
    <w:rsid w:val="00D575E3"/>
    <w:rsid w:val="00E153E2"/>
    <w:rsid w:val="00E51F3A"/>
    <w:rsid w:val="00FB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BE"/>
    <w:pPr>
      <w:ind w:left="720"/>
      <w:contextualSpacing/>
    </w:pPr>
  </w:style>
  <w:style w:type="table" w:customStyle="1" w:styleId="Tabela77">
    <w:name w:val="Tabela77"/>
    <w:uiPriority w:val="99"/>
    <w:rsid w:val="001E4B3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unhideWhenUsed/>
    <w:rsid w:val="00E15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51</cp:revision>
  <cp:lastPrinted>2021-10-01T10:43:00Z</cp:lastPrinted>
  <dcterms:created xsi:type="dcterms:W3CDTF">2019-09-19T09:31:00Z</dcterms:created>
  <dcterms:modified xsi:type="dcterms:W3CDTF">2021-10-01T10:54:00Z</dcterms:modified>
</cp:coreProperties>
</file>