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BF4FE3" w:rsidRDefault="00CC227A" w:rsidP="00CC2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  <w:t>На основу</w:t>
      </w:r>
      <w:r w:rsidR="006D73E1"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56. </w:t>
      </w:r>
      <w:proofErr w:type="spellStart"/>
      <w:proofErr w:type="gramStart"/>
      <w:r w:rsidR="006D73E1" w:rsidRPr="00BF4FE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РС''</w:t>
      </w:r>
      <w:proofErr w:type="gramStart"/>
      <w:r w:rsidR="006D73E1" w:rsidRPr="00BF4FE3">
        <w:rPr>
          <w:rFonts w:ascii="Times New Roman" w:hAnsi="Times New Roman" w:cs="Times New Roman"/>
          <w:sz w:val="24"/>
          <w:szCs w:val="24"/>
        </w:rPr>
        <w:t>,бр.129</w:t>
      </w:r>
      <w:proofErr w:type="gram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/07 и 83/14-др.закон,47/2018 и 111/2021-др.закон),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6D73E1" w:rsidRPr="00BF4F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50. </w:t>
      </w:r>
      <w:proofErr w:type="spellStart"/>
      <w:proofErr w:type="gramStart"/>
      <w:r w:rsidR="006D73E1" w:rsidRPr="00BF4FE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6D73E1" w:rsidRPr="00BF4FE3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6D73E1" w:rsidRPr="00BF4FE3">
        <w:rPr>
          <w:rFonts w:ascii="Times New Roman" w:hAnsi="Times New Roman" w:cs="Times New Roman"/>
          <w:sz w:val="24"/>
          <w:szCs w:val="24"/>
        </w:rPr>
        <w:t xml:space="preserve"> РС'',бр.21/16,113/2017,95/2018 и 114/2021), </w:t>
      </w:r>
      <w:r w:rsidR="006D73E1" w:rsidRPr="00BF4FE3">
        <w:rPr>
          <w:rFonts w:ascii="Times New Roman" w:hAnsi="Times New Roman" w:cs="Times New Roman"/>
          <w:sz w:val="24"/>
          <w:szCs w:val="24"/>
          <w:lang w:val="sr-Cyrl-CS"/>
        </w:rPr>
        <w:t>члана 70.</w:t>
      </w:r>
      <w:proofErr w:type="gramEnd"/>
      <w:r w:rsidR="006D73E1"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12) Статута општине Гаџин Хан ( „Службени лист града Ниша Ниша“ бр.10/2019</w:t>
      </w:r>
      <w:r w:rsidR="006D73E1" w:rsidRPr="00BF4FE3">
        <w:rPr>
          <w:rFonts w:ascii="Times New Roman" w:hAnsi="Times New Roman" w:cs="Times New Roman"/>
          <w:sz w:val="24"/>
          <w:szCs w:val="24"/>
        </w:rPr>
        <w:t xml:space="preserve"> и 101/2019</w:t>
      </w:r>
      <w:r w:rsidR="006D73E1" w:rsidRPr="00BF4FE3">
        <w:rPr>
          <w:rFonts w:ascii="Times New Roman" w:hAnsi="Times New Roman" w:cs="Times New Roman"/>
          <w:sz w:val="24"/>
          <w:szCs w:val="24"/>
          <w:lang w:val="sr-Cyrl-CS"/>
        </w:rPr>
        <w:t>,) и члана 3. став 1. тачка 7), Одлуке о општинском већу општине Гаџин Хан („Службени лист града Ниша“, бр.83/2008),</w:t>
      </w:r>
    </w:p>
    <w:p w:rsidR="00CC227A" w:rsidRPr="00BF4FE3" w:rsidRDefault="00CC227A" w:rsidP="00CC2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  <w:t>Општи</w:t>
      </w:r>
      <w:r w:rsidR="009E63FD" w:rsidRPr="00BF4FE3">
        <w:rPr>
          <w:rFonts w:ascii="Times New Roman" w:hAnsi="Times New Roman" w:cs="Times New Roman"/>
          <w:sz w:val="24"/>
          <w:szCs w:val="24"/>
          <w:lang w:val="sr-Cyrl-CS"/>
        </w:rPr>
        <w:t>нско в</w:t>
      </w:r>
      <w:r w:rsidR="00BF4FE3" w:rsidRPr="00BF4FE3">
        <w:rPr>
          <w:rFonts w:ascii="Times New Roman" w:hAnsi="Times New Roman" w:cs="Times New Roman"/>
          <w:sz w:val="24"/>
          <w:szCs w:val="24"/>
          <w:lang w:val="sr-Cyrl-CS"/>
        </w:rPr>
        <w:t>еће општине Гаџин Хан на 8</w:t>
      </w:r>
      <w:r w:rsidR="00BF4FE3" w:rsidRPr="00BF4FE3">
        <w:rPr>
          <w:rFonts w:ascii="Times New Roman" w:hAnsi="Times New Roman" w:cs="Times New Roman"/>
          <w:sz w:val="24"/>
          <w:szCs w:val="24"/>
        </w:rPr>
        <w:t>7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10BD"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( </w:t>
      </w:r>
      <w:r w:rsidR="00BF4FE3" w:rsidRPr="00BF4FE3">
        <w:rPr>
          <w:rFonts w:ascii="Times New Roman" w:hAnsi="Times New Roman" w:cs="Times New Roman"/>
          <w:sz w:val="24"/>
          <w:szCs w:val="24"/>
          <w:lang w:val="sr-Cyrl-CS"/>
        </w:rPr>
        <w:t>осамдесе</w:t>
      </w:r>
      <w:r w:rsidR="00BF4FE3" w:rsidRPr="00BF4FE3">
        <w:rPr>
          <w:rFonts w:ascii="Times New Roman" w:hAnsi="Times New Roman" w:cs="Times New Roman"/>
          <w:sz w:val="24"/>
          <w:szCs w:val="24"/>
        </w:rPr>
        <w:t>тседмој</w:t>
      </w:r>
      <w:r w:rsidR="004F10BD"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6D73E1" w:rsidRPr="00BF4FE3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9E63FD" w:rsidRPr="00BF4FE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D73E1"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 јануара 2023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CC227A" w:rsidRPr="00BF4FE3" w:rsidRDefault="00CC227A" w:rsidP="00CC2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CC227A" w:rsidRPr="00BF4FE3" w:rsidRDefault="00CC227A" w:rsidP="00CC22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о расписивању јавног огласа за избор кандидата</w:t>
      </w:r>
    </w:p>
    <w:p w:rsidR="00CC227A" w:rsidRPr="00BF4FE3" w:rsidRDefault="00CC227A" w:rsidP="00CC22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за начелника општинске управе општине Гаџин Хан</w:t>
      </w:r>
    </w:p>
    <w:p w:rsidR="00CC227A" w:rsidRPr="00BF4FE3" w:rsidRDefault="00CC227A" w:rsidP="00CC22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b/>
          <w:sz w:val="24"/>
          <w:szCs w:val="24"/>
          <w:lang w:val="sr-Cyrl-CS"/>
        </w:rPr>
        <w:t>РАСПИСУЈЕ СЕ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 јавни оглас за избор кандидата за начелника Општинске управе општине Гаџин Хан за период од 5 година.</w:t>
      </w:r>
    </w:p>
    <w:p w:rsidR="00CC227A" w:rsidRPr="00BF4FE3" w:rsidRDefault="00CC227A" w:rsidP="00CC22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Текст јавног огласа  саставни је део ове одлуке.</w:t>
      </w:r>
    </w:p>
    <w:p w:rsidR="0072701E" w:rsidRPr="00BF4FE3" w:rsidRDefault="0072701E" w:rsidP="0072701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701E" w:rsidRPr="00BF4FE3" w:rsidRDefault="0072701E" w:rsidP="00CC22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Именује се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E3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BF4FE3">
        <w:rPr>
          <w:rFonts w:ascii="Times New Roman" w:hAnsi="Times New Roman" w:cs="Times New Roman"/>
          <w:sz w:val="24"/>
          <w:szCs w:val="24"/>
        </w:rPr>
        <w:t>:</w:t>
      </w:r>
    </w:p>
    <w:p w:rsidR="0072701E" w:rsidRPr="00BF4FE3" w:rsidRDefault="0072701E" w:rsidP="007270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-Милош Митић, секретара СО Гаџин Хан;</w:t>
      </w:r>
    </w:p>
    <w:p w:rsidR="0072701E" w:rsidRPr="00BF4FE3" w:rsidRDefault="0072701E" w:rsidP="0072701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-Тијана Марковић, запослена </w:t>
      </w:r>
      <w:r w:rsidR="00691405" w:rsidRPr="00BF4FE3">
        <w:rPr>
          <w:rFonts w:ascii="Times New Roman" w:hAnsi="Times New Roman" w:cs="Times New Roman"/>
          <w:sz w:val="24"/>
          <w:szCs w:val="24"/>
          <w:lang w:val="sr-Cyrl-CS"/>
        </w:rPr>
        <w:t>у општинској управи општине Гаџин Хан;</w:t>
      </w:r>
    </w:p>
    <w:p w:rsidR="00CC227A" w:rsidRPr="00BF4FE3" w:rsidRDefault="00691405" w:rsidP="0069140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  <w:t>-Милан Денић, шеф кабинета председника општине Гаџин Хан.</w:t>
      </w:r>
    </w:p>
    <w:p w:rsidR="00691405" w:rsidRPr="00BF4FE3" w:rsidRDefault="00691405" w:rsidP="0069140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Јавни оглас објавити посредством националне службе за запошљавање.</w:t>
      </w:r>
    </w:p>
    <w:p w:rsidR="00CC227A" w:rsidRPr="00BF4FE3" w:rsidRDefault="00CC227A" w:rsidP="00CC227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43088A" w:rsidRDefault="002B2101" w:rsidP="00CC22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43088A">
        <w:rPr>
          <w:rFonts w:ascii="Times New Roman" w:hAnsi="Times New Roman" w:cs="Times New Roman"/>
          <w:sz w:val="24"/>
          <w:szCs w:val="24"/>
        </w:rPr>
        <w:t>06-111-25/23-III</w:t>
      </w:r>
    </w:p>
    <w:p w:rsidR="00CC227A" w:rsidRPr="00BF4FE3" w:rsidRDefault="00CC227A" w:rsidP="00CC22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691405" w:rsidRPr="00BF4FE3">
        <w:rPr>
          <w:rFonts w:ascii="Times New Roman" w:hAnsi="Times New Roman" w:cs="Times New Roman"/>
          <w:sz w:val="24"/>
          <w:szCs w:val="24"/>
          <w:lang w:val="sr-Cyrl-CS"/>
        </w:rPr>
        <w:t>18. јануара 2023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C227A" w:rsidRPr="00BF4FE3" w:rsidRDefault="00CC227A" w:rsidP="00CC227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CC227A" w:rsidRPr="00BF4FE3" w:rsidRDefault="00CC227A" w:rsidP="00CC22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27A" w:rsidRPr="00BF4FE3" w:rsidRDefault="00CC227A" w:rsidP="00CC22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2701E"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405"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63372C"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1405" w:rsidRPr="00BF4FE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CC227A" w:rsidRPr="00BF4FE3" w:rsidRDefault="00CC227A" w:rsidP="00CC22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1405" w:rsidRPr="00BF4FE3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CC227A" w:rsidRPr="00BF4FE3" w:rsidRDefault="00CC227A" w:rsidP="00CC22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F4FE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C227A" w:rsidRDefault="00CC227A" w:rsidP="00CC227A">
      <w:pPr>
        <w:pStyle w:val="NoSpacing"/>
        <w:rPr>
          <w:rFonts w:ascii="Times New Roman" w:hAnsi="Times New Roman" w:cs="Times New Roman"/>
          <w:lang w:val="sr-Cyrl-CS"/>
        </w:rPr>
      </w:pPr>
    </w:p>
    <w:p w:rsidR="00CC227A" w:rsidRDefault="00CC227A" w:rsidP="00BF4FE3">
      <w:pPr>
        <w:rPr>
          <w:rFonts w:ascii="Times New Roman" w:hAnsi="Times New Roman" w:cs="Times New Roman"/>
        </w:rPr>
      </w:pPr>
    </w:p>
    <w:p w:rsidR="00DE3FE4" w:rsidRDefault="00DE3FE4" w:rsidP="00DE3F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Style w:val="Strong"/>
          <w:sz w:val="24"/>
          <w:szCs w:val="24"/>
        </w:rPr>
        <w:lastRenderedPageBreak/>
        <w:t>Општинско</w:t>
      </w:r>
      <w:proofErr w:type="spellEnd"/>
      <w:r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веће</w:t>
      </w:r>
      <w:proofErr w:type="spellEnd"/>
      <w:r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општине</w:t>
      </w:r>
      <w:proofErr w:type="spellEnd"/>
      <w:r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Гаџин</w:t>
      </w:r>
      <w:proofErr w:type="spellEnd"/>
      <w:r>
        <w:rPr>
          <w:rStyle w:val="Strong"/>
          <w:sz w:val="24"/>
          <w:szCs w:val="24"/>
        </w:rPr>
        <w:t xml:space="preserve"> </w:t>
      </w:r>
      <w:proofErr w:type="spellStart"/>
      <w:r>
        <w:rPr>
          <w:rStyle w:val="Strong"/>
          <w:sz w:val="24"/>
          <w:szCs w:val="24"/>
        </w:rPr>
        <w:t>Хан</w:t>
      </w:r>
      <w:proofErr w:type="spellEnd"/>
      <w:r>
        <w:rPr>
          <w:rStyle w:val="Strong"/>
          <w:sz w:val="24"/>
          <w:szCs w:val="24"/>
        </w:rPr>
        <w:t>,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 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</w:t>
      </w:r>
      <w:proofErr w:type="gramStart"/>
      <w:r>
        <w:rPr>
          <w:rFonts w:ascii="Times New Roman" w:hAnsi="Times New Roman" w:cs="Times New Roman"/>
          <w:sz w:val="24"/>
          <w:szCs w:val="24"/>
        </w:rPr>
        <w:t>,бр.129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/07 и 83/14-др.закон,47/2018 и 111/2021-др.закон),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РС'',бр.21/16,113/2017,95/2018 и 114/2021),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70.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12) Статута општине Гаџин Хан ( „Службени лист града Ниша Ниша“ бр.10/2019</w:t>
      </w:r>
      <w:r>
        <w:rPr>
          <w:rFonts w:ascii="Times New Roman" w:hAnsi="Times New Roman" w:cs="Times New Roman"/>
          <w:sz w:val="24"/>
          <w:szCs w:val="24"/>
        </w:rPr>
        <w:t xml:space="preserve"> и 101/2019</w:t>
      </w:r>
      <w:r>
        <w:rPr>
          <w:rFonts w:ascii="Times New Roman" w:hAnsi="Times New Roman" w:cs="Times New Roman"/>
          <w:sz w:val="24"/>
          <w:szCs w:val="24"/>
          <w:lang w:val="sr-Cyrl-CS"/>
        </w:rPr>
        <w:t>,) и члана 3. став 1. тачка 7), Одлуке о општинском већу општине Гаџин Хан („Службени лист града Ниша“, бр.83/2008),</w:t>
      </w:r>
    </w:p>
    <w:p w:rsidR="00DE3FE4" w:rsidRDefault="00DE3FE4" w:rsidP="00DE3F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и с у ј е</w:t>
      </w:r>
    </w:p>
    <w:p w:rsidR="00DE3FE4" w:rsidRPr="00DE3FE4" w:rsidRDefault="00DE3FE4" w:rsidP="00DE3FE4">
      <w:pPr>
        <w:pStyle w:val="Heading2"/>
        <w:jc w:val="center"/>
        <w:rPr>
          <w:rFonts w:ascii="Times New Roman" w:eastAsia="Lato" w:hAnsi="Times New Roman"/>
          <w:color w:val="444444"/>
          <w:sz w:val="32"/>
          <w:szCs w:val="32"/>
        </w:rPr>
      </w:pPr>
      <w:r w:rsidRPr="00DE3FE4">
        <w:rPr>
          <w:rStyle w:val="Strong"/>
          <w:rFonts w:ascii="Times New Roman" w:eastAsia="Lato" w:hAnsi="Times New Roman"/>
          <w:b/>
          <w:bCs/>
          <w:color w:val="444444"/>
          <w:sz w:val="32"/>
          <w:szCs w:val="32"/>
        </w:rPr>
        <w:t>ЈАВНИ КО</w:t>
      </w:r>
      <w:bookmarkStart w:id="0" w:name="_GoBack"/>
      <w:bookmarkEnd w:id="0"/>
      <w:r w:rsidRPr="00DE3FE4">
        <w:rPr>
          <w:rStyle w:val="Strong"/>
          <w:rFonts w:ascii="Times New Roman" w:eastAsia="Lato" w:hAnsi="Times New Roman"/>
          <w:b/>
          <w:bCs/>
          <w:color w:val="444444"/>
          <w:sz w:val="32"/>
          <w:szCs w:val="32"/>
        </w:rPr>
        <w:t>НКУРС</w:t>
      </w:r>
    </w:p>
    <w:p w:rsidR="00DE3FE4" w:rsidRPr="00DE3FE4" w:rsidRDefault="00DE3FE4" w:rsidP="00DE3FE4">
      <w:pPr>
        <w:pStyle w:val="Heading2"/>
        <w:jc w:val="center"/>
        <w:rPr>
          <w:rFonts w:ascii="Times New Roman" w:eastAsia="Lato" w:hAnsi="Times New Roman"/>
          <w:color w:val="444444"/>
          <w:sz w:val="32"/>
          <w:szCs w:val="32"/>
        </w:rPr>
      </w:pPr>
      <w:r w:rsidRPr="00DE3FE4">
        <w:rPr>
          <w:rStyle w:val="Strong"/>
          <w:rFonts w:ascii="Times New Roman" w:eastAsia="Lato" w:hAnsi="Times New Roman"/>
          <w:b/>
          <w:bCs/>
          <w:color w:val="444444"/>
          <w:sz w:val="32"/>
          <w:szCs w:val="32"/>
        </w:rPr>
        <w:t>ЗА ПОСТАВЉАЊЕ НАЧЕЛНИКА</w:t>
      </w:r>
    </w:p>
    <w:p w:rsidR="00DE3FE4" w:rsidRPr="00DE3FE4" w:rsidRDefault="00DE3FE4" w:rsidP="00DE3FE4">
      <w:pPr>
        <w:pStyle w:val="Heading2"/>
        <w:jc w:val="center"/>
        <w:rPr>
          <w:rFonts w:ascii="Times New Roman" w:eastAsia="Lato" w:hAnsi="Times New Roman"/>
          <w:color w:val="444444"/>
          <w:sz w:val="32"/>
          <w:szCs w:val="32"/>
        </w:rPr>
      </w:pPr>
      <w:r w:rsidRPr="00DE3FE4">
        <w:rPr>
          <w:rStyle w:val="Strong"/>
          <w:rFonts w:ascii="Times New Roman" w:eastAsia="Lato" w:hAnsi="Times New Roman"/>
          <w:b/>
          <w:bCs/>
          <w:color w:val="444444"/>
          <w:sz w:val="32"/>
          <w:szCs w:val="32"/>
        </w:rPr>
        <w:t>ОПШТИНСКЕ УПРАВЕ ОПШТИНЕ ГАЏИН ХАН</w:t>
      </w:r>
    </w:p>
    <w:p w:rsidR="00DE3FE4" w:rsidRDefault="00DE3FE4" w:rsidP="00DE3FE4">
      <w:pPr>
        <w:pStyle w:val="NormalWeb"/>
      </w:pPr>
      <w:r>
        <w:rPr>
          <w:rStyle w:val="Strong"/>
        </w:rPr>
        <w:t> </w:t>
      </w:r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r>
        <w:rPr>
          <w:rStyle w:val="Strong"/>
        </w:rPr>
        <w:t>НАЗИВ РАДНОГ МЕСТА:</w:t>
      </w:r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proofErr w:type="spellStart"/>
      <w:proofErr w:type="gramStart"/>
      <w:r>
        <w:t>Начелник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>.</w:t>
      </w:r>
      <w:proofErr w:type="gramEnd"/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proofErr w:type="spellStart"/>
      <w:r>
        <w:rPr>
          <w:rStyle w:val="Strong"/>
        </w:rPr>
        <w:t>Број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извршиоца</w:t>
      </w:r>
      <w:proofErr w:type="spellEnd"/>
      <w:r>
        <w:rPr>
          <w:rStyle w:val="Strong"/>
        </w:rPr>
        <w:t>: 1</w:t>
      </w:r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r>
        <w:rPr>
          <w:rStyle w:val="Strong"/>
        </w:rPr>
        <w:t>УСЛОВИ:</w:t>
      </w:r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r>
        <w:t> 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држављанин</w:t>
      </w:r>
      <w:proofErr w:type="spellEnd"/>
      <w:r>
        <w:t xml:space="preserve"> РС,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пунолетан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општу</w:t>
      </w:r>
      <w:proofErr w:type="spellEnd"/>
      <w:r>
        <w:t xml:space="preserve"> </w:t>
      </w:r>
      <w:proofErr w:type="spellStart"/>
      <w:r>
        <w:t>здравствену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обиму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240 ESPB </w:t>
      </w:r>
      <w:proofErr w:type="spellStart"/>
      <w:r>
        <w:t>бодова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струковним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специјалистичким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правноснажно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безусловну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6 </w:t>
      </w:r>
      <w:proofErr w:type="spellStart"/>
      <w:r>
        <w:t>месеци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престајао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>.</w:t>
      </w:r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proofErr w:type="spellStart"/>
      <w:r>
        <w:t>Кандидат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биографијом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: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,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безусловну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6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кажњиво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непободбним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искуству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, </w:t>
      </w:r>
      <w:proofErr w:type="spellStart"/>
      <w:r>
        <w:t>уверење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.  </w:t>
      </w:r>
      <w:proofErr w:type="spellStart"/>
      <w:proofErr w:type="gram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103.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(''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РС'', </w:t>
      </w:r>
      <w:proofErr w:type="spellStart"/>
      <w:r>
        <w:t>бр</w:t>
      </w:r>
      <w:proofErr w:type="spellEnd"/>
      <w:r>
        <w:t xml:space="preserve">. 18/2016)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proofErr w:type="gram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,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учинити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>.</w:t>
      </w:r>
      <w:proofErr w:type="gramEnd"/>
      <w:r>
        <w:t xml:space="preserve"> </w:t>
      </w:r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у </w:t>
      </w:r>
      <w:proofErr w:type="spellStart"/>
      <w:r>
        <w:t>листу</w:t>
      </w:r>
      <w:proofErr w:type="spellEnd"/>
      <w:r>
        <w:t xml:space="preserve"> „</w:t>
      </w:r>
      <w:proofErr w:type="spellStart"/>
      <w:r>
        <w:t>Послови</w:t>
      </w:r>
      <w:proofErr w:type="spellEnd"/>
      <w:r>
        <w:t xml:space="preserve">“,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писарници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Хан-Комисија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,</w:t>
      </w:r>
      <w:r>
        <w:rPr>
          <w:lang w:val="sr-Cyrl-CS"/>
        </w:rPr>
        <w:t xml:space="preserve"> Општина Гаџин Хан, ул. Милоша Обилића 42, 18240 Гаџин Хан</w:t>
      </w:r>
      <w:r>
        <w:t>.</w:t>
      </w:r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proofErr w:type="spellStart"/>
      <w:proofErr w:type="gramStart"/>
      <w:r>
        <w:t>Неблаговремене</w:t>
      </w:r>
      <w:proofErr w:type="spellEnd"/>
      <w:r>
        <w:t xml:space="preserve"> и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узимати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>.</w:t>
      </w:r>
      <w:proofErr w:type="gramEnd"/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Митић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063682705.</w:t>
      </w:r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о </w:t>
      </w:r>
      <w:proofErr w:type="spellStart"/>
      <w:r>
        <w:t>месту</w:t>
      </w:r>
      <w:proofErr w:type="spellEnd"/>
      <w:r>
        <w:t xml:space="preserve">, </w:t>
      </w:r>
      <w:proofErr w:type="spellStart"/>
      <w:r>
        <w:t>дану</w:t>
      </w:r>
      <w:proofErr w:type="spellEnd"/>
      <w:r>
        <w:t xml:space="preserve"> и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вештина</w:t>
      </w:r>
      <w:proofErr w:type="spellEnd"/>
      <w:r>
        <w:t xml:space="preserve"> </w:t>
      </w:r>
      <w:proofErr w:type="spellStart"/>
      <w:r>
        <w:t>руковођења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благовремене</w:t>
      </w:r>
      <w:proofErr w:type="spellEnd"/>
      <w:r>
        <w:t xml:space="preserve"> и </w:t>
      </w:r>
      <w:proofErr w:type="spellStart"/>
      <w:r>
        <w:t>потпуне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положају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r>
        <w:rPr>
          <w:rStyle w:val="Strong"/>
        </w:rPr>
        <w:t>ОПИС ПОСЛОВА:</w:t>
      </w:r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  <w:proofErr w:type="spellStart"/>
      <w:r>
        <w:t>Руководи</w:t>
      </w:r>
      <w:proofErr w:type="spellEnd"/>
      <w:r>
        <w:t xml:space="preserve"> и </w:t>
      </w:r>
      <w:proofErr w:type="spellStart"/>
      <w:r>
        <w:t>координира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; </w:t>
      </w:r>
      <w:proofErr w:type="spellStart"/>
      <w:r>
        <w:t>планира</w:t>
      </w:r>
      <w:proofErr w:type="spellEnd"/>
      <w:r>
        <w:t xml:space="preserve">, </w:t>
      </w:r>
      <w:proofErr w:type="spellStart"/>
      <w:r>
        <w:t>усмерава</w:t>
      </w:r>
      <w:proofErr w:type="spellEnd"/>
      <w:r>
        <w:t xml:space="preserve"> и </w:t>
      </w:r>
      <w:proofErr w:type="spellStart"/>
      <w:r>
        <w:t>надзире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; </w:t>
      </w:r>
      <w:proofErr w:type="spellStart"/>
      <w:r>
        <w:t>усклађује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јединственог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;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;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одлукама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и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</w:p>
    <w:p w:rsidR="00DE3FE4" w:rsidRDefault="00DE3FE4" w:rsidP="00DE3FE4">
      <w:pPr>
        <w:pStyle w:val="NormalWeb"/>
        <w:spacing w:before="180" w:beforeAutospacing="0" w:after="180" w:afterAutospacing="0"/>
        <w:jc w:val="both"/>
      </w:pPr>
    </w:p>
    <w:p w:rsidR="00DE3FE4" w:rsidRDefault="00DE3FE4" w:rsidP="00DE3FE4">
      <w:pPr>
        <w:pStyle w:val="NormalWeb"/>
        <w:spacing w:before="180" w:beforeAutospacing="0" w:after="180" w:afterAutospacing="0"/>
        <w:jc w:val="center"/>
      </w:pPr>
      <w:r>
        <w:rPr>
          <w:rStyle w:val="Strong"/>
        </w:rPr>
        <w:t>ОПШТИНСКО ВЕЋЕ ОПШТИНЕ ГАЏИН ХАН</w:t>
      </w:r>
    </w:p>
    <w:p w:rsidR="00DE3FE4" w:rsidRPr="00DE3FE4" w:rsidRDefault="00DE3FE4" w:rsidP="00BF4FE3">
      <w:pPr>
        <w:rPr>
          <w:rFonts w:ascii="Times New Roman" w:hAnsi="Times New Roman" w:cs="Times New Roman"/>
        </w:rPr>
      </w:pPr>
    </w:p>
    <w:sectPr w:rsidR="00DE3FE4" w:rsidRPr="00DE3FE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B9A"/>
    <w:multiLevelType w:val="hybridMultilevel"/>
    <w:tmpl w:val="8D22E27E"/>
    <w:lvl w:ilvl="0" w:tplc="9A22B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25CE"/>
    <w:rsid w:val="00065DE0"/>
    <w:rsid w:val="000762C9"/>
    <w:rsid w:val="00224CC6"/>
    <w:rsid w:val="00260E00"/>
    <w:rsid w:val="002652E4"/>
    <w:rsid w:val="002B2101"/>
    <w:rsid w:val="003825CE"/>
    <w:rsid w:val="0043088A"/>
    <w:rsid w:val="004F10BD"/>
    <w:rsid w:val="0063372C"/>
    <w:rsid w:val="00691405"/>
    <w:rsid w:val="006D73E1"/>
    <w:rsid w:val="0072701E"/>
    <w:rsid w:val="007C3DE5"/>
    <w:rsid w:val="00856073"/>
    <w:rsid w:val="009E63FD"/>
    <w:rsid w:val="00AA6643"/>
    <w:rsid w:val="00B369BF"/>
    <w:rsid w:val="00BF4FE3"/>
    <w:rsid w:val="00C13839"/>
    <w:rsid w:val="00CC227A"/>
    <w:rsid w:val="00DE3FE4"/>
    <w:rsid w:val="00E66064"/>
    <w:rsid w:val="00E83F0C"/>
    <w:rsid w:val="00F7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paragraph" w:styleId="Heading2">
    <w:name w:val="heading 2"/>
    <w:next w:val="Normal"/>
    <w:link w:val="Heading2Char"/>
    <w:semiHidden/>
    <w:unhideWhenUsed/>
    <w:qFormat/>
    <w:rsid w:val="00DE3FE4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2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E3FE4"/>
    <w:rPr>
      <w:rFonts w:ascii="SimSun" w:eastAsia="SimSun" w:hAnsi="SimSun" w:cs="Times New Roman"/>
      <w:b/>
      <w:bCs/>
      <w:sz w:val="36"/>
      <w:szCs w:val="36"/>
      <w:lang w:eastAsia="zh-CN"/>
    </w:rPr>
  </w:style>
  <w:style w:type="paragraph" w:styleId="NormalWeb">
    <w:name w:val="Normal (Web)"/>
    <w:semiHidden/>
    <w:unhideWhenUsed/>
    <w:rsid w:val="00DE3FE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DE3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14</cp:revision>
  <cp:lastPrinted>2023-01-18T11:23:00Z</cp:lastPrinted>
  <dcterms:created xsi:type="dcterms:W3CDTF">2014-10-06T09:48:00Z</dcterms:created>
  <dcterms:modified xsi:type="dcterms:W3CDTF">2023-02-27T11:32:00Z</dcterms:modified>
</cp:coreProperties>
</file>