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87" w:rsidRPr="002642DC" w:rsidRDefault="004D085B" w:rsidP="00975225">
      <w:pPr>
        <w:spacing w:before="240" w:after="0"/>
        <w:ind w:firstLine="540"/>
        <w:jc w:val="right"/>
        <w:rPr>
          <w:rFonts w:ascii="Times New Roman" w:hAnsi="Times New Roman" w:cs="Times New Roman"/>
          <w:sz w:val="24"/>
          <w:szCs w:val="24"/>
        </w:rPr>
      </w:pPr>
      <w:r w:rsidRPr="002642DC">
        <w:rPr>
          <w:rFonts w:ascii="Times New Roman" w:hAnsi="Times New Roman" w:cs="Times New Roman"/>
          <w:sz w:val="24"/>
          <w:szCs w:val="24"/>
        </w:rPr>
        <w:t>ПРЕДЛОГ</w:t>
      </w:r>
    </w:p>
    <w:p w:rsidR="008537F9" w:rsidRPr="002642DC" w:rsidRDefault="008537F9" w:rsidP="00975225">
      <w:pPr>
        <w:spacing w:before="240" w:after="0"/>
        <w:ind w:firstLine="540"/>
        <w:jc w:val="both"/>
        <w:rPr>
          <w:rFonts w:ascii="Times New Roman" w:hAnsi="Times New Roman" w:cs="Times New Roman"/>
          <w:sz w:val="24"/>
          <w:szCs w:val="24"/>
        </w:rPr>
      </w:pPr>
      <w:r w:rsidRPr="002642DC">
        <w:rPr>
          <w:rFonts w:ascii="Times New Roman" w:hAnsi="Times New Roman" w:cs="Times New Roman"/>
          <w:sz w:val="24"/>
          <w:szCs w:val="24"/>
        </w:rPr>
        <w:tab/>
      </w:r>
      <w:r w:rsidR="009A78B0" w:rsidRPr="002642DC">
        <w:rPr>
          <w:rFonts w:ascii="Times New Roman" w:hAnsi="Times New Roman" w:cs="Times New Roman"/>
          <w:sz w:val="24"/>
          <w:szCs w:val="24"/>
        </w:rPr>
        <w:t>На основу члана 32. Закона о локалној самоуправи („Службени гласник РС“, број 129/2007 и 47/2018), члана 4. Закона о комуналним делатностима („Службени гласник РС“, број 88/2011, 104/2016 и 95/2018) и члана 40. Стутута општине Гаџин Хан („Службени лист града Ниша “, број 10/2019 и 101/2019),</w:t>
      </w:r>
    </w:p>
    <w:p w:rsidR="009A78B0" w:rsidRPr="002642DC" w:rsidRDefault="008537F9" w:rsidP="00975225">
      <w:pPr>
        <w:spacing w:before="240" w:after="0"/>
        <w:ind w:firstLine="540"/>
        <w:jc w:val="both"/>
        <w:rPr>
          <w:rFonts w:ascii="Times New Roman" w:hAnsi="Times New Roman" w:cs="Times New Roman"/>
          <w:sz w:val="24"/>
          <w:szCs w:val="24"/>
        </w:rPr>
      </w:pPr>
      <w:r w:rsidRPr="002642DC">
        <w:rPr>
          <w:rFonts w:ascii="Times New Roman" w:hAnsi="Times New Roman" w:cs="Times New Roman"/>
          <w:sz w:val="24"/>
          <w:szCs w:val="24"/>
        </w:rPr>
        <w:tab/>
      </w:r>
      <w:r w:rsidR="009A78B0" w:rsidRPr="002642DC">
        <w:rPr>
          <w:rFonts w:ascii="Times New Roman" w:hAnsi="Times New Roman" w:cs="Times New Roman"/>
          <w:sz w:val="24"/>
          <w:szCs w:val="24"/>
        </w:rPr>
        <w:t>Скупштина општине Гаџин Хан на</w:t>
      </w:r>
      <w:r w:rsidR="000E490D" w:rsidRPr="002642DC">
        <w:rPr>
          <w:rFonts w:ascii="Times New Roman" w:hAnsi="Times New Roman" w:cs="Times New Roman"/>
          <w:sz w:val="24"/>
          <w:szCs w:val="24"/>
        </w:rPr>
        <w:t xml:space="preserve"> седници одржаној дана </w:t>
      </w:r>
      <w:r w:rsidR="00CD732E">
        <w:rPr>
          <w:rFonts w:ascii="Times New Roman" w:hAnsi="Times New Roman" w:cs="Times New Roman"/>
          <w:sz w:val="24"/>
          <w:szCs w:val="24"/>
        </w:rPr>
        <w:t xml:space="preserve">  </w:t>
      </w:r>
      <w:r w:rsidR="000E490D" w:rsidRPr="002642DC">
        <w:rPr>
          <w:rFonts w:ascii="Times New Roman" w:hAnsi="Times New Roman" w:cs="Times New Roman"/>
          <w:sz w:val="24"/>
          <w:szCs w:val="24"/>
        </w:rPr>
        <w:t>.маја</w:t>
      </w:r>
      <w:r w:rsidR="00CD732E">
        <w:rPr>
          <w:rFonts w:ascii="Times New Roman" w:hAnsi="Times New Roman" w:cs="Times New Roman"/>
          <w:sz w:val="24"/>
          <w:szCs w:val="24"/>
        </w:rPr>
        <w:t xml:space="preserve"> 2023</w:t>
      </w:r>
      <w:r w:rsidR="00AA01CF" w:rsidRPr="002642DC">
        <w:rPr>
          <w:rFonts w:ascii="Times New Roman" w:hAnsi="Times New Roman" w:cs="Times New Roman"/>
          <w:sz w:val="24"/>
          <w:szCs w:val="24"/>
        </w:rPr>
        <w:t xml:space="preserve">.године </w:t>
      </w:r>
      <w:r w:rsidR="009A78B0" w:rsidRPr="002642DC">
        <w:rPr>
          <w:rFonts w:ascii="Times New Roman" w:hAnsi="Times New Roman" w:cs="Times New Roman"/>
          <w:sz w:val="24"/>
          <w:szCs w:val="24"/>
        </w:rPr>
        <w:t xml:space="preserve">донела је </w:t>
      </w:r>
    </w:p>
    <w:p w:rsidR="0058504B" w:rsidRPr="002642DC" w:rsidRDefault="0058504B" w:rsidP="00975225">
      <w:pPr>
        <w:spacing w:before="240" w:after="0"/>
        <w:ind w:firstLine="540"/>
        <w:jc w:val="center"/>
        <w:rPr>
          <w:rFonts w:ascii="Times New Roman" w:hAnsi="Times New Roman" w:cs="Times New Roman"/>
          <w:sz w:val="24"/>
          <w:szCs w:val="24"/>
        </w:rPr>
      </w:pPr>
    </w:p>
    <w:p w:rsidR="009A78B0" w:rsidRPr="002642DC" w:rsidRDefault="008C44F5" w:rsidP="00975225">
      <w:pPr>
        <w:spacing w:before="240" w:after="0"/>
        <w:ind w:firstLine="540"/>
        <w:jc w:val="center"/>
        <w:rPr>
          <w:rFonts w:ascii="Times New Roman" w:hAnsi="Times New Roman" w:cs="Times New Roman"/>
          <w:sz w:val="24"/>
          <w:szCs w:val="24"/>
        </w:rPr>
      </w:pPr>
      <w:r w:rsidRPr="002642DC">
        <w:rPr>
          <w:rFonts w:ascii="Times New Roman" w:hAnsi="Times New Roman" w:cs="Times New Roman"/>
          <w:sz w:val="24"/>
          <w:szCs w:val="24"/>
        </w:rPr>
        <w:t>ОДЛУКА О ДОПУНИ</w:t>
      </w:r>
      <w:r w:rsidR="009A78B0" w:rsidRPr="002642DC">
        <w:rPr>
          <w:rFonts w:ascii="Times New Roman" w:hAnsi="Times New Roman" w:cs="Times New Roman"/>
          <w:sz w:val="24"/>
          <w:szCs w:val="24"/>
        </w:rPr>
        <w:t xml:space="preserve"> ОДЛУКЕ О КОМУНАЛНИМ ДЕЛАТНОСТИМА</w:t>
      </w:r>
    </w:p>
    <w:p w:rsidR="00FB456D" w:rsidRDefault="008537F9" w:rsidP="00975225">
      <w:pPr>
        <w:spacing w:before="240" w:after="0"/>
        <w:ind w:firstLine="540"/>
        <w:jc w:val="both"/>
        <w:rPr>
          <w:rFonts w:ascii="Times New Roman" w:hAnsi="Times New Roman" w:cs="Times New Roman"/>
          <w:sz w:val="24"/>
          <w:szCs w:val="24"/>
        </w:rPr>
      </w:pPr>
      <w:r w:rsidRPr="002642DC">
        <w:rPr>
          <w:rFonts w:ascii="Times New Roman" w:hAnsi="Times New Roman" w:cs="Times New Roman"/>
          <w:sz w:val="24"/>
          <w:szCs w:val="24"/>
        </w:rPr>
        <w:tab/>
      </w:r>
      <w:r w:rsidR="009A78B0" w:rsidRPr="002642DC">
        <w:rPr>
          <w:rFonts w:ascii="Times New Roman" w:hAnsi="Times New Roman" w:cs="Times New Roman"/>
          <w:sz w:val="24"/>
          <w:szCs w:val="24"/>
        </w:rPr>
        <w:t>У Одлуци о комуналној делатности („Службени лист града Ни</w:t>
      </w:r>
      <w:r w:rsidR="008C44F5" w:rsidRPr="002642DC">
        <w:rPr>
          <w:rFonts w:ascii="Times New Roman" w:hAnsi="Times New Roman" w:cs="Times New Roman"/>
          <w:sz w:val="24"/>
          <w:szCs w:val="24"/>
        </w:rPr>
        <w:t>ша“, број 22/2015, 58/2019 ,</w:t>
      </w:r>
      <w:r w:rsidR="009A78B0" w:rsidRPr="002642DC">
        <w:rPr>
          <w:rFonts w:ascii="Times New Roman" w:hAnsi="Times New Roman" w:cs="Times New Roman"/>
          <w:sz w:val="24"/>
          <w:szCs w:val="24"/>
        </w:rPr>
        <w:t xml:space="preserve"> 82/2019</w:t>
      </w:r>
      <w:r w:rsidR="008C44F5" w:rsidRPr="002642DC">
        <w:rPr>
          <w:rFonts w:ascii="Times New Roman" w:hAnsi="Times New Roman" w:cs="Times New Roman"/>
          <w:sz w:val="24"/>
          <w:szCs w:val="24"/>
        </w:rPr>
        <w:t xml:space="preserve"> и 23/2021</w:t>
      </w:r>
      <w:r w:rsidR="009A78B0" w:rsidRPr="002642DC">
        <w:rPr>
          <w:rFonts w:ascii="Times New Roman" w:hAnsi="Times New Roman" w:cs="Times New Roman"/>
          <w:sz w:val="24"/>
          <w:szCs w:val="24"/>
        </w:rPr>
        <w:t xml:space="preserve">) </w:t>
      </w:r>
      <w:r w:rsidR="00FB456D" w:rsidRPr="002642DC">
        <w:rPr>
          <w:rFonts w:ascii="Times New Roman" w:hAnsi="Times New Roman" w:cs="Times New Roman"/>
          <w:sz w:val="24"/>
          <w:szCs w:val="24"/>
        </w:rPr>
        <w:t>у члану 24</w:t>
      </w:r>
      <w:r w:rsidR="00E442E5" w:rsidRPr="002642DC">
        <w:rPr>
          <w:rFonts w:ascii="Times New Roman" w:hAnsi="Times New Roman" w:cs="Times New Roman"/>
          <w:sz w:val="24"/>
          <w:szCs w:val="24"/>
        </w:rPr>
        <w:t>. дод</w:t>
      </w:r>
      <w:r w:rsidR="00FB456D" w:rsidRPr="002642DC">
        <w:rPr>
          <w:rFonts w:ascii="Times New Roman" w:hAnsi="Times New Roman" w:cs="Times New Roman"/>
          <w:sz w:val="24"/>
          <w:szCs w:val="24"/>
        </w:rPr>
        <w:t>аје се:</w:t>
      </w:r>
    </w:p>
    <w:p w:rsidR="00052F11" w:rsidRPr="00052F11" w:rsidRDefault="00052F11" w:rsidP="00052F11">
      <w:pPr>
        <w:spacing w:before="240" w:after="0"/>
        <w:ind w:firstLine="540"/>
        <w:jc w:val="center"/>
        <w:rPr>
          <w:rFonts w:ascii="Times New Roman" w:hAnsi="Times New Roman" w:cs="Times New Roman"/>
          <w:b/>
          <w:sz w:val="24"/>
          <w:szCs w:val="24"/>
        </w:rPr>
      </w:pPr>
      <w:r w:rsidRPr="00975225">
        <w:rPr>
          <w:rFonts w:ascii="Times New Roman" w:hAnsi="Times New Roman" w:cs="Times New Roman"/>
          <w:b/>
          <w:sz w:val="24"/>
          <w:szCs w:val="24"/>
        </w:rPr>
        <w:t>Члан 1.</w:t>
      </w:r>
    </w:p>
    <w:p w:rsidR="00FB456D" w:rsidRPr="002642DC" w:rsidRDefault="00FB456D" w:rsidP="00975225">
      <w:pPr>
        <w:pStyle w:val="ListParagraph"/>
        <w:numPr>
          <w:ilvl w:val="0"/>
          <w:numId w:val="3"/>
        </w:numPr>
        <w:spacing w:before="240" w:after="0"/>
        <w:ind w:firstLine="540"/>
        <w:jc w:val="both"/>
        <w:rPr>
          <w:rFonts w:ascii="Times New Roman" w:hAnsi="Times New Roman" w:cs="Times New Roman"/>
          <w:sz w:val="24"/>
          <w:szCs w:val="24"/>
        </w:rPr>
      </w:pPr>
      <w:r w:rsidRPr="002642DC">
        <w:rPr>
          <w:rFonts w:ascii="Times New Roman" w:hAnsi="Times New Roman" w:cs="Times New Roman"/>
          <w:sz w:val="24"/>
          <w:szCs w:val="24"/>
        </w:rPr>
        <w:t>Став 2</w:t>
      </w:r>
      <w:r w:rsidR="008C44F5" w:rsidRPr="002642DC">
        <w:rPr>
          <w:rFonts w:ascii="Times New Roman" w:hAnsi="Times New Roman" w:cs="Times New Roman"/>
          <w:sz w:val="24"/>
          <w:szCs w:val="24"/>
        </w:rPr>
        <w:t xml:space="preserve"> који гласи:</w:t>
      </w:r>
    </w:p>
    <w:p w:rsidR="008C44F5" w:rsidRPr="002642DC" w:rsidRDefault="008C44F5" w:rsidP="00975225">
      <w:pPr>
        <w:spacing w:line="234" w:lineRule="auto"/>
        <w:ind w:left="260" w:firstLine="540"/>
        <w:jc w:val="both"/>
        <w:rPr>
          <w:rFonts w:ascii="Times New Roman" w:hAnsi="Times New Roman" w:cs="Times New Roman"/>
          <w:sz w:val="24"/>
          <w:szCs w:val="24"/>
        </w:rPr>
      </w:pPr>
      <w:r w:rsidRPr="002642DC">
        <w:rPr>
          <w:rFonts w:ascii="Times New Roman" w:hAnsi="Times New Roman" w:cs="Times New Roman"/>
          <w:sz w:val="24"/>
          <w:szCs w:val="24"/>
        </w:rPr>
        <w:t>„</w:t>
      </w:r>
      <w:r w:rsidR="00FB456D" w:rsidRPr="002642DC">
        <w:rPr>
          <w:rFonts w:ascii="Times New Roman" w:eastAsia="Times New Roman" w:hAnsi="Times New Roman" w:cs="Times New Roman"/>
          <w:sz w:val="24"/>
          <w:szCs w:val="24"/>
        </w:rPr>
        <w:t xml:space="preserve"> Сакупљање атмосферских и отпадних вода од корисника, њихово одвођење, пречишћавање и испуштање врши се системом канализације</w:t>
      </w:r>
      <w:r w:rsidR="00E442E5" w:rsidRPr="002642DC">
        <w:rPr>
          <w:rFonts w:ascii="Times New Roman" w:hAnsi="Times New Roman" w:cs="Times New Roman"/>
          <w:sz w:val="24"/>
          <w:szCs w:val="24"/>
        </w:rPr>
        <w:t>.</w:t>
      </w:r>
      <w:r w:rsidRPr="002642DC">
        <w:rPr>
          <w:rFonts w:ascii="Times New Roman" w:hAnsi="Times New Roman" w:cs="Times New Roman"/>
          <w:sz w:val="24"/>
          <w:szCs w:val="24"/>
        </w:rPr>
        <w:t>“</w:t>
      </w:r>
    </w:p>
    <w:p w:rsidR="00A462A3" w:rsidRPr="002642DC" w:rsidRDefault="00FB456D" w:rsidP="00975225">
      <w:pPr>
        <w:pStyle w:val="ListParagraph"/>
        <w:numPr>
          <w:ilvl w:val="0"/>
          <w:numId w:val="3"/>
        </w:numPr>
        <w:spacing w:after="0" w:line="234" w:lineRule="auto"/>
        <w:ind w:firstLine="540"/>
        <w:jc w:val="both"/>
        <w:rPr>
          <w:rFonts w:ascii="Times New Roman" w:hAnsi="Times New Roman" w:cs="Times New Roman"/>
          <w:sz w:val="24"/>
          <w:szCs w:val="24"/>
        </w:rPr>
      </w:pPr>
      <w:r w:rsidRPr="002642DC">
        <w:rPr>
          <w:rFonts w:ascii="Times New Roman" w:hAnsi="Times New Roman" w:cs="Times New Roman"/>
          <w:sz w:val="24"/>
          <w:szCs w:val="24"/>
        </w:rPr>
        <w:t>Става 3 који гласи:</w:t>
      </w:r>
    </w:p>
    <w:p w:rsidR="00FB456D" w:rsidRPr="002642DC" w:rsidRDefault="00FB456D" w:rsidP="00975225">
      <w:pPr>
        <w:spacing w:line="234"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 xml:space="preserve">„Корисници у смислу ове Одлуке су физичка лица, правна лица и предузетници, на територији општине </w:t>
      </w:r>
      <w:r w:rsidR="0052271E" w:rsidRPr="002642DC">
        <w:rPr>
          <w:rFonts w:ascii="Times New Roman" w:eastAsia="Times New Roman" w:hAnsi="Times New Roman" w:cs="Times New Roman"/>
          <w:sz w:val="24"/>
          <w:szCs w:val="24"/>
        </w:rPr>
        <w:t>Гаџин Хан</w:t>
      </w:r>
      <w:r w:rsidRPr="002642DC">
        <w:rPr>
          <w:rFonts w:ascii="Times New Roman" w:eastAsia="Times New Roman" w:hAnsi="Times New Roman" w:cs="Times New Roman"/>
          <w:sz w:val="24"/>
          <w:szCs w:val="24"/>
        </w:rPr>
        <w:t xml:space="preserve"> чији су објекти прикључени на канализацију. Корисници услуга прикључују своје кућне инсталације на јавну канализациону мрежу.“</w:t>
      </w:r>
    </w:p>
    <w:p w:rsidR="00FB456D" w:rsidRPr="002F710C" w:rsidRDefault="00877768" w:rsidP="00975225">
      <w:pPr>
        <w:pStyle w:val="ListParagraph"/>
        <w:numPr>
          <w:ilvl w:val="0"/>
          <w:numId w:val="3"/>
        </w:numPr>
        <w:spacing w:after="0" w:line="234" w:lineRule="auto"/>
        <w:ind w:firstLine="540"/>
        <w:jc w:val="both"/>
        <w:rPr>
          <w:rFonts w:ascii="Times New Roman" w:eastAsia="Times New Roman" w:hAnsi="Times New Roman" w:cs="Times New Roman"/>
          <w:sz w:val="24"/>
          <w:szCs w:val="24"/>
        </w:rPr>
      </w:pPr>
      <w:r w:rsidRPr="002F710C">
        <w:rPr>
          <w:rFonts w:ascii="Times New Roman" w:eastAsia="Times New Roman" w:hAnsi="Times New Roman" w:cs="Times New Roman"/>
          <w:sz w:val="24"/>
          <w:szCs w:val="24"/>
        </w:rPr>
        <w:t>Став 4</w:t>
      </w:r>
      <w:r w:rsidR="00FB456D" w:rsidRPr="002F710C">
        <w:rPr>
          <w:rFonts w:ascii="Times New Roman" w:eastAsia="Times New Roman" w:hAnsi="Times New Roman" w:cs="Times New Roman"/>
          <w:sz w:val="24"/>
          <w:szCs w:val="24"/>
        </w:rPr>
        <w:t xml:space="preserve"> који гласи:</w:t>
      </w:r>
    </w:p>
    <w:p w:rsidR="00FB456D" w:rsidRPr="002642DC" w:rsidRDefault="00FB456D" w:rsidP="00975225">
      <w:pPr>
        <w:spacing w:after="0" w:line="235" w:lineRule="auto"/>
        <w:ind w:left="260" w:firstLine="540"/>
        <w:jc w:val="both"/>
        <w:rPr>
          <w:rFonts w:ascii="Times New Roman" w:eastAsia="Times New Roman" w:hAnsi="Times New Roman" w:cs="Times New Roman"/>
          <w:sz w:val="24"/>
          <w:szCs w:val="24"/>
        </w:rPr>
      </w:pPr>
      <w:r w:rsidRPr="002F710C">
        <w:rPr>
          <w:rFonts w:ascii="Times New Roman" w:eastAsia="Times New Roman" w:hAnsi="Times New Roman" w:cs="Times New Roman"/>
          <w:sz w:val="24"/>
          <w:szCs w:val="24"/>
        </w:rPr>
        <w:t>„Канализација</w:t>
      </w:r>
      <w:r w:rsidR="002F710C" w:rsidRPr="002F710C">
        <w:rPr>
          <w:rFonts w:ascii="Times New Roman" w:eastAsia="Times New Roman" w:hAnsi="Times New Roman" w:cs="Times New Roman"/>
          <w:sz w:val="24"/>
          <w:szCs w:val="24"/>
        </w:rPr>
        <w:t xml:space="preserve"> се дели на: јавну канализацију</w:t>
      </w:r>
      <w:r w:rsidRPr="002F710C">
        <w:rPr>
          <w:rFonts w:ascii="Times New Roman" w:eastAsia="Times New Roman" w:hAnsi="Times New Roman" w:cs="Times New Roman"/>
          <w:sz w:val="24"/>
          <w:szCs w:val="24"/>
        </w:rPr>
        <w:t xml:space="preserve"> и кућну канализацију. Јавну канализацију чине: канали за одвођење отпадних вода, силазна контролна окна – шахтови, прикључни водови на ја</w:t>
      </w:r>
      <w:r w:rsidR="002F710C" w:rsidRPr="002F710C">
        <w:rPr>
          <w:rFonts w:ascii="Times New Roman" w:eastAsia="Times New Roman" w:hAnsi="Times New Roman" w:cs="Times New Roman"/>
          <w:sz w:val="24"/>
          <w:szCs w:val="24"/>
        </w:rPr>
        <w:t xml:space="preserve">вну канализацију, </w:t>
      </w:r>
      <w:r w:rsidRPr="002F710C">
        <w:rPr>
          <w:rFonts w:ascii="Times New Roman" w:eastAsia="Times New Roman" w:hAnsi="Times New Roman" w:cs="Times New Roman"/>
          <w:sz w:val="24"/>
          <w:szCs w:val="24"/>
        </w:rPr>
        <w:t>припадајући објекти, уређаји и инсталације. Кућну канализацију чине: објекти, уређаји и водови који прикупљају воду до првог ревизионог шахта.</w:t>
      </w:r>
    </w:p>
    <w:p w:rsidR="00FB456D" w:rsidRPr="002642DC" w:rsidRDefault="00FB456D" w:rsidP="00975225">
      <w:pPr>
        <w:pStyle w:val="ListParagraph"/>
        <w:spacing w:after="0" w:line="234" w:lineRule="auto"/>
        <w:ind w:firstLine="540"/>
        <w:jc w:val="both"/>
        <w:rPr>
          <w:rFonts w:ascii="Times New Roman" w:eastAsia="Times New Roman" w:hAnsi="Times New Roman" w:cs="Times New Roman"/>
          <w:sz w:val="24"/>
          <w:szCs w:val="24"/>
        </w:rPr>
      </w:pPr>
    </w:p>
    <w:p w:rsidR="00FB456D" w:rsidRPr="002642DC" w:rsidRDefault="00FB456D" w:rsidP="00975225">
      <w:pPr>
        <w:pStyle w:val="ListParagraph"/>
        <w:spacing w:line="234" w:lineRule="auto"/>
        <w:ind w:firstLine="540"/>
        <w:jc w:val="both"/>
        <w:rPr>
          <w:rFonts w:ascii="Times New Roman" w:hAnsi="Times New Roman" w:cs="Times New Roman"/>
          <w:sz w:val="24"/>
          <w:szCs w:val="24"/>
        </w:rPr>
      </w:pPr>
    </w:p>
    <w:p w:rsidR="001E434A" w:rsidRPr="00975225" w:rsidRDefault="00E442E5" w:rsidP="00975225">
      <w:pPr>
        <w:spacing w:before="240" w:after="0"/>
        <w:ind w:firstLine="540"/>
        <w:jc w:val="center"/>
        <w:rPr>
          <w:rFonts w:ascii="Times New Roman" w:hAnsi="Times New Roman" w:cs="Times New Roman"/>
          <w:b/>
          <w:sz w:val="24"/>
          <w:szCs w:val="24"/>
        </w:rPr>
      </w:pPr>
      <w:r w:rsidRPr="00975225">
        <w:rPr>
          <w:rFonts w:ascii="Times New Roman" w:hAnsi="Times New Roman" w:cs="Times New Roman"/>
          <w:b/>
          <w:sz w:val="24"/>
          <w:szCs w:val="24"/>
        </w:rPr>
        <w:t>Члан 2</w:t>
      </w:r>
      <w:r w:rsidR="001E434A" w:rsidRPr="00975225">
        <w:rPr>
          <w:rFonts w:ascii="Times New Roman" w:hAnsi="Times New Roman" w:cs="Times New Roman"/>
          <w:b/>
          <w:sz w:val="24"/>
          <w:szCs w:val="24"/>
        </w:rPr>
        <w:t>.</w:t>
      </w:r>
    </w:p>
    <w:p w:rsidR="00A462A3" w:rsidRPr="002642DC" w:rsidRDefault="00052F11" w:rsidP="00975225">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У</w:t>
      </w:r>
      <w:r w:rsidR="00A462A3" w:rsidRPr="002642DC">
        <w:rPr>
          <w:rFonts w:ascii="Times New Roman" w:hAnsi="Times New Roman" w:cs="Times New Roman"/>
          <w:sz w:val="24"/>
          <w:szCs w:val="24"/>
        </w:rPr>
        <w:t xml:space="preserve"> члану 25. додаје се:</w:t>
      </w:r>
    </w:p>
    <w:p w:rsidR="00A462A3" w:rsidRPr="002642DC" w:rsidRDefault="00A462A3" w:rsidP="00975225">
      <w:pPr>
        <w:pStyle w:val="ListParagraph"/>
        <w:numPr>
          <w:ilvl w:val="0"/>
          <w:numId w:val="3"/>
        </w:numPr>
        <w:spacing w:before="240" w:after="0"/>
        <w:ind w:firstLine="540"/>
        <w:jc w:val="both"/>
        <w:rPr>
          <w:rFonts w:ascii="Times New Roman" w:hAnsi="Times New Roman" w:cs="Times New Roman"/>
          <w:sz w:val="24"/>
          <w:szCs w:val="24"/>
        </w:rPr>
      </w:pPr>
      <w:r w:rsidRPr="002642DC">
        <w:rPr>
          <w:rFonts w:ascii="Times New Roman" w:hAnsi="Times New Roman" w:cs="Times New Roman"/>
          <w:sz w:val="24"/>
          <w:szCs w:val="24"/>
        </w:rPr>
        <w:t xml:space="preserve">Став </w:t>
      </w:r>
      <w:r w:rsidR="001746DA" w:rsidRPr="002642DC">
        <w:rPr>
          <w:rFonts w:ascii="Times New Roman" w:hAnsi="Times New Roman" w:cs="Times New Roman"/>
          <w:sz w:val="24"/>
          <w:szCs w:val="24"/>
        </w:rPr>
        <w:t>4</w:t>
      </w:r>
      <w:r w:rsidRPr="002642DC">
        <w:rPr>
          <w:rFonts w:ascii="Times New Roman" w:hAnsi="Times New Roman" w:cs="Times New Roman"/>
          <w:sz w:val="24"/>
          <w:szCs w:val="24"/>
        </w:rPr>
        <w:t xml:space="preserve"> који гласи:</w:t>
      </w:r>
    </w:p>
    <w:p w:rsidR="00A462A3" w:rsidRPr="002642DC" w:rsidRDefault="00A462A3" w:rsidP="00975225">
      <w:pPr>
        <w:spacing w:line="235"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„Јавна канлизација се гради према инвестиционо – техничкој документацији за коју је издато решење о издавању грађевинске дозволе од стране надлежног органа Општинске управе. Инвеститор је дужан да изграђену јавну канализацију преда на коришћење, управљање и одржавање надлежном предузећу.“</w:t>
      </w:r>
    </w:p>
    <w:p w:rsidR="00A462A3" w:rsidRPr="002642DC" w:rsidRDefault="001746DA" w:rsidP="00975225">
      <w:pPr>
        <w:pStyle w:val="ListParagraph"/>
        <w:numPr>
          <w:ilvl w:val="0"/>
          <w:numId w:val="3"/>
        </w:numPr>
        <w:spacing w:line="235" w:lineRule="auto"/>
        <w:ind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Став 5</w:t>
      </w:r>
      <w:r w:rsidR="00A462A3" w:rsidRPr="002642DC">
        <w:rPr>
          <w:rFonts w:ascii="Times New Roman" w:eastAsia="Times New Roman" w:hAnsi="Times New Roman" w:cs="Times New Roman"/>
          <w:sz w:val="24"/>
          <w:szCs w:val="24"/>
        </w:rPr>
        <w:t xml:space="preserve"> који гласи:</w:t>
      </w:r>
    </w:p>
    <w:p w:rsidR="00A462A3" w:rsidRPr="002642DC" w:rsidRDefault="00A462A3" w:rsidP="00975225">
      <w:pPr>
        <w:spacing w:line="237" w:lineRule="auto"/>
        <w:ind w:left="260" w:firstLine="540"/>
        <w:jc w:val="both"/>
        <w:rPr>
          <w:rFonts w:ascii="Times New Roman" w:eastAsia="Times New Roman" w:hAnsi="Times New Roman" w:cs="Times New Roman"/>
          <w:sz w:val="24"/>
          <w:szCs w:val="24"/>
        </w:rPr>
      </w:pPr>
      <w:r w:rsidRPr="00975225">
        <w:rPr>
          <w:rFonts w:ascii="Times New Roman" w:eastAsia="Times New Roman" w:hAnsi="Times New Roman" w:cs="Times New Roman"/>
          <w:sz w:val="24"/>
          <w:szCs w:val="24"/>
        </w:rPr>
        <w:t>„Власници – корисници објеката, обавезни су да исте прикључе на јавну канализацију</w:t>
      </w:r>
      <w:r w:rsidRPr="002642DC">
        <w:rPr>
          <w:rFonts w:ascii="Times New Roman" w:eastAsia="Times New Roman" w:hAnsi="Times New Roman" w:cs="Times New Roman"/>
          <w:sz w:val="24"/>
          <w:szCs w:val="24"/>
        </w:rPr>
        <w:t xml:space="preserve"> у року од једне године од дана ступања на снагу ове Одлуке, тамо где постоји јавна канализација, а тамо где се гради нова канализација, најкасније у року од </w:t>
      </w:r>
      <w:r w:rsidRPr="002642DC">
        <w:rPr>
          <w:rFonts w:ascii="Times New Roman" w:eastAsia="Times New Roman" w:hAnsi="Times New Roman" w:cs="Times New Roman"/>
          <w:sz w:val="24"/>
          <w:szCs w:val="24"/>
        </w:rPr>
        <w:lastRenderedPageBreak/>
        <w:t>једне године, од завршетка изградње канализације. Објекти који се граде на локацији где постоји јавна канализација, прикључују се у току изградње, а најкасније до почетка коришћења.“</w:t>
      </w:r>
    </w:p>
    <w:p w:rsidR="00A462A3" w:rsidRPr="002642DC" w:rsidRDefault="001746DA" w:rsidP="00975225">
      <w:pPr>
        <w:pStyle w:val="ListParagraph"/>
        <w:numPr>
          <w:ilvl w:val="0"/>
          <w:numId w:val="3"/>
        </w:numPr>
        <w:spacing w:line="237" w:lineRule="auto"/>
        <w:ind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Став 6</w:t>
      </w:r>
      <w:r w:rsidR="00A462A3" w:rsidRPr="002642DC">
        <w:rPr>
          <w:rFonts w:ascii="Times New Roman" w:eastAsia="Times New Roman" w:hAnsi="Times New Roman" w:cs="Times New Roman"/>
          <w:sz w:val="24"/>
          <w:szCs w:val="24"/>
        </w:rPr>
        <w:t xml:space="preserve"> који гласи:</w:t>
      </w:r>
    </w:p>
    <w:p w:rsidR="00A462A3" w:rsidRPr="002642DC" w:rsidRDefault="00A462A3" w:rsidP="00975225">
      <w:pPr>
        <w:spacing w:line="234"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„На јавну канализацију могу се прикључити објекти физичких и правних лица на основу важећих законских прописа.“</w:t>
      </w:r>
    </w:p>
    <w:p w:rsidR="00A462A3" w:rsidRPr="002642DC" w:rsidRDefault="001746DA" w:rsidP="00975225">
      <w:pPr>
        <w:pStyle w:val="ListParagraph"/>
        <w:numPr>
          <w:ilvl w:val="0"/>
          <w:numId w:val="3"/>
        </w:numPr>
        <w:spacing w:line="234" w:lineRule="auto"/>
        <w:ind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Став 7</w:t>
      </w:r>
      <w:r w:rsidR="00A462A3" w:rsidRPr="002642DC">
        <w:rPr>
          <w:rFonts w:ascii="Times New Roman" w:eastAsia="Times New Roman" w:hAnsi="Times New Roman" w:cs="Times New Roman"/>
          <w:sz w:val="24"/>
          <w:szCs w:val="24"/>
        </w:rPr>
        <w:t xml:space="preserve"> који гласи:</w:t>
      </w:r>
    </w:p>
    <w:p w:rsidR="000C11D6" w:rsidRPr="002642DC" w:rsidRDefault="00A462A3" w:rsidP="00975225">
      <w:pPr>
        <w:spacing w:line="234"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w:t>
      </w:r>
      <w:r w:rsidR="000C11D6" w:rsidRPr="002642DC">
        <w:rPr>
          <w:rFonts w:ascii="Times New Roman" w:eastAsia="Times New Roman" w:hAnsi="Times New Roman" w:cs="Times New Roman"/>
          <w:sz w:val="24"/>
          <w:szCs w:val="24"/>
        </w:rPr>
        <w:t>Сваки објекат који се спаја са јавном канализацијом мора имати засебан прикључак, непосредно на јавну канализацију. Изузетно када је то из техничких и других разлога оправдано и могуће, надлежно предузеће може одобрити да се више објеката прикључи на једно прикључно окно.“</w:t>
      </w:r>
    </w:p>
    <w:p w:rsidR="000C11D6" w:rsidRPr="002642DC" w:rsidRDefault="000C11D6" w:rsidP="00975225">
      <w:pPr>
        <w:pStyle w:val="ListParagraph"/>
        <w:numPr>
          <w:ilvl w:val="0"/>
          <w:numId w:val="3"/>
        </w:numPr>
        <w:spacing w:line="234" w:lineRule="auto"/>
        <w:ind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 xml:space="preserve">Став </w:t>
      </w:r>
      <w:r w:rsidR="001746DA" w:rsidRPr="002642DC">
        <w:rPr>
          <w:rFonts w:ascii="Times New Roman" w:eastAsia="Times New Roman" w:hAnsi="Times New Roman" w:cs="Times New Roman"/>
          <w:sz w:val="24"/>
          <w:szCs w:val="24"/>
        </w:rPr>
        <w:t>8</w:t>
      </w:r>
      <w:r w:rsidRPr="002642DC">
        <w:rPr>
          <w:rFonts w:ascii="Times New Roman" w:eastAsia="Times New Roman" w:hAnsi="Times New Roman" w:cs="Times New Roman"/>
          <w:sz w:val="24"/>
          <w:szCs w:val="24"/>
        </w:rPr>
        <w:t xml:space="preserve"> који гласи:</w:t>
      </w:r>
    </w:p>
    <w:p w:rsidR="000C11D6" w:rsidRPr="002642DC" w:rsidRDefault="000C11D6" w:rsidP="00975225">
      <w:pPr>
        <w:spacing w:line="236"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„Кућним прикључком сматра се канализациона цев (спој са јавном канализацијом за отпадне воде) од првог контролног односно ревизионог окна у објекту, односно од регулационе линије ако контролно односно ревизионо окно није изграђено, до јавне канализације.“</w:t>
      </w:r>
    </w:p>
    <w:p w:rsidR="000C11D6" w:rsidRPr="002642DC" w:rsidRDefault="000C11D6" w:rsidP="00975225">
      <w:pPr>
        <w:spacing w:line="12" w:lineRule="exact"/>
        <w:ind w:firstLine="540"/>
        <w:rPr>
          <w:rFonts w:ascii="Times New Roman" w:eastAsia="Times New Roman" w:hAnsi="Times New Roman" w:cs="Times New Roman"/>
          <w:sz w:val="24"/>
          <w:szCs w:val="24"/>
        </w:rPr>
      </w:pPr>
    </w:p>
    <w:p w:rsidR="001746DA" w:rsidRPr="00975225" w:rsidRDefault="001746DA" w:rsidP="00975225">
      <w:pPr>
        <w:spacing w:before="240" w:after="0"/>
        <w:ind w:firstLine="540"/>
        <w:jc w:val="center"/>
        <w:rPr>
          <w:rFonts w:ascii="Times New Roman" w:hAnsi="Times New Roman" w:cs="Times New Roman"/>
          <w:b/>
          <w:sz w:val="24"/>
          <w:szCs w:val="24"/>
        </w:rPr>
      </w:pPr>
      <w:r w:rsidRPr="00975225">
        <w:rPr>
          <w:rFonts w:ascii="Times New Roman" w:hAnsi="Times New Roman" w:cs="Times New Roman"/>
          <w:b/>
          <w:sz w:val="24"/>
          <w:szCs w:val="24"/>
        </w:rPr>
        <w:t>Члан 3.</w:t>
      </w:r>
    </w:p>
    <w:p w:rsidR="001746DA" w:rsidRPr="002642DC" w:rsidRDefault="00052F11" w:rsidP="00975225">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Д</w:t>
      </w:r>
      <w:r w:rsidR="001746DA" w:rsidRPr="002642DC">
        <w:rPr>
          <w:rFonts w:ascii="Times New Roman" w:hAnsi="Times New Roman" w:cs="Times New Roman"/>
          <w:sz w:val="24"/>
          <w:szCs w:val="24"/>
        </w:rPr>
        <w:t>одаје се нови члан 26а који гласи:</w:t>
      </w:r>
    </w:p>
    <w:p w:rsidR="001746DA" w:rsidRPr="002642DC" w:rsidRDefault="001746DA" w:rsidP="00975225">
      <w:pPr>
        <w:spacing w:before="240" w:after="0"/>
        <w:ind w:firstLine="540"/>
        <w:jc w:val="both"/>
        <w:rPr>
          <w:rFonts w:ascii="Times New Roman" w:hAnsi="Times New Roman" w:cs="Times New Roman"/>
          <w:sz w:val="24"/>
          <w:szCs w:val="24"/>
        </w:rPr>
      </w:pPr>
    </w:p>
    <w:p w:rsidR="000D090E" w:rsidRPr="002642DC" w:rsidRDefault="001746DA" w:rsidP="00975225">
      <w:pPr>
        <w:spacing w:line="236"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„Физичка лица, правна лица и предузетници код којих не постоји могућност одвођења својих отпадних вода преко јавне канализације, дужни су да за сакупљање својих отпадних вода израде прописну водонепропустиву септичку јаму.</w:t>
      </w:r>
      <w:r w:rsidR="000D090E" w:rsidRPr="002642DC">
        <w:rPr>
          <w:rFonts w:ascii="Times New Roman" w:eastAsia="Times New Roman" w:hAnsi="Times New Roman" w:cs="Times New Roman"/>
          <w:sz w:val="24"/>
          <w:szCs w:val="24"/>
        </w:rPr>
        <w:t xml:space="preserve"> </w:t>
      </w:r>
    </w:p>
    <w:p w:rsidR="001746DA" w:rsidRPr="002642DC" w:rsidRDefault="001746DA" w:rsidP="00975225">
      <w:pPr>
        <w:spacing w:line="237"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Септичке јаме и пољски WC-и, могу се градити само на основу решења о издавању одобрења за извођење радова издате од стране надлежног органа Општинске управе и у њих се упуштају отпадне воде и фекалије. Септичке јаме морају се изграђивати тако да буду водонепропусне, односно изграђене од армираног бетона, са бетонском плочом и отвором за исцрпавање, а у складу са посебним законом.</w:t>
      </w:r>
    </w:p>
    <w:p w:rsidR="001746DA" w:rsidRPr="002642DC" w:rsidRDefault="001746DA" w:rsidP="00975225">
      <w:pPr>
        <w:spacing w:line="237"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Удаљеност септичких јама мора бити најмање 20 метара од суседних објеката односно 30 метара од водног објеката, изузетно ако је то немогуће због величине парцеле на којој се налазе, ове удаљености се могу кориговати за половину.</w:t>
      </w:r>
    </w:p>
    <w:p w:rsidR="00A462A3" w:rsidRPr="004669DB" w:rsidRDefault="001746DA" w:rsidP="004669DB">
      <w:pPr>
        <w:spacing w:line="235"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Изграђена септичка јама мора се редовно одржавати и чистити у току употребе. Вршилац услуга дужан је да се одазове позиву корисника услуга за чишћење сеп</w:t>
      </w:r>
      <w:r w:rsidR="00975225">
        <w:rPr>
          <w:rFonts w:ascii="Times New Roman" w:eastAsia="Times New Roman" w:hAnsi="Times New Roman" w:cs="Times New Roman"/>
          <w:sz w:val="24"/>
          <w:szCs w:val="24"/>
        </w:rPr>
        <w:t>тичке јаме у року од 48 часова.</w:t>
      </w:r>
    </w:p>
    <w:p w:rsidR="0052271E" w:rsidRPr="002642DC" w:rsidRDefault="0052271E" w:rsidP="00975225">
      <w:pPr>
        <w:spacing w:line="234"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Субјекти из претходног става овог члана дужни су лично или преко изабраног предузећа предузети мере ради благовременог чишћења септичких јама.</w:t>
      </w:r>
    </w:p>
    <w:p w:rsidR="0052271E" w:rsidRPr="002642DC" w:rsidRDefault="00022E6B" w:rsidP="00975225">
      <w:pPr>
        <w:numPr>
          <w:ilvl w:val="0"/>
          <w:numId w:val="6"/>
        </w:numPr>
        <w:tabs>
          <w:tab w:val="left" w:pos="833"/>
        </w:tabs>
        <w:spacing w:after="0" w:line="237" w:lineRule="auto"/>
        <w:ind w:left="260"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с</w:t>
      </w:r>
      <w:r w:rsidR="0052271E" w:rsidRPr="002642DC">
        <w:rPr>
          <w:rFonts w:ascii="Times New Roman" w:eastAsia="Times New Roman" w:hAnsi="Times New Roman" w:cs="Times New Roman"/>
          <w:sz w:val="24"/>
          <w:szCs w:val="24"/>
        </w:rPr>
        <w:t xml:space="preserve">лучају да власници односно корисници објеката поступају супротно </w:t>
      </w:r>
      <w:r w:rsidR="000D090E" w:rsidRPr="002642DC">
        <w:rPr>
          <w:rFonts w:ascii="Times New Roman" w:eastAsia="Times New Roman" w:hAnsi="Times New Roman" w:cs="Times New Roman"/>
          <w:sz w:val="24"/>
          <w:szCs w:val="24"/>
        </w:rPr>
        <w:t>овој Одлуци</w:t>
      </w:r>
      <w:r w:rsidR="0052271E" w:rsidRPr="002642DC">
        <w:rPr>
          <w:rFonts w:ascii="Times New Roman" w:eastAsia="Times New Roman" w:hAnsi="Times New Roman" w:cs="Times New Roman"/>
          <w:sz w:val="24"/>
          <w:szCs w:val="24"/>
        </w:rPr>
        <w:t xml:space="preserve"> и након предузетих мера од стране комуналног инспектора, комунални инспектор налаже чишћење септичких јама преко надлежног предузећа о трошку власника односно корисника.</w:t>
      </w:r>
      <w:r w:rsidR="007B2DE2" w:rsidRPr="002642DC">
        <w:rPr>
          <w:rFonts w:ascii="Times New Roman" w:eastAsia="Times New Roman" w:hAnsi="Times New Roman" w:cs="Times New Roman"/>
          <w:sz w:val="24"/>
          <w:szCs w:val="24"/>
        </w:rPr>
        <w:t>“</w:t>
      </w:r>
    </w:p>
    <w:p w:rsidR="00A462A3" w:rsidRPr="002642DC" w:rsidRDefault="00A462A3" w:rsidP="00975225">
      <w:pPr>
        <w:pStyle w:val="ListParagraph"/>
        <w:spacing w:line="237" w:lineRule="auto"/>
        <w:ind w:left="260" w:firstLine="540"/>
        <w:jc w:val="both"/>
        <w:rPr>
          <w:rFonts w:ascii="Times New Roman" w:eastAsia="Times New Roman" w:hAnsi="Times New Roman" w:cs="Times New Roman"/>
          <w:sz w:val="24"/>
          <w:szCs w:val="24"/>
        </w:rPr>
      </w:pPr>
    </w:p>
    <w:p w:rsidR="00022E6B" w:rsidRPr="002642DC" w:rsidRDefault="00022E6B" w:rsidP="00975225">
      <w:pPr>
        <w:pStyle w:val="ListParagraph"/>
        <w:spacing w:line="237" w:lineRule="auto"/>
        <w:ind w:left="260" w:firstLine="540"/>
        <w:jc w:val="both"/>
        <w:rPr>
          <w:rFonts w:ascii="Times New Roman" w:eastAsia="Times New Roman" w:hAnsi="Times New Roman" w:cs="Times New Roman"/>
          <w:sz w:val="24"/>
          <w:szCs w:val="24"/>
        </w:rPr>
      </w:pPr>
    </w:p>
    <w:p w:rsidR="004110E5" w:rsidRPr="00265BDE" w:rsidRDefault="004110E5" w:rsidP="00975225">
      <w:pPr>
        <w:spacing w:before="240" w:after="0"/>
        <w:ind w:firstLine="540"/>
        <w:jc w:val="center"/>
        <w:rPr>
          <w:rFonts w:ascii="Times New Roman" w:hAnsi="Times New Roman" w:cs="Times New Roman"/>
          <w:b/>
          <w:sz w:val="24"/>
          <w:szCs w:val="24"/>
        </w:rPr>
      </w:pPr>
      <w:r w:rsidRPr="00265BDE">
        <w:rPr>
          <w:rFonts w:ascii="Times New Roman" w:hAnsi="Times New Roman" w:cs="Times New Roman"/>
          <w:b/>
          <w:sz w:val="24"/>
          <w:szCs w:val="24"/>
        </w:rPr>
        <w:lastRenderedPageBreak/>
        <w:t>Члан 4.</w:t>
      </w:r>
    </w:p>
    <w:p w:rsidR="004110E5" w:rsidRPr="002642DC" w:rsidRDefault="00052F11" w:rsidP="00052F11">
      <w:pPr>
        <w:spacing w:before="240" w:after="0"/>
        <w:ind w:firstLine="260"/>
        <w:jc w:val="both"/>
        <w:rPr>
          <w:rFonts w:ascii="Times New Roman" w:hAnsi="Times New Roman" w:cs="Times New Roman"/>
          <w:sz w:val="24"/>
          <w:szCs w:val="24"/>
        </w:rPr>
      </w:pPr>
      <w:r>
        <w:rPr>
          <w:rFonts w:ascii="Times New Roman" w:hAnsi="Times New Roman" w:cs="Times New Roman"/>
          <w:sz w:val="24"/>
          <w:szCs w:val="24"/>
        </w:rPr>
        <w:t>Д</w:t>
      </w:r>
      <w:r w:rsidR="004110E5" w:rsidRPr="002642DC">
        <w:rPr>
          <w:rFonts w:ascii="Times New Roman" w:hAnsi="Times New Roman" w:cs="Times New Roman"/>
          <w:sz w:val="24"/>
          <w:szCs w:val="24"/>
        </w:rPr>
        <w:t>одаје се</w:t>
      </w:r>
      <w:r w:rsidR="00022E6B" w:rsidRPr="002642DC">
        <w:rPr>
          <w:rFonts w:ascii="Times New Roman" w:hAnsi="Times New Roman" w:cs="Times New Roman"/>
          <w:sz w:val="24"/>
          <w:szCs w:val="24"/>
        </w:rPr>
        <w:t xml:space="preserve"> нови члан 28а</w:t>
      </w:r>
      <w:r w:rsidR="004110E5" w:rsidRPr="002642DC">
        <w:rPr>
          <w:rFonts w:ascii="Times New Roman" w:hAnsi="Times New Roman" w:cs="Times New Roman"/>
          <w:sz w:val="24"/>
          <w:szCs w:val="24"/>
        </w:rPr>
        <w:t xml:space="preserve"> који гласи:</w:t>
      </w:r>
    </w:p>
    <w:p w:rsidR="00A462A3" w:rsidRPr="002642DC" w:rsidRDefault="00A462A3" w:rsidP="00975225">
      <w:pPr>
        <w:pStyle w:val="ListParagraph"/>
        <w:spacing w:line="235" w:lineRule="auto"/>
        <w:ind w:firstLine="540"/>
        <w:jc w:val="both"/>
        <w:rPr>
          <w:rFonts w:ascii="Times New Roman" w:eastAsia="Times New Roman" w:hAnsi="Times New Roman" w:cs="Times New Roman"/>
          <w:sz w:val="24"/>
          <w:szCs w:val="24"/>
        </w:rPr>
      </w:pPr>
    </w:p>
    <w:p w:rsidR="00022E6B" w:rsidRPr="002642DC" w:rsidRDefault="007B2DE2" w:rsidP="00265BDE">
      <w:pPr>
        <w:spacing w:line="0" w:lineRule="atLeast"/>
        <w:ind w:firstLine="26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w:t>
      </w:r>
      <w:r w:rsidR="00022E6B" w:rsidRPr="002642DC">
        <w:rPr>
          <w:rFonts w:ascii="Times New Roman" w:eastAsia="Times New Roman" w:hAnsi="Times New Roman" w:cs="Times New Roman"/>
          <w:sz w:val="24"/>
          <w:szCs w:val="24"/>
        </w:rPr>
        <w:t>Услове за прикључење објеката на јавну канализацију утврђује надлежно предузеће.</w:t>
      </w:r>
    </w:p>
    <w:p w:rsidR="00022E6B" w:rsidRPr="002642DC" w:rsidRDefault="00022E6B" w:rsidP="00265BDE">
      <w:pPr>
        <w:spacing w:line="234" w:lineRule="auto"/>
        <w:ind w:firstLine="26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Прикључење објекта на јавну канализацију врши се на основу захтева корисника уз испуњење услова одређених од стране надлежног предузећа.</w:t>
      </w:r>
    </w:p>
    <w:p w:rsidR="00022E6B" w:rsidRPr="002642DC" w:rsidRDefault="00022E6B" w:rsidP="00CD732E">
      <w:pPr>
        <w:spacing w:line="235" w:lineRule="auto"/>
        <w:ind w:firstLine="26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Забрањено је прикључивање објекта на јавну канализацију без одобрења или супротно одобрењу издатом од стране надлежног предузећа.</w:t>
      </w:r>
    </w:p>
    <w:p w:rsidR="00022E6B" w:rsidRPr="002642DC" w:rsidRDefault="00022E6B" w:rsidP="00202484">
      <w:pPr>
        <w:spacing w:line="0" w:lineRule="atLeast"/>
        <w:ind w:firstLine="26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Одобрење за прикључење је управни акт који се издаје у облику решења.</w:t>
      </w:r>
    </w:p>
    <w:p w:rsidR="000D090E" w:rsidRPr="002642DC" w:rsidRDefault="00022E6B" w:rsidP="0015144A">
      <w:pPr>
        <w:spacing w:line="236" w:lineRule="auto"/>
        <w:ind w:firstLine="26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Прикључке изведене без одобрења или противно одобрењу издатом од стране надлежног предузећа, исто ће затворити и ставити ван употребе по решењу комуналне инспекције.</w:t>
      </w:r>
    </w:p>
    <w:p w:rsidR="000D090E" w:rsidRPr="002642DC" w:rsidRDefault="000D090E" w:rsidP="0015144A">
      <w:pPr>
        <w:spacing w:line="234" w:lineRule="auto"/>
        <w:ind w:firstLine="26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Радове на изради прикључка на јавну канализацију изводи надлежно предузеће. Власници или корисници објеката могу сами да изводе одређене радове на прикључењу на јавну канализацију уз надзор и упутство надлежног предузећа. Прикључење на јавну канализацију врши искључиво надлежно предузеће.</w:t>
      </w:r>
    </w:p>
    <w:p w:rsidR="00022E6B" w:rsidRPr="002642DC" w:rsidRDefault="000D090E" w:rsidP="0015144A">
      <w:pPr>
        <w:spacing w:line="234" w:lineRule="auto"/>
        <w:ind w:firstLine="26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Надлежно предузеће даје техничка упутства и врши надзор над извођењем радова од стране власника или корисника објекта и одређује врсту материјала за израду прикључка.</w:t>
      </w:r>
      <w:r w:rsidR="007B2DE2" w:rsidRPr="002642DC">
        <w:rPr>
          <w:rFonts w:ascii="Times New Roman" w:eastAsia="Times New Roman" w:hAnsi="Times New Roman" w:cs="Times New Roman"/>
          <w:sz w:val="24"/>
          <w:szCs w:val="24"/>
        </w:rPr>
        <w:t>“</w:t>
      </w:r>
    </w:p>
    <w:p w:rsidR="002642DC" w:rsidRPr="00265BDE" w:rsidRDefault="002642DC" w:rsidP="00975225">
      <w:pPr>
        <w:spacing w:before="240" w:after="0"/>
        <w:ind w:firstLine="540"/>
        <w:jc w:val="center"/>
        <w:rPr>
          <w:rFonts w:ascii="Times New Roman" w:hAnsi="Times New Roman" w:cs="Times New Roman"/>
          <w:b/>
          <w:sz w:val="24"/>
          <w:szCs w:val="24"/>
        </w:rPr>
      </w:pPr>
      <w:r w:rsidRPr="00265BDE">
        <w:rPr>
          <w:rFonts w:ascii="Times New Roman" w:hAnsi="Times New Roman" w:cs="Times New Roman"/>
          <w:b/>
          <w:sz w:val="24"/>
          <w:szCs w:val="24"/>
        </w:rPr>
        <w:t>Члан 5.</w:t>
      </w:r>
    </w:p>
    <w:p w:rsidR="002642DC" w:rsidRPr="002642DC" w:rsidRDefault="00052F11" w:rsidP="00975225">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У</w:t>
      </w:r>
      <w:r w:rsidR="002642DC" w:rsidRPr="002642DC">
        <w:rPr>
          <w:rFonts w:ascii="Times New Roman" w:hAnsi="Times New Roman" w:cs="Times New Roman"/>
          <w:sz w:val="24"/>
          <w:szCs w:val="24"/>
        </w:rPr>
        <w:t xml:space="preserve"> члану 29. додаје се:</w:t>
      </w:r>
    </w:p>
    <w:p w:rsidR="002642DC" w:rsidRPr="002642DC" w:rsidRDefault="002642DC" w:rsidP="00975225">
      <w:pPr>
        <w:pStyle w:val="ListParagraph"/>
        <w:numPr>
          <w:ilvl w:val="0"/>
          <w:numId w:val="3"/>
        </w:numPr>
        <w:spacing w:before="240" w:after="0"/>
        <w:ind w:firstLine="540"/>
        <w:jc w:val="both"/>
        <w:rPr>
          <w:rFonts w:ascii="Times New Roman" w:hAnsi="Times New Roman" w:cs="Times New Roman"/>
          <w:sz w:val="24"/>
          <w:szCs w:val="24"/>
        </w:rPr>
      </w:pPr>
      <w:r w:rsidRPr="002642DC">
        <w:rPr>
          <w:rFonts w:ascii="Times New Roman" w:hAnsi="Times New Roman" w:cs="Times New Roman"/>
          <w:sz w:val="24"/>
          <w:szCs w:val="24"/>
        </w:rPr>
        <w:t>Став 2 који гласи:</w:t>
      </w:r>
    </w:p>
    <w:p w:rsidR="000D090E" w:rsidRPr="0015144A" w:rsidRDefault="00265BDE" w:rsidP="0015144A">
      <w:pPr>
        <w:tabs>
          <w:tab w:val="left" w:pos="1213"/>
        </w:tabs>
        <w:spacing w:after="0" w:line="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42DC" w:rsidRPr="002642DC">
        <w:rPr>
          <w:rFonts w:ascii="Times New Roman" w:eastAsia="Times New Roman" w:hAnsi="Times New Roman" w:cs="Times New Roman"/>
          <w:sz w:val="24"/>
          <w:szCs w:val="24"/>
        </w:rPr>
        <w:t>У јавну канализацију не могу се упуштати отпадне воде које у себи садрже штетне материје по здравље особа које одржавају систем јавне канализације и по објекте канализације: проузроковаче заразних и паразитских болести или материјале заражене таквим клицама, тела угинулих животиња као и радиоактивне отпадне материје, материје које су запаљиве или експлозивне као што су бензин, етар, бензол, карбид, и други запаљиви органски растварачи, материје које могу спречити труљење и пречишћавање отпадних вода, како у смислу самопречишћавања тако и у погледу пречишћавања на уређајима за пречишћавање, смеће, пепео, кости, стакло, гипс, цемент, песак, шљунак, крпе, длаке, пластичне предмете, боје и лакови, лед, снег, и друге предмете који могу изазавати зачепљење или оштећење канализационих цеви, опреме и свих уређаја система јавне канализације.</w:t>
      </w:r>
      <w:r>
        <w:rPr>
          <w:rFonts w:ascii="Times New Roman" w:eastAsia="Times New Roman" w:hAnsi="Times New Roman" w:cs="Times New Roman"/>
          <w:sz w:val="24"/>
          <w:szCs w:val="24"/>
        </w:rPr>
        <w:t>“</w:t>
      </w:r>
    </w:p>
    <w:p w:rsidR="000D090E" w:rsidRPr="00265BDE" w:rsidRDefault="000D090E" w:rsidP="00975225">
      <w:pPr>
        <w:spacing w:before="240" w:after="0"/>
        <w:ind w:firstLine="540"/>
        <w:jc w:val="center"/>
        <w:rPr>
          <w:rFonts w:ascii="Times New Roman" w:hAnsi="Times New Roman" w:cs="Times New Roman"/>
          <w:b/>
          <w:sz w:val="24"/>
          <w:szCs w:val="24"/>
        </w:rPr>
      </w:pPr>
      <w:r w:rsidRPr="00265BDE">
        <w:rPr>
          <w:rFonts w:ascii="Times New Roman" w:hAnsi="Times New Roman" w:cs="Times New Roman"/>
          <w:b/>
          <w:sz w:val="24"/>
          <w:szCs w:val="24"/>
        </w:rPr>
        <w:t xml:space="preserve">Члан </w:t>
      </w:r>
      <w:r w:rsidR="002642DC" w:rsidRPr="00265BDE">
        <w:rPr>
          <w:rFonts w:ascii="Times New Roman" w:hAnsi="Times New Roman" w:cs="Times New Roman"/>
          <w:b/>
          <w:sz w:val="24"/>
          <w:szCs w:val="24"/>
        </w:rPr>
        <w:t>6</w:t>
      </w:r>
      <w:r w:rsidRPr="00265BDE">
        <w:rPr>
          <w:rFonts w:ascii="Times New Roman" w:hAnsi="Times New Roman" w:cs="Times New Roman"/>
          <w:b/>
          <w:sz w:val="24"/>
          <w:szCs w:val="24"/>
        </w:rPr>
        <w:t>.</w:t>
      </w:r>
    </w:p>
    <w:p w:rsidR="007B2DE2" w:rsidRDefault="00052F11" w:rsidP="00265BDE">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Д</w:t>
      </w:r>
      <w:r w:rsidR="000D090E" w:rsidRPr="002642DC">
        <w:rPr>
          <w:rFonts w:ascii="Times New Roman" w:hAnsi="Times New Roman" w:cs="Times New Roman"/>
          <w:sz w:val="24"/>
          <w:szCs w:val="24"/>
        </w:rPr>
        <w:t>одаје се нови члан 30а који гласи:</w:t>
      </w:r>
    </w:p>
    <w:p w:rsidR="00265BDE" w:rsidRPr="002642DC" w:rsidRDefault="00265BDE" w:rsidP="00265BDE">
      <w:pPr>
        <w:spacing w:before="240" w:after="0"/>
        <w:ind w:firstLine="540"/>
        <w:jc w:val="both"/>
        <w:rPr>
          <w:rFonts w:ascii="Times New Roman" w:hAnsi="Times New Roman" w:cs="Times New Roman"/>
          <w:sz w:val="24"/>
          <w:szCs w:val="24"/>
        </w:rPr>
      </w:pPr>
    </w:p>
    <w:p w:rsidR="000D090E" w:rsidRPr="002642DC" w:rsidRDefault="007B2DE2" w:rsidP="00265BDE">
      <w:pPr>
        <w:spacing w:line="0" w:lineRule="atLeast"/>
        <w:ind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w:t>
      </w:r>
      <w:r w:rsidR="000D090E" w:rsidRPr="002642DC">
        <w:rPr>
          <w:rFonts w:ascii="Times New Roman" w:eastAsia="Times New Roman" w:hAnsi="Times New Roman" w:cs="Times New Roman"/>
          <w:sz w:val="24"/>
          <w:szCs w:val="24"/>
        </w:rPr>
        <w:t>Надлежно предузеће је дужно да:</w:t>
      </w:r>
      <w:r w:rsidRPr="002642DC">
        <w:rPr>
          <w:rFonts w:ascii="Times New Roman" w:eastAsia="Times New Roman" w:hAnsi="Times New Roman" w:cs="Times New Roman"/>
          <w:sz w:val="24"/>
          <w:szCs w:val="24"/>
        </w:rPr>
        <w:t xml:space="preserve"> </w:t>
      </w:r>
      <w:r w:rsidR="000D090E" w:rsidRPr="002642DC">
        <w:rPr>
          <w:rFonts w:ascii="Times New Roman" w:eastAsia="Times New Roman" w:hAnsi="Times New Roman" w:cs="Times New Roman"/>
          <w:sz w:val="24"/>
          <w:szCs w:val="24"/>
        </w:rPr>
        <w:t>евидентира кориснике</w:t>
      </w:r>
      <w:r w:rsidRPr="002642DC">
        <w:rPr>
          <w:rFonts w:ascii="Times New Roman" w:eastAsia="Times New Roman" w:hAnsi="Times New Roman" w:cs="Times New Roman"/>
          <w:sz w:val="24"/>
          <w:szCs w:val="24"/>
        </w:rPr>
        <w:t xml:space="preserve"> услуга одвођења  отпадних вода, </w:t>
      </w:r>
      <w:r w:rsidR="000D090E" w:rsidRPr="002642DC">
        <w:rPr>
          <w:rFonts w:ascii="Times New Roman" w:eastAsia="Times New Roman" w:hAnsi="Times New Roman" w:cs="Times New Roman"/>
          <w:sz w:val="24"/>
          <w:szCs w:val="24"/>
        </w:rPr>
        <w:t>одржава објекте, постројења, у</w:t>
      </w:r>
      <w:r w:rsidRPr="002642DC">
        <w:rPr>
          <w:rFonts w:ascii="Times New Roman" w:eastAsia="Times New Roman" w:hAnsi="Times New Roman" w:cs="Times New Roman"/>
          <w:sz w:val="24"/>
          <w:szCs w:val="24"/>
        </w:rPr>
        <w:t xml:space="preserve">ређује мрежу јавне канализације, </w:t>
      </w:r>
      <w:r w:rsidR="000D090E" w:rsidRPr="00265BDE">
        <w:rPr>
          <w:rFonts w:ascii="Times New Roman" w:eastAsia="Times New Roman" w:hAnsi="Times New Roman" w:cs="Times New Roman"/>
          <w:sz w:val="24"/>
          <w:szCs w:val="24"/>
        </w:rPr>
        <w:t>одржава и контролише исправност уређаја за мерење количин</w:t>
      </w:r>
      <w:r w:rsidRPr="00265BDE">
        <w:rPr>
          <w:rFonts w:ascii="Times New Roman" w:eastAsia="Times New Roman" w:hAnsi="Times New Roman" w:cs="Times New Roman"/>
          <w:sz w:val="24"/>
          <w:szCs w:val="24"/>
        </w:rPr>
        <w:t xml:space="preserve">е испуштене воде уколико их има, </w:t>
      </w:r>
      <w:r w:rsidR="000D090E" w:rsidRPr="00265BDE">
        <w:rPr>
          <w:rFonts w:ascii="Times New Roman" w:eastAsia="Times New Roman" w:hAnsi="Times New Roman" w:cs="Times New Roman"/>
          <w:sz w:val="24"/>
          <w:szCs w:val="24"/>
        </w:rPr>
        <w:t>контролише састав испуштених вода и по потр</w:t>
      </w:r>
      <w:r w:rsidRPr="00265BDE">
        <w:rPr>
          <w:rFonts w:ascii="Times New Roman" w:eastAsia="Times New Roman" w:hAnsi="Times New Roman" w:cs="Times New Roman"/>
          <w:sz w:val="24"/>
          <w:szCs w:val="24"/>
        </w:rPr>
        <w:t xml:space="preserve">еби предузима одговарајуће мере, </w:t>
      </w:r>
      <w:r w:rsidR="000D090E" w:rsidRPr="00265BDE">
        <w:rPr>
          <w:rFonts w:ascii="Times New Roman" w:eastAsia="Times New Roman" w:hAnsi="Times New Roman" w:cs="Times New Roman"/>
          <w:sz w:val="24"/>
          <w:szCs w:val="24"/>
        </w:rPr>
        <w:t xml:space="preserve">контролише стање и исправност </w:t>
      </w:r>
      <w:r w:rsidRPr="00265BDE">
        <w:rPr>
          <w:rFonts w:ascii="Times New Roman" w:eastAsia="Times New Roman" w:hAnsi="Times New Roman" w:cs="Times New Roman"/>
          <w:sz w:val="24"/>
          <w:szCs w:val="24"/>
        </w:rPr>
        <w:t xml:space="preserve">кућних инсталација и прикључака </w:t>
      </w:r>
      <w:r w:rsidR="000D090E" w:rsidRPr="00265BDE">
        <w:rPr>
          <w:rFonts w:ascii="Times New Roman" w:eastAsia="Times New Roman" w:hAnsi="Times New Roman" w:cs="Times New Roman"/>
          <w:sz w:val="24"/>
          <w:szCs w:val="24"/>
        </w:rPr>
        <w:t>у случају</w:t>
      </w:r>
      <w:r w:rsidR="000D090E" w:rsidRPr="002642DC">
        <w:rPr>
          <w:rFonts w:ascii="Times New Roman" w:eastAsia="Times New Roman" w:hAnsi="Times New Roman" w:cs="Times New Roman"/>
          <w:sz w:val="24"/>
          <w:szCs w:val="24"/>
        </w:rPr>
        <w:t xml:space="preserve"> квара на јавној канализацији да одмах, путем средстава</w:t>
      </w:r>
      <w:r w:rsidRPr="002642DC">
        <w:rPr>
          <w:rFonts w:ascii="Times New Roman" w:eastAsia="Times New Roman" w:hAnsi="Times New Roman" w:cs="Times New Roman"/>
          <w:sz w:val="24"/>
          <w:szCs w:val="24"/>
        </w:rPr>
        <w:t xml:space="preserve"> </w:t>
      </w:r>
      <w:r w:rsidR="000D090E" w:rsidRPr="002642DC">
        <w:rPr>
          <w:rFonts w:ascii="Times New Roman" w:eastAsia="Times New Roman" w:hAnsi="Times New Roman" w:cs="Times New Roman"/>
          <w:sz w:val="24"/>
          <w:szCs w:val="24"/>
        </w:rPr>
        <w:t>јавног информисања или на неки други погодан начин, о томе извести кориснике и комуналну инспекцију, а квар отклони у што краћем року.</w:t>
      </w:r>
      <w:r w:rsidRPr="002642DC">
        <w:rPr>
          <w:rFonts w:ascii="Times New Roman" w:eastAsia="Times New Roman" w:hAnsi="Times New Roman" w:cs="Times New Roman"/>
          <w:sz w:val="24"/>
          <w:szCs w:val="24"/>
        </w:rPr>
        <w:t>“</w:t>
      </w:r>
    </w:p>
    <w:p w:rsidR="000D090E" w:rsidRPr="002642DC" w:rsidRDefault="000D090E" w:rsidP="00975225">
      <w:pPr>
        <w:spacing w:line="254" w:lineRule="exact"/>
        <w:ind w:firstLine="540"/>
        <w:rPr>
          <w:rFonts w:ascii="Times New Roman" w:eastAsia="Times New Roman" w:hAnsi="Times New Roman" w:cs="Times New Roman"/>
          <w:sz w:val="24"/>
          <w:szCs w:val="24"/>
        </w:rPr>
      </w:pPr>
    </w:p>
    <w:p w:rsidR="000D090E" w:rsidRPr="00265BDE" w:rsidRDefault="007B2DE2" w:rsidP="00FD5D2B">
      <w:pPr>
        <w:spacing w:line="0" w:lineRule="atLeast"/>
        <w:jc w:val="center"/>
        <w:rPr>
          <w:rFonts w:ascii="Times New Roman" w:eastAsia="Times New Roman" w:hAnsi="Times New Roman" w:cs="Times New Roman"/>
          <w:b/>
          <w:sz w:val="24"/>
          <w:szCs w:val="24"/>
        </w:rPr>
      </w:pPr>
      <w:r w:rsidRPr="00265BDE">
        <w:rPr>
          <w:rFonts w:ascii="Times New Roman" w:eastAsia="Times New Roman" w:hAnsi="Times New Roman" w:cs="Times New Roman"/>
          <w:b/>
          <w:sz w:val="24"/>
          <w:szCs w:val="24"/>
        </w:rPr>
        <w:t xml:space="preserve">Члан </w:t>
      </w:r>
      <w:r w:rsidR="002642DC" w:rsidRPr="00265BDE">
        <w:rPr>
          <w:rFonts w:ascii="Times New Roman" w:eastAsia="Times New Roman" w:hAnsi="Times New Roman" w:cs="Times New Roman"/>
          <w:b/>
          <w:sz w:val="24"/>
          <w:szCs w:val="24"/>
        </w:rPr>
        <w:t>7</w:t>
      </w:r>
      <w:r w:rsidR="000D090E" w:rsidRPr="00265BDE">
        <w:rPr>
          <w:rFonts w:ascii="Times New Roman" w:eastAsia="Times New Roman" w:hAnsi="Times New Roman" w:cs="Times New Roman"/>
          <w:b/>
          <w:sz w:val="24"/>
          <w:szCs w:val="24"/>
        </w:rPr>
        <w:t>.</w:t>
      </w:r>
    </w:p>
    <w:p w:rsidR="007B2DE2" w:rsidRPr="002642DC" w:rsidRDefault="00052F11" w:rsidP="00975225">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Д</w:t>
      </w:r>
      <w:r w:rsidR="007B2DE2" w:rsidRPr="002642DC">
        <w:rPr>
          <w:rFonts w:ascii="Times New Roman" w:hAnsi="Times New Roman" w:cs="Times New Roman"/>
          <w:sz w:val="24"/>
          <w:szCs w:val="24"/>
        </w:rPr>
        <w:t>одаје се нови члан 30б који гласи:</w:t>
      </w:r>
    </w:p>
    <w:p w:rsidR="007B2DE2" w:rsidRPr="002642DC" w:rsidRDefault="007B2DE2" w:rsidP="00975225">
      <w:pPr>
        <w:spacing w:line="0" w:lineRule="atLeast"/>
        <w:ind w:left="4400" w:firstLine="540"/>
        <w:rPr>
          <w:rFonts w:ascii="Times New Roman" w:eastAsia="Times New Roman" w:hAnsi="Times New Roman" w:cs="Times New Roman"/>
          <w:sz w:val="24"/>
          <w:szCs w:val="24"/>
        </w:rPr>
      </w:pPr>
    </w:p>
    <w:p w:rsidR="000D090E" w:rsidRPr="002642DC" w:rsidRDefault="00265BDE" w:rsidP="00975225">
      <w:pPr>
        <w:spacing w:line="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090E" w:rsidRPr="002642DC">
        <w:rPr>
          <w:rFonts w:ascii="Times New Roman" w:eastAsia="Times New Roman" w:hAnsi="Times New Roman" w:cs="Times New Roman"/>
          <w:sz w:val="24"/>
          <w:szCs w:val="24"/>
        </w:rPr>
        <w:t>Корисник јавне канализације дужан је да:</w:t>
      </w:r>
      <w:r w:rsidR="007B2DE2" w:rsidRPr="002642DC">
        <w:rPr>
          <w:rFonts w:ascii="Times New Roman" w:eastAsia="Times New Roman" w:hAnsi="Times New Roman" w:cs="Times New Roman"/>
          <w:sz w:val="24"/>
          <w:szCs w:val="24"/>
        </w:rPr>
        <w:t xml:space="preserve"> </w:t>
      </w:r>
      <w:r w:rsidR="000D090E" w:rsidRPr="002642DC">
        <w:rPr>
          <w:rFonts w:ascii="Times New Roman" w:eastAsia="Times New Roman" w:hAnsi="Times New Roman" w:cs="Times New Roman"/>
          <w:sz w:val="24"/>
          <w:szCs w:val="24"/>
        </w:rPr>
        <w:t>одржава у исправном стању кућну и канализацију за посебне намене, уређај за претходно пречишћавањ</w:t>
      </w:r>
      <w:r w:rsidR="007B2DE2" w:rsidRPr="002642DC">
        <w:rPr>
          <w:rFonts w:ascii="Times New Roman" w:eastAsia="Times New Roman" w:hAnsi="Times New Roman" w:cs="Times New Roman"/>
          <w:sz w:val="24"/>
          <w:szCs w:val="24"/>
        </w:rPr>
        <w:t xml:space="preserve">е отпадних вода и септичку јаму, </w:t>
      </w:r>
      <w:r w:rsidR="000D090E" w:rsidRPr="002642DC">
        <w:rPr>
          <w:rFonts w:ascii="Times New Roman" w:eastAsia="Times New Roman" w:hAnsi="Times New Roman" w:cs="Times New Roman"/>
          <w:sz w:val="24"/>
          <w:szCs w:val="24"/>
        </w:rPr>
        <w:t>наменски користи кућну и</w:t>
      </w:r>
      <w:r w:rsidR="007B2DE2" w:rsidRPr="002642DC">
        <w:rPr>
          <w:rFonts w:ascii="Times New Roman" w:eastAsia="Times New Roman" w:hAnsi="Times New Roman" w:cs="Times New Roman"/>
          <w:sz w:val="24"/>
          <w:szCs w:val="24"/>
        </w:rPr>
        <w:t xml:space="preserve"> канализацију за посебне намене, </w:t>
      </w:r>
      <w:r w:rsidR="000D090E" w:rsidRPr="002642DC">
        <w:rPr>
          <w:rFonts w:ascii="Times New Roman" w:eastAsia="Times New Roman" w:hAnsi="Times New Roman" w:cs="Times New Roman"/>
          <w:sz w:val="24"/>
          <w:szCs w:val="24"/>
        </w:rPr>
        <w:t xml:space="preserve">плаћа накнаду за извршену услугу на захтев предузећа одмах, а најкасније у року од 7 дана о сопственом трошку отклони квар на кућним </w:t>
      </w:r>
      <w:r w:rsidR="007B2DE2" w:rsidRPr="002642DC">
        <w:rPr>
          <w:rFonts w:ascii="Times New Roman" w:eastAsia="Times New Roman" w:hAnsi="Times New Roman" w:cs="Times New Roman"/>
          <w:sz w:val="24"/>
          <w:szCs w:val="24"/>
        </w:rPr>
        <w:t xml:space="preserve">инсталацијама за посебну намену, </w:t>
      </w:r>
      <w:r w:rsidR="000D090E" w:rsidRPr="002642DC">
        <w:rPr>
          <w:rFonts w:ascii="Times New Roman" w:eastAsia="Times New Roman" w:hAnsi="Times New Roman" w:cs="Times New Roman"/>
          <w:sz w:val="24"/>
          <w:szCs w:val="24"/>
        </w:rPr>
        <w:t>сноси трошкове отклањања узрока зачепљења, оштећења и кварова, као и штету на јавној канализацији коју проузрокује непрописним или ненаменском употребом кућне или</w:t>
      </w:r>
      <w:r w:rsidR="007B2DE2" w:rsidRPr="002642DC">
        <w:rPr>
          <w:rFonts w:ascii="Times New Roman" w:eastAsia="Times New Roman" w:hAnsi="Times New Roman" w:cs="Times New Roman"/>
          <w:sz w:val="24"/>
          <w:szCs w:val="24"/>
        </w:rPr>
        <w:t xml:space="preserve"> канализације за посебну намену, </w:t>
      </w:r>
      <w:r w:rsidR="000D090E" w:rsidRPr="002642DC">
        <w:rPr>
          <w:rFonts w:ascii="Times New Roman" w:eastAsia="Times New Roman" w:hAnsi="Times New Roman" w:cs="Times New Roman"/>
          <w:sz w:val="24"/>
          <w:szCs w:val="24"/>
        </w:rPr>
        <w:t>испразни, очисти, дезинфикује и по могућности затрпа септичку јаму или упојни бунар након прикључењ</w:t>
      </w:r>
      <w:r w:rsidR="007B2DE2" w:rsidRPr="002642DC">
        <w:rPr>
          <w:rFonts w:ascii="Times New Roman" w:eastAsia="Times New Roman" w:hAnsi="Times New Roman" w:cs="Times New Roman"/>
          <w:sz w:val="24"/>
          <w:szCs w:val="24"/>
        </w:rPr>
        <w:t xml:space="preserve">а објекта на јавну канализацију </w:t>
      </w:r>
      <w:r w:rsidR="000D090E" w:rsidRPr="002642DC">
        <w:rPr>
          <w:rFonts w:ascii="Times New Roman" w:eastAsia="Times New Roman" w:hAnsi="Times New Roman" w:cs="Times New Roman"/>
          <w:sz w:val="24"/>
          <w:szCs w:val="24"/>
        </w:rPr>
        <w:t>овлашћеном раднику надлежног предузећа обезбеди несметан приступ ради узимањ</w:t>
      </w:r>
      <w:r w:rsidR="007B2DE2" w:rsidRPr="002642DC">
        <w:rPr>
          <w:rFonts w:ascii="Times New Roman" w:eastAsia="Times New Roman" w:hAnsi="Times New Roman" w:cs="Times New Roman"/>
          <w:sz w:val="24"/>
          <w:szCs w:val="24"/>
        </w:rPr>
        <w:t>а узорка и узорка отпадних вода, о</w:t>
      </w:r>
      <w:r w:rsidR="000D090E" w:rsidRPr="002642DC">
        <w:rPr>
          <w:rFonts w:ascii="Times New Roman" w:eastAsia="Times New Roman" w:hAnsi="Times New Roman" w:cs="Times New Roman"/>
          <w:sz w:val="24"/>
          <w:szCs w:val="24"/>
        </w:rPr>
        <w:t>влашћеном раднику надлежног предузећа у свако доба дозволи приступ свим елементима канализације за посебне намене односно кућне канализације, ради контроле квалитета отпадних вода и квалитета одржавања истих као и контроле да ли је атмосферска канализација прикључена на одвод фекалне канализације и сноси трошкове отклањања одређених неправилности уколико се иста пронађу.</w:t>
      </w:r>
    </w:p>
    <w:p w:rsidR="000D090E" w:rsidRPr="002642DC" w:rsidRDefault="000D090E" w:rsidP="00975225">
      <w:pPr>
        <w:spacing w:line="5" w:lineRule="exact"/>
        <w:ind w:firstLine="540"/>
        <w:rPr>
          <w:rFonts w:ascii="Times New Roman" w:eastAsia="Times New Roman" w:hAnsi="Times New Roman" w:cs="Times New Roman"/>
          <w:sz w:val="24"/>
          <w:szCs w:val="24"/>
        </w:rPr>
      </w:pPr>
    </w:p>
    <w:p w:rsidR="000D090E" w:rsidRPr="00265BDE" w:rsidRDefault="000D090E" w:rsidP="00265BDE">
      <w:pPr>
        <w:spacing w:line="0" w:lineRule="atLeast"/>
        <w:ind w:firstLine="540"/>
        <w:jc w:val="both"/>
        <w:rPr>
          <w:rFonts w:ascii="Times New Roman" w:eastAsia="Times New Roman" w:hAnsi="Times New Roman" w:cs="Times New Roman"/>
          <w:sz w:val="24"/>
          <w:szCs w:val="24"/>
        </w:rPr>
      </w:pPr>
      <w:r w:rsidRPr="002642DC">
        <w:rPr>
          <w:rFonts w:ascii="Times New Roman" w:eastAsia="Times New Roman" w:hAnsi="Times New Roman" w:cs="Times New Roman"/>
          <w:sz w:val="24"/>
          <w:szCs w:val="24"/>
        </w:rPr>
        <w:t>Кориснику није дозвољено да:</w:t>
      </w:r>
      <w:r w:rsidR="007B2DE2" w:rsidRPr="002642DC">
        <w:rPr>
          <w:rFonts w:ascii="Times New Roman" w:eastAsia="Times New Roman" w:hAnsi="Times New Roman" w:cs="Times New Roman"/>
          <w:sz w:val="24"/>
          <w:szCs w:val="24"/>
        </w:rPr>
        <w:t xml:space="preserve"> </w:t>
      </w:r>
      <w:r w:rsidRPr="002642DC">
        <w:rPr>
          <w:rFonts w:ascii="Times New Roman" w:eastAsia="Times New Roman" w:hAnsi="Times New Roman" w:cs="Times New Roman"/>
          <w:sz w:val="24"/>
          <w:szCs w:val="24"/>
        </w:rPr>
        <w:t>да  се самовољно прикључи на јавну канализацију,</w:t>
      </w:r>
      <w:r w:rsidR="007B2DE2" w:rsidRPr="002642DC">
        <w:rPr>
          <w:rFonts w:ascii="Times New Roman" w:eastAsia="Times New Roman" w:hAnsi="Times New Roman" w:cs="Times New Roman"/>
          <w:sz w:val="24"/>
          <w:szCs w:val="24"/>
        </w:rPr>
        <w:t xml:space="preserve"> </w:t>
      </w:r>
      <w:r w:rsidRPr="002642DC">
        <w:rPr>
          <w:rFonts w:ascii="Times New Roman" w:eastAsia="Times New Roman" w:hAnsi="Times New Roman" w:cs="Times New Roman"/>
          <w:sz w:val="24"/>
          <w:szCs w:val="24"/>
        </w:rPr>
        <w:t>јавну канализацију отпадних вода користи за одвођење штетних и експлозивних материја.</w:t>
      </w:r>
      <w:r w:rsidR="00265BDE">
        <w:rPr>
          <w:rFonts w:ascii="Times New Roman" w:eastAsia="Times New Roman" w:hAnsi="Times New Roman" w:cs="Times New Roman"/>
          <w:sz w:val="24"/>
          <w:szCs w:val="24"/>
        </w:rPr>
        <w:t>“</w:t>
      </w:r>
    </w:p>
    <w:p w:rsidR="00943F16" w:rsidRPr="00265BDE" w:rsidRDefault="00943F16" w:rsidP="00FD5D2B">
      <w:pPr>
        <w:spacing w:line="0" w:lineRule="atLeast"/>
        <w:jc w:val="center"/>
        <w:rPr>
          <w:rFonts w:ascii="Times New Roman" w:eastAsia="Times New Roman" w:hAnsi="Times New Roman" w:cs="Times New Roman"/>
          <w:b/>
          <w:sz w:val="24"/>
          <w:szCs w:val="24"/>
        </w:rPr>
      </w:pPr>
      <w:r w:rsidRPr="00265BDE">
        <w:rPr>
          <w:rFonts w:ascii="Times New Roman" w:eastAsia="Times New Roman" w:hAnsi="Times New Roman" w:cs="Times New Roman"/>
          <w:b/>
          <w:sz w:val="24"/>
          <w:szCs w:val="24"/>
        </w:rPr>
        <w:t xml:space="preserve">Члан </w:t>
      </w:r>
      <w:r w:rsidR="00265BDE" w:rsidRPr="00265BDE">
        <w:rPr>
          <w:rFonts w:ascii="Times New Roman" w:eastAsia="Times New Roman" w:hAnsi="Times New Roman" w:cs="Times New Roman"/>
          <w:b/>
          <w:sz w:val="24"/>
          <w:szCs w:val="24"/>
        </w:rPr>
        <w:t>8</w:t>
      </w:r>
      <w:r w:rsidRPr="00265BDE">
        <w:rPr>
          <w:rFonts w:ascii="Times New Roman" w:eastAsia="Times New Roman" w:hAnsi="Times New Roman" w:cs="Times New Roman"/>
          <w:b/>
          <w:sz w:val="24"/>
          <w:szCs w:val="24"/>
        </w:rPr>
        <w:t>.</w:t>
      </w:r>
    </w:p>
    <w:p w:rsidR="00943F16" w:rsidRPr="002642DC" w:rsidRDefault="00052F11" w:rsidP="00975225">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Д</w:t>
      </w:r>
      <w:r w:rsidR="00943F16" w:rsidRPr="002642DC">
        <w:rPr>
          <w:rFonts w:ascii="Times New Roman" w:hAnsi="Times New Roman" w:cs="Times New Roman"/>
          <w:sz w:val="24"/>
          <w:szCs w:val="24"/>
        </w:rPr>
        <w:t>одаје се</w:t>
      </w:r>
      <w:r w:rsidR="00975225">
        <w:rPr>
          <w:rFonts w:ascii="Times New Roman" w:hAnsi="Times New Roman" w:cs="Times New Roman"/>
          <w:sz w:val="24"/>
          <w:szCs w:val="24"/>
        </w:rPr>
        <w:t xml:space="preserve"> нови члан 32а</w:t>
      </w:r>
      <w:r w:rsidR="00943F16" w:rsidRPr="002642DC">
        <w:rPr>
          <w:rFonts w:ascii="Times New Roman" w:hAnsi="Times New Roman" w:cs="Times New Roman"/>
          <w:sz w:val="24"/>
          <w:szCs w:val="24"/>
        </w:rPr>
        <w:t xml:space="preserve"> који гласи:</w:t>
      </w:r>
    </w:p>
    <w:p w:rsidR="00C35620" w:rsidRDefault="00975225" w:rsidP="00202484">
      <w:pPr>
        <w:spacing w:line="234" w:lineRule="auto"/>
        <w:ind w:left="260" w:firstLine="540"/>
        <w:jc w:val="both"/>
        <w:rPr>
          <w:rFonts w:ascii="Times New Roman" w:eastAsia="Times New Roman" w:hAnsi="Times New Roman"/>
          <w:sz w:val="24"/>
          <w:szCs w:val="24"/>
        </w:rPr>
      </w:pPr>
      <w:r w:rsidRPr="00202484">
        <w:rPr>
          <w:rFonts w:ascii="Times New Roman" w:eastAsia="Times New Roman" w:hAnsi="Times New Roman"/>
          <w:sz w:val="24"/>
          <w:szCs w:val="24"/>
        </w:rPr>
        <w:t>„</w:t>
      </w:r>
      <w:r w:rsidR="00C35620" w:rsidRPr="00C35620">
        <w:rPr>
          <w:rFonts w:ascii="Times New Roman" w:eastAsia="Times New Roman" w:hAnsi="Times New Roman"/>
          <w:sz w:val="24"/>
          <w:szCs w:val="24"/>
        </w:rPr>
        <w:t xml:space="preserve"> </w:t>
      </w:r>
      <w:r w:rsidR="00C35620">
        <w:rPr>
          <w:rFonts w:ascii="Times New Roman" w:eastAsia="Times New Roman" w:hAnsi="Times New Roman"/>
          <w:sz w:val="24"/>
          <w:szCs w:val="24"/>
        </w:rPr>
        <w:t xml:space="preserve">Како између вршиоца и корисника комуналних услуга није закључен појединачни уговор сматра се да је уговорени однос о пружању комуналне услуге настао започињањем коришћења комуналне услуге, односно почетком пружања комуналне услуге.  </w:t>
      </w:r>
    </w:p>
    <w:p w:rsidR="00975225" w:rsidRDefault="00975225" w:rsidP="002535AA">
      <w:pPr>
        <w:spacing w:line="234" w:lineRule="auto"/>
        <w:ind w:left="260" w:firstLine="460"/>
        <w:jc w:val="both"/>
        <w:rPr>
          <w:rFonts w:ascii="Times New Roman" w:eastAsia="Times New Roman" w:hAnsi="Times New Roman"/>
          <w:sz w:val="24"/>
          <w:szCs w:val="24"/>
        </w:rPr>
      </w:pPr>
      <w:r w:rsidRPr="00202484">
        <w:rPr>
          <w:rFonts w:ascii="Times New Roman" w:eastAsia="Times New Roman" w:hAnsi="Times New Roman"/>
          <w:sz w:val="24"/>
          <w:szCs w:val="24"/>
        </w:rPr>
        <w:t xml:space="preserve">Обрачун и наплату накнаде за испуштање отпадних вода обавља предузеће </w:t>
      </w:r>
      <w:r w:rsidR="00B91478">
        <w:rPr>
          <w:rFonts w:ascii="Times New Roman" w:eastAsia="Times New Roman" w:hAnsi="Times New Roman"/>
          <w:sz w:val="24"/>
          <w:szCs w:val="24"/>
        </w:rPr>
        <w:t>које је надлежно за вршење тих услуга</w:t>
      </w:r>
      <w:r w:rsidR="00C35620">
        <w:rPr>
          <w:rFonts w:ascii="Times New Roman" w:eastAsia="Times New Roman" w:hAnsi="Times New Roman"/>
          <w:sz w:val="24"/>
          <w:szCs w:val="24"/>
        </w:rPr>
        <w:t>.</w:t>
      </w:r>
    </w:p>
    <w:p w:rsidR="00C35620" w:rsidRDefault="00C35620" w:rsidP="00202484">
      <w:pPr>
        <w:spacing w:line="234" w:lineRule="auto"/>
        <w:ind w:left="260" w:firstLine="540"/>
        <w:jc w:val="both"/>
        <w:rPr>
          <w:rFonts w:ascii="Times New Roman" w:eastAsia="Times New Roman" w:hAnsi="Times New Roman"/>
          <w:sz w:val="24"/>
          <w:szCs w:val="24"/>
        </w:rPr>
      </w:pPr>
      <w:r>
        <w:rPr>
          <w:rFonts w:ascii="Times New Roman" w:eastAsia="Times New Roman" w:hAnsi="Times New Roman"/>
          <w:sz w:val="24"/>
          <w:szCs w:val="24"/>
        </w:rPr>
        <w:t>Обавезе корисника комуналне услуге, укључујући и плаћање цене комуналне услуге, настају започињањем коришћења комуналне услуге, односно почетком пружања услуге и када се она користи супротно прописима којима се уређује ова област. „</w:t>
      </w:r>
    </w:p>
    <w:p w:rsidR="001E434A" w:rsidRPr="002642DC" w:rsidRDefault="00E442E5" w:rsidP="00975225">
      <w:pPr>
        <w:spacing w:before="240" w:after="0"/>
        <w:ind w:firstLine="540"/>
        <w:jc w:val="both"/>
        <w:rPr>
          <w:rFonts w:ascii="Times New Roman" w:hAnsi="Times New Roman" w:cs="Times New Roman"/>
          <w:sz w:val="24"/>
          <w:szCs w:val="24"/>
        </w:rPr>
      </w:pPr>
      <w:r w:rsidRPr="002642DC">
        <w:rPr>
          <w:rFonts w:ascii="Times New Roman" w:hAnsi="Times New Roman" w:cs="Times New Roman"/>
          <w:sz w:val="24"/>
          <w:szCs w:val="24"/>
        </w:rPr>
        <w:tab/>
        <w:t>Ова Одлука о допуни</w:t>
      </w:r>
      <w:r w:rsidR="001E434A" w:rsidRPr="002642DC">
        <w:rPr>
          <w:rFonts w:ascii="Times New Roman" w:hAnsi="Times New Roman" w:cs="Times New Roman"/>
          <w:sz w:val="24"/>
          <w:szCs w:val="24"/>
        </w:rPr>
        <w:t xml:space="preserve"> Одлуке о комуналним делатностима </w:t>
      </w:r>
      <w:r w:rsidR="009B4753" w:rsidRPr="002642DC">
        <w:rPr>
          <w:rFonts w:ascii="Times New Roman" w:hAnsi="Times New Roman" w:cs="Times New Roman"/>
          <w:sz w:val="24"/>
          <w:szCs w:val="24"/>
        </w:rPr>
        <w:t xml:space="preserve">ступа на снагу  осмог </w:t>
      </w:r>
      <w:r w:rsidR="003C527C" w:rsidRPr="002642DC">
        <w:rPr>
          <w:rFonts w:ascii="Times New Roman" w:hAnsi="Times New Roman" w:cs="Times New Roman"/>
          <w:sz w:val="24"/>
          <w:szCs w:val="24"/>
        </w:rPr>
        <w:t>дана од дана објављивања у „Службено</w:t>
      </w:r>
      <w:r w:rsidRPr="002642DC">
        <w:rPr>
          <w:rFonts w:ascii="Times New Roman" w:hAnsi="Times New Roman" w:cs="Times New Roman"/>
          <w:sz w:val="24"/>
          <w:szCs w:val="24"/>
        </w:rPr>
        <w:t>м</w:t>
      </w:r>
      <w:r w:rsidR="003C527C" w:rsidRPr="002642DC">
        <w:rPr>
          <w:rFonts w:ascii="Times New Roman" w:hAnsi="Times New Roman" w:cs="Times New Roman"/>
          <w:sz w:val="24"/>
          <w:szCs w:val="24"/>
        </w:rPr>
        <w:t xml:space="preserve"> листу Града Ниша“.</w:t>
      </w:r>
    </w:p>
    <w:p w:rsidR="003C527C" w:rsidRPr="002642DC" w:rsidRDefault="003C527C" w:rsidP="00975225">
      <w:pPr>
        <w:spacing w:before="240" w:after="0"/>
        <w:ind w:firstLine="540"/>
        <w:jc w:val="both"/>
        <w:rPr>
          <w:rFonts w:ascii="Times New Roman" w:hAnsi="Times New Roman" w:cs="Times New Roman"/>
          <w:sz w:val="24"/>
          <w:szCs w:val="24"/>
        </w:rPr>
      </w:pPr>
    </w:p>
    <w:p w:rsidR="003C527C" w:rsidRPr="002642DC" w:rsidRDefault="000A65E9" w:rsidP="00975225">
      <w:pPr>
        <w:spacing w:after="0"/>
        <w:ind w:firstLine="540"/>
        <w:jc w:val="both"/>
        <w:rPr>
          <w:rFonts w:ascii="Times New Roman" w:hAnsi="Times New Roman" w:cs="Times New Roman"/>
          <w:sz w:val="24"/>
          <w:szCs w:val="24"/>
        </w:rPr>
      </w:pPr>
      <w:r w:rsidRPr="002642DC">
        <w:rPr>
          <w:rFonts w:ascii="Times New Roman" w:hAnsi="Times New Roman" w:cs="Times New Roman"/>
          <w:sz w:val="24"/>
          <w:szCs w:val="24"/>
        </w:rPr>
        <w:t>Број:</w:t>
      </w:r>
    </w:p>
    <w:p w:rsidR="000A65E9" w:rsidRPr="002642DC" w:rsidRDefault="00AA01CF" w:rsidP="00975225">
      <w:pPr>
        <w:spacing w:after="0"/>
        <w:ind w:firstLine="540"/>
        <w:jc w:val="both"/>
        <w:rPr>
          <w:rFonts w:ascii="Times New Roman" w:hAnsi="Times New Roman" w:cs="Times New Roman"/>
          <w:sz w:val="24"/>
          <w:szCs w:val="24"/>
        </w:rPr>
      </w:pPr>
      <w:r w:rsidRPr="002642DC">
        <w:rPr>
          <w:rFonts w:ascii="Times New Roman" w:hAnsi="Times New Roman" w:cs="Times New Roman"/>
          <w:sz w:val="24"/>
          <w:szCs w:val="24"/>
        </w:rPr>
        <w:t>У Гаџ</w:t>
      </w:r>
      <w:r w:rsidR="00E442E5" w:rsidRPr="002642DC">
        <w:rPr>
          <w:rFonts w:ascii="Times New Roman" w:hAnsi="Times New Roman" w:cs="Times New Roman"/>
          <w:sz w:val="24"/>
          <w:szCs w:val="24"/>
        </w:rPr>
        <w:t>ином Хану</w:t>
      </w:r>
      <w:r w:rsidRPr="002642DC">
        <w:rPr>
          <w:rFonts w:ascii="Times New Roman" w:hAnsi="Times New Roman" w:cs="Times New Roman"/>
          <w:sz w:val="24"/>
          <w:szCs w:val="24"/>
        </w:rPr>
        <w:t>, дана</w:t>
      </w:r>
      <w:r w:rsidR="000E490D" w:rsidRPr="002642DC">
        <w:rPr>
          <w:rFonts w:ascii="Times New Roman" w:hAnsi="Times New Roman" w:cs="Times New Roman"/>
          <w:sz w:val="24"/>
          <w:szCs w:val="24"/>
        </w:rPr>
        <w:t xml:space="preserve"> </w:t>
      </w:r>
      <w:r w:rsidR="00FD5D2B">
        <w:rPr>
          <w:rFonts w:ascii="Times New Roman" w:hAnsi="Times New Roman" w:cs="Times New Roman"/>
          <w:sz w:val="24"/>
          <w:szCs w:val="24"/>
        </w:rPr>
        <w:t>__</w:t>
      </w:r>
      <w:r w:rsidR="000E490D" w:rsidRPr="002642DC">
        <w:rPr>
          <w:rFonts w:ascii="Times New Roman" w:hAnsi="Times New Roman" w:cs="Times New Roman"/>
          <w:sz w:val="24"/>
          <w:szCs w:val="24"/>
        </w:rPr>
        <w:t>.маја</w:t>
      </w:r>
      <w:r w:rsidRPr="002642DC">
        <w:rPr>
          <w:rFonts w:ascii="Times New Roman" w:hAnsi="Times New Roman" w:cs="Times New Roman"/>
          <w:sz w:val="24"/>
          <w:szCs w:val="24"/>
        </w:rPr>
        <w:t xml:space="preserve"> </w:t>
      </w:r>
      <w:r w:rsidR="00FD5D2B">
        <w:rPr>
          <w:rFonts w:ascii="Times New Roman" w:hAnsi="Times New Roman" w:cs="Times New Roman"/>
          <w:sz w:val="24"/>
          <w:szCs w:val="24"/>
        </w:rPr>
        <w:t>2023</w:t>
      </w:r>
      <w:r w:rsidR="000A65E9" w:rsidRPr="002642DC">
        <w:rPr>
          <w:rFonts w:ascii="Times New Roman" w:hAnsi="Times New Roman" w:cs="Times New Roman"/>
          <w:sz w:val="24"/>
          <w:szCs w:val="24"/>
        </w:rPr>
        <w:t>.године.</w:t>
      </w:r>
    </w:p>
    <w:p w:rsidR="000A65E9" w:rsidRPr="002642DC" w:rsidRDefault="000A65E9" w:rsidP="00975225">
      <w:pPr>
        <w:spacing w:after="0"/>
        <w:ind w:firstLine="540"/>
        <w:jc w:val="center"/>
        <w:rPr>
          <w:rFonts w:ascii="Times New Roman" w:hAnsi="Times New Roman" w:cs="Times New Roman"/>
          <w:sz w:val="24"/>
          <w:szCs w:val="24"/>
        </w:rPr>
      </w:pPr>
    </w:p>
    <w:p w:rsidR="009B4753" w:rsidRPr="002642DC" w:rsidRDefault="000A65E9" w:rsidP="00975225">
      <w:pPr>
        <w:spacing w:before="240" w:after="0"/>
        <w:ind w:firstLine="540"/>
        <w:jc w:val="center"/>
        <w:rPr>
          <w:rFonts w:ascii="Times New Roman" w:hAnsi="Times New Roman" w:cs="Times New Roman"/>
          <w:sz w:val="24"/>
          <w:szCs w:val="24"/>
        </w:rPr>
      </w:pPr>
      <w:r w:rsidRPr="002642DC">
        <w:rPr>
          <w:rFonts w:ascii="Times New Roman" w:hAnsi="Times New Roman" w:cs="Times New Roman"/>
          <w:sz w:val="24"/>
          <w:szCs w:val="24"/>
        </w:rPr>
        <w:t>СКУПШТИНА ОПШТИНЕ ГАЏИН ХАН</w:t>
      </w:r>
    </w:p>
    <w:p w:rsidR="000A65E9" w:rsidRPr="002642DC" w:rsidRDefault="00266F10" w:rsidP="00975225">
      <w:pPr>
        <w:spacing w:before="240" w:after="0"/>
        <w:ind w:firstLine="540"/>
        <w:jc w:val="center"/>
        <w:rPr>
          <w:rFonts w:ascii="Times New Roman" w:hAnsi="Times New Roman" w:cs="Times New Roman"/>
          <w:sz w:val="24"/>
          <w:szCs w:val="24"/>
        </w:rPr>
      </w:pPr>
      <w:r w:rsidRPr="002642DC">
        <w:rPr>
          <w:rFonts w:ascii="Times New Roman" w:hAnsi="Times New Roman" w:cs="Times New Roman"/>
          <w:sz w:val="24"/>
          <w:szCs w:val="24"/>
        </w:rPr>
        <w:tab/>
      </w:r>
      <w:r w:rsidRPr="002642DC">
        <w:rPr>
          <w:rFonts w:ascii="Times New Roman" w:hAnsi="Times New Roman" w:cs="Times New Roman"/>
          <w:sz w:val="24"/>
          <w:szCs w:val="24"/>
        </w:rPr>
        <w:tab/>
      </w:r>
      <w:r w:rsidRPr="002642DC">
        <w:rPr>
          <w:rFonts w:ascii="Times New Roman" w:hAnsi="Times New Roman" w:cs="Times New Roman"/>
          <w:sz w:val="24"/>
          <w:szCs w:val="24"/>
        </w:rPr>
        <w:tab/>
      </w:r>
      <w:r w:rsidRPr="002642DC">
        <w:rPr>
          <w:rFonts w:ascii="Times New Roman" w:hAnsi="Times New Roman" w:cs="Times New Roman"/>
          <w:sz w:val="24"/>
          <w:szCs w:val="24"/>
        </w:rPr>
        <w:tab/>
      </w:r>
      <w:r w:rsidRPr="002642DC">
        <w:rPr>
          <w:rFonts w:ascii="Times New Roman" w:hAnsi="Times New Roman" w:cs="Times New Roman"/>
          <w:sz w:val="24"/>
          <w:szCs w:val="24"/>
        </w:rPr>
        <w:tab/>
      </w:r>
      <w:r w:rsidRPr="002642DC">
        <w:rPr>
          <w:rFonts w:ascii="Times New Roman" w:hAnsi="Times New Roman" w:cs="Times New Roman"/>
          <w:sz w:val="24"/>
          <w:szCs w:val="24"/>
        </w:rPr>
        <w:tab/>
      </w:r>
      <w:r w:rsidRPr="002642DC">
        <w:rPr>
          <w:rFonts w:ascii="Times New Roman" w:hAnsi="Times New Roman" w:cs="Times New Roman"/>
          <w:sz w:val="24"/>
          <w:szCs w:val="24"/>
        </w:rPr>
        <w:tab/>
      </w:r>
      <w:r w:rsidRPr="002642DC">
        <w:rPr>
          <w:rFonts w:ascii="Times New Roman" w:hAnsi="Times New Roman" w:cs="Times New Roman"/>
          <w:sz w:val="24"/>
          <w:szCs w:val="24"/>
        </w:rPr>
        <w:tab/>
      </w:r>
      <w:r w:rsidRPr="002642DC">
        <w:rPr>
          <w:rFonts w:ascii="Times New Roman" w:hAnsi="Times New Roman" w:cs="Times New Roman"/>
          <w:sz w:val="24"/>
          <w:szCs w:val="24"/>
        </w:rPr>
        <w:tab/>
        <w:t xml:space="preserve">   </w:t>
      </w:r>
      <w:r w:rsidR="000A65E9" w:rsidRPr="002642DC">
        <w:rPr>
          <w:rFonts w:ascii="Times New Roman" w:hAnsi="Times New Roman" w:cs="Times New Roman"/>
          <w:sz w:val="24"/>
          <w:szCs w:val="24"/>
        </w:rPr>
        <w:t xml:space="preserve">ПРЕДСЕДНИК </w:t>
      </w:r>
    </w:p>
    <w:p w:rsidR="000A65E9" w:rsidRPr="002642DC" w:rsidRDefault="00266F10" w:rsidP="00975225">
      <w:pPr>
        <w:spacing w:after="0"/>
        <w:ind w:firstLine="540"/>
        <w:jc w:val="right"/>
        <w:rPr>
          <w:rFonts w:ascii="Times New Roman" w:hAnsi="Times New Roman" w:cs="Times New Roman"/>
          <w:sz w:val="24"/>
          <w:szCs w:val="24"/>
        </w:rPr>
      </w:pPr>
      <w:r w:rsidRPr="002642DC">
        <w:rPr>
          <w:rFonts w:ascii="Times New Roman" w:hAnsi="Times New Roman" w:cs="Times New Roman"/>
          <w:sz w:val="24"/>
          <w:szCs w:val="24"/>
        </w:rPr>
        <w:t>.</w:t>
      </w:r>
    </w:p>
    <w:p w:rsidR="001E434A" w:rsidRPr="002642DC" w:rsidRDefault="001E434A" w:rsidP="00975225">
      <w:pPr>
        <w:spacing w:after="0"/>
        <w:ind w:firstLine="540"/>
        <w:jc w:val="both"/>
        <w:rPr>
          <w:rFonts w:ascii="Times New Roman" w:hAnsi="Times New Roman" w:cs="Times New Roman"/>
          <w:sz w:val="24"/>
          <w:szCs w:val="24"/>
        </w:rPr>
      </w:pPr>
    </w:p>
    <w:p w:rsidR="00CC6DCE" w:rsidRPr="002642DC" w:rsidRDefault="00CC6DCE" w:rsidP="00975225">
      <w:pPr>
        <w:spacing w:before="240" w:after="0"/>
        <w:ind w:firstLine="540"/>
        <w:jc w:val="both"/>
        <w:rPr>
          <w:rFonts w:ascii="Times New Roman" w:hAnsi="Times New Roman" w:cs="Times New Roman"/>
          <w:sz w:val="24"/>
          <w:szCs w:val="24"/>
        </w:rPr>
      </w:pPr>
    </w:p>
    <w:p w:rsidR="00B01BC7" w:rsidRPr="002642DC" w:rsidRDefault="00B01BC7" w:rsidP="00975225">
      <w:pPr>
        <w:spacing w:before="240" w:after="0"/>
        <w:ind w:firstLine="540"/>
        <w:jc w:val="both"/>
        <w:rPr>
          <w:rFonts w:ascii="Times New Roman" w:hAnsi="Times New Roman" w:cs="Times New Roman"/>
          <w:sz w:val="24"/>
          <w:szCs w:val="24"/>
        </w:rPr>
      </w:pPr>
    </w:p>
    <w:sectPr w:rsidR="00B01BC7" w:rsidRPr="002642DC" w:rsidSect="00933D35">
      <w:pgSz w:w="12240" w:h="15840"/>
      <w:pgMar w:top="8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4B588F5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8124969"/>
    <w:multiLevelType w:val="hybridMultilevel"/>
    <w:tmpl w:val="3A6CA91E"/>
    <w:lvl w:ilvl="0" w:tplc="3062AE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11944"/>
    <w:multiLevelType w:val="multilevel"/>
    <w:tmpl w:val="D8D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46228"/>
    <w:multiLevelType w:val="hybridMultilevel"/>
    <w:tmpl w:val="4824DE4A"/>
    <w:lvl w:ilvl="0" w:tplc="E4E22F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592B22"/>
    <w:rsid w:val="000049AC"/>
    <w:rsid w:val="00022E6B"/>
    <w:rsid w:val="00052F11"/>
    <w:rsid w:val="00076E89"/>
    <w:rsid w:val="000A65E9"/>
    <w:rsid w:val="000C11D6"/>
    <w:rsid w:val="000D090E"/>
    <w:rsid w:val="000E490D"/>
    <w:rsid w:val="000F7A9D"/>
    <w:rsid w:val="001356F6"/>
    <w:rsid w:val="0015144A"/>
    <w:rsid w:val="001746DA"/>
    <w:rsid w:val="001853AF"/>
    <w:rsid w:val="001B168D"/>
    <w:rsid w:val="001E434A"/>
    <w:rsid w:val="00202484"/>
    <w:rsid w:val="00210731"/>
    <w:rsid w:val="002264BB"/>
    <w:rsid w:val="002535AA"/>
    <w:rsid w:val="002642DC"/>
    <w:rsid w:val="00265BDE"/>
    <w:rsid w:val="00266F10"/>
    <w:rsid w:val="002A2931"/>
    <w:rsid w:val="002A4442"/>
    <w:rsid w:val="002C7DAF"/>
    <w:rsid w:val="002F710C"/>
    <w:rsid w:val="003C527C"/>
    <w:rsid w:val="004110E5"/>
    <w:rsid w:val="00454A73"/>
    <w:rsid w:val="004669DB"/>
    <w:rsid w:val="004B02CD"/>
    <w:rsid w:val="004D085B"/>
    <w:rsid w:val="0052271E"/>
    <w:rsid w:val="00530EF8"/>
    <w:rsid w:val="0058504B"/>
    <w:rsid w:val="00592B22"/>
    <w:rsid w:val="005941DF"/>
    <w:rsid w:val="00596DD1"/>
    <w:rsid w:val="005E3793"/>
    <w:rsid w:val="006025BA"/>
    <w:rsid w:val="00607DB5"/>
    <w:rsid w:val="00617832"/>
    <w:rsid w:val="00693A4C"/>
    <w:rsid w:val="006A741A"/>
    <w:rsid w:val="006C5610"/>
    <w:rsid w:val="006C59E5"/>
    <w:rsid w:val="006C6C32"/>
    <w:rsid w:val="0076528E"/>
    <w:rsid w:val="007B2DE2"/>
    <w:rsid w:val="007B625B"/>
    <w:rsid w:val="00816AAD"/>
    <w:rsid w:val="008262E2"/>
    <w:rsid w:val="008537F9"/>
    <w:rsid w:val="00877768"/>
    <w:rsid w:val="008913A4"/>
    <w:rsid w:val="008C44F5"/>
    <w:rsid w:val="0093356C"/>
    <w:rsid w:val="00933D35"/>
    <w:rsid w:val="00943F16"/>
    <w:rsid w:val="00946B79"/>
    <w:rsid w:val="0096229C"/>
    <w:rsid w:val="00975225"/>
    <w:rsid w:val="00984F0F"/>
    <w:rsid w:val="009A78B0"/>
    <w:rsid w:val="009B4753"/>
    <w:rsid w:val="00A462A3"/>
    <w:rsid w:val="00A66042"/>
    <w:rsid w:val="00A73520"/>
    <w:rsid w:val="00A73C17"/>
    <w:rsid w:val="00A95A29"/>
    <w:rsid w:val="00AA01CF"/>
    <w:rsid w:val="00AA1447"/>
    <w:rsid w:val="00AE2787"/>
    <w:rsid w:val="00AF57FA"/>
    <w:rsid w:val="00B01BC7"/>
    <w:rsid w:val="00B90C84"/>
    <w:rsid w:val="00B91478"/>
    <w:rsid w:val="00BC5FC4"/>
    <w:rsid w:val="00C35620"/>
    <w:rsid w:val="00C535ED"/>
    <w:rsid w:val="00CC3D8C"/>
    <w:rsid w:val="00CC6DCE"/>
    <w:rsid w:val="00CD732E"/>
    <w:rsid w:val="00DC6096"/>
    <w:rsid w:val="00E272B2"/>
    <w:rsid w:val="00E442E5"/>
    <w:rsid w:val="00E62012"/>
    <w:rsid w:val="00E77874"/>
    <w:rsid w:val="00EA47A9"/>
    <w:rsid w:val="00F23172"/>
    <w:rsid w:val="00FA2E02"/>
    <w:rsid w:val="00FB3E7E"/>
    <w:rsid w:val="00FB456D"/>
    <w:rsid w:val="00FD5D2B"/>
    <w:rsid w:val="00FD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22"/>
    <w:rPr>
      <w:rFonts w:eastAsiaTheme="minorEastAsia"/>
    </w:rPr>
  </w:style>
  <w:style w:type="paragraph" w:styleId="Heading1">
    <w:name w:val="heading 1"/>
    <w:basedOn w:val="Normal"/>
    <w:link w:val="Heading1Char"/>
    <w:uiPriority w:val="9"/>
    <w:qFormat/>
    <w:rsid w:val="001B1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1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1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DAF"/>
    <w:pPr>
      <w:ind w:left="720"/>
      <w:contextualSpacing/>
    </w:pPr>
  </w:style>
  <w:style w:type="character" w:customStyle="1" w:styleId="Heading1Char">
    <w:name w:val="Heading 1 Char"/>
    <w:basedOn w:val="DefaultParagraphFont"/>
    <w:link w:val="Heading1"/>
    <w:uiPriority w:val="9"/>
    <w:rsid w:val="001B16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6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16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16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68D"/>
    <w:rPr>
      <w:b/>
      <w:bCs/>
    </w:rPr>
  </w:style>
  <w:style w:type="character" w:styleId="Hyperlink">
    <w:name w:val="Hyperlink"/>
    <w:basedOn w:val="DefaultParagraphFont"/>
    <w:uiPriority w:val="99"/>
    <w:semiHidden/>
    <w:unhideWhenUsed/>
    <w:rsid w:val="001B168D"/>
    <w:rPr>
      <w:color w:val="0000FF"/>
      <w:u w:val="single"/>
    </w:rPr>
  </w:style>
  <w:style w:type="character" w:customStyle="1" w:styleId="followviber">
    <w:name w:val="followviber"/>
    <w:basedOn w:val="DefaultParagraphFont"/>
    <w:rsid w:val="001B168D"/>
  </w:style>
  <w:style w:type="paragraph" w:styleId="BalloonText">
    <w:name w:val="Balloon Text"/>
    <w:basedOn w:val="Normal"/>
    <w:link w:val="BalloonTextChar"/>
    <w:uiPriority w:val="99"/>
    <w:semiHidden/>
    <w:unhideWhenUsed/>
    <w:rsid w:val="001B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8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85309">
      <w:bodyDiv w:val="1"/>
      <w:marLeft w:val="0"/>
      <w:marRight w:val="0"/>
      <w:marTop w:val="0"/>
      <w:marBottom w:val="0"/>
      <w:divBdr>
        <w:top w:val="none" w:sz="0" w:space="0" w:color="auto"/>
        <w:left w:val="none" w:sz="0" w:space="0" w:color="auto"/>
        <w:bottom w:val="none" w:sz="0" w:space="0" w:color="auto"/>
        <w:right w:val="none" w:sz="0" w:space="0" w:color="auto"/>
      </w:divBdr>
      <w:divsChild>
        <w:div w:id="183446930">
          <w:marLeft w:val="0"/>
          <w:marRight w:val="0"/>
          <w:marTop w:val="0"/>
          <w:marBottom w:val="0"/>
          <w:divBdr>
            <w:top w:val="none" w:sz="0" w:space="0" w:color="auto"/>
            <w:left w:val="none" w:sz="0" w:space="0" w:color="auto"/>
            <w:bottom w:val="none" w:sz="0" w:space="0" w:color="auto"/>
            <w:right w:val="none" w:sz="0" w:space="0" w:color="auto"/>
          </w:divBdr>
          <w:divsChild>
            <w:div w:id="896013096">
              <w:marLeft w:val="0"/>
              <w:marRight w:val="0"/>
              <w:marTop w:val="0"/>
              <w:marBottom w:val="0"/>
              <w:divBdr>
                <w:top w:val="none" w:sz="0" w:space="0" w:color="auto"/>
                <w:left w:val="none" w:sz="0" w:space="0" w:color="auto"/>
                <w:bottom w:val="none" w:sz="0" w:space="0" w:color="auto"/>
                <w:right w:val="none" w:sz="0" w:space="0" w:color="auto"/>
              </w:divBdr>
            </w:div>
            <w:div w:id="12611515">
              <w:marLeft w:val="0"/>
              <w:marRight w:val="0"/>
              <w:marTop w:val="0"/>
              <w:marBottom w:val="0"/>
              <w:divBdr>
                <w:top w:val="none" w:sz="0" w:space="0" w:color="auto"/>
                <w:left w:val="none" w:sz="0" w:space="0" w:color="auto"/>
                <w:bottom w:val="none" w:sz="0" w:space="0" w:color="auto"/>
                <w:right w:val="none" w:sz="0" w:space="0" w:color="auto"/>
              </w:divBdr>
            </w:div>
          </w:divsChild>
        </w:div>
        <w:div w:id="694892489">
          <w:marLeft w:val="0"/>
          <w:marRight w:val="0"/>
          <w:marTop w:val="0"/>
          <w:marBottom w:val="0"/>
          <w:divBdr>
            <w:top w:val="none" w:sz="0" w:space="0" w:color="auto"/>
            <w:left w:val="none" w:sz="0" w:space="0" w:color="auto"/>
            <w:bottom w:val="none" w:sz="0" w:space="0" w:color="auto"/>
            <w:right w:val="none" w:sz="0" w:space="0" w:color="auto"/>
          </w:divBdr>
        </w:div>
        <w:div w:id="1179391331">
          <w:marLeft w:val="0"/>
          <w:marRight w:val="0"/>
          <w:marTop w:val="0"/>
          <w:marBottom w:val="0"/>
          <w:divBdr>
            <w:top w:val="none" w:sz="0" w:space="0" w:color="auto"/>
            <w:left w:val="none" w:sz="0" w:space="0" w:color="auto"/>
            <w:bottom w:val="none" w:sz="0" w:space="0" w:color="auto"/>
            <w:right w:val="none" w:sz="0" w:space="0" w:color="auto"/>
          </w:divBdr>
          <w:divsChild>
            <w:div w:id="641541565">
              <w:marLeft w:val="0"/>
              <w:marRight w:val="0"/>
              <w:marTop w:val="0"/>
              <w:marBottom w:val="0"/>
              <w:divBdr>
                <w:top w:val="none" w:sz="0" w:space="0" w:color="auto"/>
                <w:left w:val="none" w:sz="0" w:space="0" w:color="auto"/>
                <w:bottom w:val="none" w:sz="0" w:space="0" w:color="auto"/>
                <w:right w:val="none" w:sz="0" w:space="0" w:color="auto"/>
              </w:divBdr>
            </w:div>
          </w:divsChild>
        </w:div>
        <w:div w:id="1439253215">
          <w:marLeft w:val="0"/>
          <w:marRight w:val="0"/>
          <w:marTop w:val="0"/>
          <w:marBottom w:val="0"/>
          <w:divBdr>
            <w:top w:val="none" w:sz="0" w:space="0" w:color="auto"/>
            <w:left w:val="none" w:sz="0" w:space="0" w:color="auto"/>
            <w:bottom w:val="none" w:sz="0" w:space="0" w:color="auto"/>
            <w:right w:val="none" w:sz="0" w:space="0" w:color="auto"/>
          </w:divBdr>
          <w:divsChild>
            <w:div w:id="624239394">
              <w:marLeft w:val="0"/>
              <w:marRight w:val="0"/>
              <w:marTop w:val="0"/>
              <w:marBottom w:val="0"/>
              <w:divBdr>
                <w:top w:val="none" w:sz="0" w:space="0" w:color="auto"/>
                <w:left w:val="none" w:sz="0" w:space="0" w:color="auto"/>
                <w:bottom w:val="none" w:sz="0" w:space="0" w:color="auto"/>
                <w:right w:val="none" w:sz="0" w:space="0" w:color="auto"/>
              </w:divBdr>
              <w:divsChild>
                <w:div w:id="1967852359">
                  <w:marLeft w:val="0"/>
                  <w:marRight w:val="0"/>
                  <w:marTop w:val="0"/>
                  <w:marBottom w:val="0"/>
                  <w:divBdr>
                    <w:top w:val="none" w:sz="0" w:space="0" w:color="auto"/>
                    <w:left w:val="none" w:sz="0" w:space="0" w:color="auto"/>
                    <w:bottom w:val="none" w:sz="0" w:space="0" w:color="auto"/>
                    <w:right w:val="none" w:sz="0" w:space="0" w:color="auto"/>
                  </w:divBdr>
                </w:div>
              </w:divsChild>
            </w:div>
            <w:div w:id="2141259168">
              <w:marLeft w:val="0"/>
              <w:marRight w:val="0"/>
              <w:marTop w:val="0"/>
              <w:marBottom w:val="0"/>
              <w:divBdr>
                <w:top w:val="none" w:sz="0" w:space="0" w:color="auto"/>
                <w:left w:val="none" w:sz="0" w:space="0" w:color="auto"/>
                <w:bottom w:val="none" w:sz="0" w:space="0" w:color="auto"/>
                <w:right w:val="none" w:sz="0" w:space="0" w:color="auto"/>
              </w:divBdr>
              <w:divsChild>
                <w:div w:id="1954558075">
                  <w:marLeft w:val="0"/>
                  <w:marRight w:val="0"/>
                  <w:marTop w:val="0"/>
                  <w:marBottom w:val="0"/>
                  <w:divBdr>
                    <w:top w:val="none" w:sz="0" w:space="0" w:color="auto"/>
                    <w:left w:val="none" w:sz="0" w:space="0" w:color="auto"/>
                    <w:bottom w:val="none" w:sz="0" w:space="0" w:color="auto"/>
                    <w:right w:val="none" w:sz="0" w:space="0" w:color="auto"/>
                  </w:divBdr>
                </w:div>
              </w:divsChild>
            </w:div>
            <w:div w:id="1429960594">
              <w:marLeft w:val="0"/>
              <w:marRight w:val="0"/>
              <w:marTop w:val="0"/>
              <w:marBottom w:val="0"/>
              <w:divBdr>
                <w:top w:val="none" w:sz="0" w:space="0" w:color="auto"/>
                <w:left w:val="none" w:sz="0" w:space="0" w:color="auto"/>
                <w:bottom w:val="none" w:sz="0" w:space="0" w:color="auto"/>
                <w:right w:val="none" w:sz="0" w:space="0" w:color="auto"/>
              </w:divBdr>
              <w:divsChild>
                <w:div w:id="1281377213">
                  <w:marLeft w:val="0"/>
                  <w:marRight w:val="0"/>
                  <w:marTop w:val="0"/>
                  <w:marBottom w:val="0"/>
                  <w:divBdr>
                    <w:top w:val="none" w:sz="0" w:space="0" w:color="auto"/>
                    <w:left w:val="none" w:sz="0" w:space="0" w:color="auto"/>
                    <w:bottom w:val="none" w:sz="0" w:space="0" w:color="auto"/>
                    <w:right w:val="none" w:sz="0" w:space="0" w:color="auto"/>
                  </w:divBdr>
                </w:div>
              </w:divsChild>
            </w:div>
            <w:div w:id="1232734764">
              <w:marLeft w:val="0"/>
              <w:marRight w:val="0"/>
              <w:marTop w:val="0"/>
              <w:marBottom w:val="0"/>
              <w:divBdr>
                <w:top w:val="none" w:sz="0" w:space="0" w:color="auto"/>
                <w:left w:val="none" w:sz="0" w:space="0" w:color="auto"/>
                <w:bottom w:val="none" w:sz="0" w:space="0" w:color="auto"/>
                <w:right w:val="none" w:sz="0" w:space="0" w:color="auto"/>
              </w:divBdr>
              <w:divsChild>
                <w:div w:id="927539901">
                  <w:marLeft w:val="0"/>
                  <w:marRight w:val="0"/>
                  <w:marTop w:val="0"/>
                  <w:marBottom w:val="0"/>
                  <w:divBdr>
                    <w:top w:val="none" w:sz="0" w:space="0" w:color="auto"/>
                    <w:left w:val="none" w:sz="0" w:space="0" w:color="auto"/>
                    <w:bottom w:val="none" w:sz="0" w:space="0" w:color="auto"/>
                    <w:right w:val="none" w:sz="0" w:space="0" w:color="auto"/>
                  </w:divBdr>
                </w:div>
              </w:divsChild>
            </w:div>
            <w:div w:id="2059427517">
              <w:marLeft w:val="0"/>
              <w:marRight w:val="0"/>
              <w:marTop w:val="0"/>
              <w:marBottom w:val="0"/>
              <w:divBdr>
                <w:top w:val="none" w:sz="0" w:space="0" w:color="auto"/>
                <w:left w:val="none" w:sz="0" w:space="0" w:color="auto"/>
                <w:bottom w:val="none" w:sz="0" w:space="0" w:color="auto"/>
                <w:right w:val="none" w:sz="0" w:space="0" w:color="auto"/>
              </w:divBdr>
              <w:divsChild>
                <w:div w:id="1469929548">
                  <w:marLeft w:val="0"/>
                  <w:marRight w:val="0"/>
                  <w:marTop w:val="0"/>
                  <w:marBottom w:val="0"/>
                  <w:divBdr>
                    <w:top w:val="none" w:sz="0" w:space="0" w:color="auto"/>
                    <w:left w:val="none" w:sz="0" w:space="0" w:color="auto"/>
                    <w:bottom w:val="none" w:sz="0" w:space="0" w:color="auto"/>
                    <w:right w:val="none" w:sz="0" w:space="0" w:color="auto"/>
                  </w:divBdr>
                </w:div>
              </w:divsChild>
            </w:div>
            <w:div w:id="511141767">
              <w:marLeft w:val="0"/>
              <w:marRight w:val="0"/>
              <w:marTop w:val="0"/>
              <w:marBottom w:val="0"/>
              <w:divBdr>
                <w:top w:val="none" w:sz="0" w:space="0" w:color="auto"/>
                <w:left w:val="none" w:sz="0" w:space="0" w:color="auto"/>
                <w:bottom w:val="none" w:sz="0" w:space="0" w:color="auto"/>
                <w:right w:val="none" w:sz="0" w:space="0" w:color="auto"/>
              </w:divBdr>
              <w:divsChild>
                <w:div w:id="423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2411">
          <w:marLeft w:val="0"/>
          <w:marRight w:val="0"/>
          <w:marTop w:val="0"/>
          <w:marBottom w:val="0"/>
          <w:divBdr>
            <w:top w:val="none" w:sz="0" w:space="0" w:color="auto"/>
            <w:left w:val="none" w:sz="0" w:space="0" w:color="auto"/>
            <w:bottom w:val="none" w:sz="0" w:space="0" w:color="auto"/>
            <w:right w:val="none" w:sz="0" w:space="0" w:color="auto"/>
          </w:divBdr>
        </w:div>
        <w:div w:id="2122336424">
          <w:marLeft w:val="0"/>
          <w:marRight w:val="0"/>
          <w:marTop w:val="0"/>
          <w:marBottom w:val="0"/>
          <w:divBdr>
            <w:top w:val="none" w:sz="0" w:space="0" w:color="auto"/>
            <w:left w:val="none" w:sz="0" w:space="0" w:color="auto"/>
            <w:bottom w:val="none" w:sz="0" w:space="0" w:color="auto"/>
            <w:right w:val="none" w:sz="0" w:space="0" w:color="auto"/>
          </w:divBdr>
          <w:divsChild>
            <w:div w:id="1353337621">
              <w:marLeft w:val="0"/>
              <w:marRight w:val="0"/>
              <w:marTop w:val="0"/>
              <w:marBottom w:val="0"/>
              <w:divBdr>
                <w:top w:val="none" w:sz="0" w:space="0" w:color="auto"/>
                <w:left w:val="none" w:sz="0" w:space="0" w:color="auto"/>
                <w:bottom w:val="none" w:sz="0" w:space="0" w:color="auto"/>
                <w:right w:val="none" w:sz="0" w:space="0" w:color="auto"/>
              </w:divBdr>
              <w:divsChild>
                <w:div w:id="20036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7737">
      <w:bodyDiv w:val="1"/>
      <w:marLeft w:val="0"/>
      <w:marRight w:val="0"/>
      <w:marTop w:val="0"/>
      <w:marBottom w:val="0"/>
      <w:divBdr>
        <w:top w:val="none" w:sz="0" w:space="0" w:color="auto"/>
        <w:left w:val="none" w:sz="0" w:space="0" w:color="auto"/>
        <w:bottom w:val="none" w:sz="0" w:space="0" w:color="auto"/>
        <w:right w:val="none" w:sz="0" w:space="0" w:color="auto"/>
      </w:divBdr>
    </w:div>
    <w:div w:id="16251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2B3B2-2F81-4EC7-A1FB-48A24627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pc</cp:lastModifiedBy>
  <cp:revision>2</cp:revision>
  <cp:lastPrinted>2023-05-18T08:55:00Z</cp:lastPrinted>
  <dcterms:created xsi:type="dcterms:W3CDTF">2023-05-30T10:50:00Z</dcterms:created>
  <dcterms:modified xsi:type="dcterms:W3CDTF">2023-05-30T10:50:00Z</dcterms:modified>
</cp:coreProperties>
</file>