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064" w:rsidRDefault="00DE7D78">
      <w:pPr>
        <w:spacing w:before="0"/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О Б Р А З А Ц</w:t>
      </w:r>
    </w:p>
    <w:p w:rsidR="00665064" w:rsidRDefault="00DE7D78">
      <w:pPr>
        <w:spacing w:before="0" w:after="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за достављање примедби, предлога и сугестија за измену и/или допуну </w:t>
      </w:r>
    </w:p>
    <w:p w:rsidR="00665064" w:rsidRDefault="00665064">
      <w:pPr>
        <w:spacing w:before="0" w:after="0"/>
        <w:jc w:val="center"/>
        <w:rPr>
          <w:rFonts w:ascii="Calibri" w:eastAsia="Calibri" w:hAnsi="Calibri" w:cs="Calibri"/>
          <w:sz w:val="24"/>
          <w:szCs w:val="24"/>
        </w:rPr>
      </w:pPr>
    </w:p>
    <w:p w:rsidR="00665064" w:rsidRDefault="00DE7D78">
      <w:pPr>
        <w:spacing w:before="0" w:after="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НАЦРТА СТРАТЕГИЈЕ РАЗВОЈА УРБАНОГ ПОДРУЧЈА ГРАДА </w:t>
      </w:r>
      <w:r w:rsidR="00C0247D">
        <w:rPr>
          <w:rFonts w:ascii="Calibri" w:eastAsia="Calibri" w:hAnsi="Calibri" w:cs="Calibri"/>
          <w:b/>
          <w:sz w:val="24"/>
          <w:szCs w:val="24"/>
        </w:rPr>
        <w:t>НИША</w:t>
      </w:r>
      <w:r>
        <w:rPr>
          <w:rFonts w:ascii="Calibri" w:eastAsia="Calibri" w:hAnsi="Calibri" w:cs="Calibri"/>
          <w:b/>
          <w:sz w:val="24"/>
          <w:szCs w:val="24"/>
        </w:rPr>
        <w:t xml:space="preserve"> И ОПШТИНА </w:t>
      </w:r>
      <w:r w:rsidR="00C0247D">
        <w:rPr>
          <w:rFonts w:ascii="Calibri" w:eastAsia="Calibri" w:hAnsi="Calibri" w:cs="Calibri"/>
          <w:b/>
          <w:sz w:val="24"/>
          <w:szCs w:val="24"/>
        </w:rPr>
        <w:t>СВРЉИГ</w:t>
      </w:r>
      <w:r>
        <w:rPr>
          <w:rFonts w:ascii="Calibri" w:eastAsia="Calibri" w:hAnsi="Calibri" w:cs="Calibri"/>
          <w:b/>
          <w:sz w:val="24"/>
          <w:szCs w:val="24"/>
        </w:rPr>
        <w:t xml:space="preserve">, </w:t>
      </w:r>
      <w:r w:rsidR="00C0247D">
        <w:rPr>
          <w:rFonts w:ascii="Calibri" w:eastAsia="Calibri" w:hAnsi="Calibri" w:cs="Calibri"/>
          <w:b/>
          <w:sz w:val="24"/>
          <w:szCs w:val="24"/>
        </w:rPr>
        <w:t xml:space="preserve">МЕРОШИНА </w:t>
      </w:r>
      <w:r>
        <w:rPr>
          <w:rFonts w:ascii="Calibri" w:eastAsia="Calibri" w:hAnsi="Calibri" w:cs="Calibri"/>
          <w:b/>
          <w:sz w:val="24"/>
          <w:szCs w:val="24"/>
        </w:rPr>
        <w:t xml:space="preserve">И </w:t>
      </w:r>
      <w:r w:rsidR="00C0247D">
        <w:rPr>
          <w:rFonts w:ascii="Calibri" w:eastAsia="Calibri" w:hAnsi="Calibri" w:cs="Calibri"/>
          <w:b/>
          <w:sz w:val="24"/>
          <w:szCs w:val="24"/>
        </w:rPr>
        <w:t>ГАЏИН ХАН</w:t>
      </w:r>
      <w:r>
        <w:rPr>
          <w:rFonts w:ascii="Calibri" w:eastAsia="Calibri" w:hAnsi="Calibri" w:cs="Calibri"/>
          <w:b/>
          <w:sz w:val="24"/>
          <w:szCs w:val="24"/>
        </w:rPr>
        <w:t> </w:t>
      </w:r>
    </w:p>
    <w:p w:rsidR="00665064" w:rsidRDefault="00665064">
      <w:pPr>
        <w:spacing w:before="0" w:after="0"/>
        <w:jc w:val="center"/>
        <w:rPr>
          <w:rFonts w:ascii="Calibri" w:eastAsia="Calibri" w:hAnsi="Calibri" w:cs="Calibri"/>
          <w:sz w:val="24"/>
          <w:szCs w:val="24"/>
        </w:rPr>
      </w:pPr>
    </w:p>
    <w:p w:rsidR="00665064" w:rsidRDefault="00DE7D78">
      <w:pPr>
        <w:spacing w:before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Молимо Вас да приликом давања примедби, предлога и сугестија</w:t>
      </w:r>
      <w:r>
        <w:rPr>
          <w:rFonts w:ascii="Calibri" w:eastAsia="Calibri" w:hAnsi="Calibri" w:cs="Calibri"/>
          <w:sz w:val="24"/>
          <w:szCs w:val="24"/>
        </w:rPr>
        <w:t xml:space="preserve"> на текст Нацрта стратегије развоја урбаног подручја наведете страну, текст и/или активност на коју се односи сугестија, предлог, иницијатива и коментар.</w:t>
      </w:r>
    </w:p>
    <w:p w:rsidR="00665064" w:rsidRDefault="00DE7D78">
      <w:pPr>
        <w:spacing w:before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Попуњен формулар потребно је послати на адресу електронске поште: </w:t>
      </w:r>
      <w:r w:rsidR="00C0247D">
        <w:rPr>
          <w:rFonts w:ascii="Calibri" w:eastAsia="Calibri" w:hAnsi="Calibri" w:cs="Calibri"/>
          <w:sz w:val="24"/>
          <w:szCs w:val="24"/>
          <w:lang w:val="sr-Latn-RS"/>
        </w:rPr>
        <w:t>milan.denic@gadzinhan.rs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или их упуте поштом на адресу: </w:t>
      </w:r>
      <w:r w:rsidR="00C0247D">
        <w:rPr>
          <w:rFonts w:ascii="Calibri" w:eastAsia="Calibri" w:hAnsi="Calibri" w:cs="Calibri"/>
          <w:sz w:val="24"/>
          <w:szCs w:val="24"/>
        </w:rPr>
        <w:t xml:space="preserve">Општина Гаџин Хан, 18240 Гаџин Хан, </w:t>
      </w:r>
      <w:bookmarkStart w:id="0" w:name="_GoBack"/>
      <w:bookmarkEnd w:id="0"/>
      <w:r w:rsidR="00C0247D">
        <w:rPr>
          <w:rFonts w:ascii="Calibri" w:eastAsia="Calibri" w:hAnsi="Calibri" w:cs="Calibri"/>
          <w:sz w:val="24"/>
          <w:szCs w:val="24"/>
        </w:rPr>
        <w:t>Милоша Обилића бб, Комисији за спровођење Јавне расправе о усвајању нацрта Стратегије развоја урбаног подручја града Ниша и општина Сврљиг, Мерошина и Гаџин Хан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665064" w:rsidRDefault="00665064">
      <w:pPr>
        <w:spacing w:before="0"/>
        <w:rPr>
          <w:rFonts w:ascii="Calibri" w:eastAsia="Calibri" w:hAnsi="Calibri" w:cs="Calibri"/>
          <w:color w:val="000000"/>
        </w:rPr>
      </w:pPr>
    </w:p>
    <w:p w:rsidR="00665064" w:rsidRDefault="00DE7D78">
      <w:pPr>
        <w:spacing w:before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Датум: </w:t>
      </w:r>
    </w:p>
    <w:p w:rsidR="00665064" w:rsidRDefault="00DE7D78">
      <w:pPr>
        <w:spacing w:before="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Место: </w:t>
      </w:r>
    </w:p>
    <w:p w:rsidR="00665064" w:rsidRDefault="00665064">
      <w:pPr>
        <w:spacing w:before="0"/>
        <w:rPr>
          <w:rFonts w:ascii="Calibri" w:eastAsia="Calibri" w:hAnsi="Calibri" w:cs="Calibri"/>
          <w:sz w:val="24"/>
          <w:szCs w:val="24"/>
        </w:rPr>
      </w:pPr>
    </w:p>
    <w:p w:rsidR="00665064" w:rsidRDefault="00DE7D78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ПРЕДЛАГАЧ: </w:t>
      </w:r>
    </w:p>
    <w:tbl>
      <w:tblPr>
        <w:tblStyle w:val="a"/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45"/>
        <w:gridCol w:w="5415"/>
      </w:tblGrid>
      <w:tr w:rsidR="00665064">
        <w:tc>
          <w:tcPr>
            <w:tcW w:w="3645" w:type="dxa"/>
            <w:shd w:val="clear" w:color="auto" w:fill="auto"/>
          </w:tcPr>
          <w:p w:rsidR="00665064" w:rsidRDefault="00DE7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Име и презиме</w:t>
            </w:r>
          </w:p>
        </w:tc>
        <w:tc>
          <w:tcPr>
            <w:tcW w:w="5415" w:type="dxa"/>
            <w:shd w:val="clear" w:color="auto" w:fill="auto"/>
          </w:tcPr>
          <w:p w:rsidR="00665064" w:rsidRDefault="00665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665064">
        <w:tc>
          <w:tcPr>
            <w:tcW w:w="3645" w:type="dxa"/>
            <w:shd w:val="clear" w:color="auto" w:fill="auto"/>
          </w:tcPr>
          <w:p w:rsidR="00665064" w:rsidRDefault="00DE7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Установа/институција/организација</w:t>
            </w:r>
          </w:p>
        </w:tc>
        <w:tc>
          <w:tcPr>
            <w:tcW w:w="5415" w:type="dxa"/>
            <w:shd w:val="clear" w:color="auto" w:fill="auto"/>
          </w:tcPr>
          <w:p w:rsidR="00665064" w:rsidRDefault="00665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665064">
        <w:tc>
          <w:tcPr>
            <w:tcW w:w="3645" w:type="dxa"/>
            <w:shd w:val="clear" w:color="auto" w:fill="auto"/>
          </w:tcPr>
          <w:p w:rsidR="00665064" w:rsidRDefault="00DE7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И-мејл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адреса</w:t>
            </w:r>
          </w:p>
        </w:tc>
        <w:tc>
          <w:tcPr>
            <w:tcW w:w="5415" w:type="dxa"/>
            <w:shd w:val="clear" w:color="auto" w:fill="auto"/>
          </w:tcPr>
          <w:p w:rsidR="00665064" w:rsidRDefault="00665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665064" w:rsidRDefault="00665064">
      <w:pPr>
        <w:keepNext/>
        <w:keepLines/>
        <w:ind w:left="432"/>
        <w:rPr>
          <w:rFonts w:ascii="Calibri" w:eastAsia="Calibri" w:hAnsi="Calibri" w:cs="Calibri"/>
          <w:b/>
          <w:sz w:val="24"/>
          <w:szCs w:val="24"/>
        </w:rPr>
      </w:pPr>
    </w:p>
    <w:p w:rsidR="00665064" w:rsidRDefault="00DE7D78">
      <w:pPr>
        <w:keepNext/>
        <w:keepLines/>
        <w:numPr>
          <w:ilvl w:val="0"/>
          <w:numId w:val="1"/>
        </w:numPr>
        <w:ind w:left="432" w:hanging="288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НАЧЕЛНЕ ПРИМЕДБЕ И СУГЕСТИЈЕ</w:t>
      </w:r>
    </w:p>
    <w:tbl>
      <w:tblPr>
        <w:tblStyle w:val="a0"/>
        <w:tblW w:w="9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0"/>
      </w:tblGrid>
      <w:tr w:rsidR="00665064">
        <w:trPr>
          <w:trHeight w:val="1308"/>
          <w:jc w:val="center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064" w:rsidRDefault="00665064">
            <w:pPr>
              <w:keepNext/>
              <w:keepLines/>
              <w:rPr>
                <w:rFonts w:ascii="Calibri" w:eastAsia="Calibri" w:hAnsi="Calibri" w:cs="Calibri"/>
                <w:b/>
              </w:rPr>
            </w:pPr>
          </w:p>
          <w:p w:rsidR="00665064" w:rsidRDefault="00665064">
            <w:pPr>
              <w:keepNext/>
              <w:keepLines/>
              <w:rPr>
                <w:rFonts w:ascii="Calibri" w:eastAsia="Calibri" w:hAnsi="Calibri" w:cs="Calibri"/>
                <w:b/>
              </w:rPr>
            </w:pPr>
          </w:p>
          <w:p w:rsidR="00665064" w:rsidRDefault="00665064">
            <w:pPr>
              <w:keepNext/>
              <w:keepLines/>
              <w:rPr>
                <w:rFonts w:ascii="Calibri" w:eastAsia="Calibri" w:hAnsi="Calibri" w:cs="Calibri"/>
                <w:b/>
              </w:rPr>
            </w:pPr>
          </w:p>
        </w:tc>
      </w:tr>
    </w:tbl>
    <w:p w:rsidR="00665064" w:rsidRDefault="00665064">
      <w:pPr>
        <w:pBdr>
          <w:top w:val="nil"/>
          <w:left w:val="nil"/>
          <w:bottom w:val="nil"/>
          <w:right w:val="nil"/>
          <w:between w:val="nil"/>
        </w:pBdr>
        <w:spacing w:before="80" w:after="80"/>
        <w:jc w:val="left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665064" w:rsidRDefault="00DE7D78">
      <w:pPr>
        <w:keepNext/>
        <w:keepLines/>
        <w:numPr>
          <w:ilvl w:val="0"/>
          <w:numId w:val="1"/>
        </w:numPr>
        <w:ind w:left="432" w:hanging="288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ПРЕДЛОЗИ И СУГЕСТИЈЕ У ПОЈЕДИНОСТИМА:  </w:t>
      </w:r>
    </w:p>
    <w:tbl>
      <w:tblPr>
        <w:tblStyle w:val="a1"/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26"/>
        <w:gridCol w:w="6334"/>
      </w:tblGrid>
      <w:tr w:rsidR="00665064">
        <w:tc>
          <w:tcPr>
            <w:tcW w:w="2726" w:type="dxa"/>
            <w:shd w:val="clear" w:color="auto" w:fill="auto"/>
          </w:tcPr>
          <w:p w:rsidR="00665064" w:rsidRDefault="00DE7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Страница, пасус; и/или број мере/активности у Нацрту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стратегије</w:t>
            </w:r>
          </w:p>
        </w:tc>
        <w:tc>
          <w:tcPr>
            <w:tcW w:w="6334" w:type="dxa"/>
            <w:shd w:val="clear" w:color="auto" w:fill="auto"/>
          </w:tcPr>
          <w:p w:rsidR="00665064" w:rsidRDefault="00665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665064">
        <w:trPr>
          <w:trHeight w:val="506"/>
        </w:trPr>
        <w:tc>
          <w:tcPr>
            <w:tcW w:w="2726" w:type="dxa"/>
            <w:shd w:val="clear" w:color="auto" w:fill="auto"/>
          </w:tcPr>
          <w:p w:rsidR="00665064" w:rsidRDefault="00DE7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Коментар</w:t>
            </w:r>
          </w:p>
        </w:tc>
        <w:tc>
          <w:tcPr>
            <w:tcW w:w="6334" w:type="dxa"/>
            <w:shd w:val="clear" w:color="auto" w:fill="auto"/>
          </w:tcPr>
          <w:p w:rsidR="00665064" w:rsidRDefault="00665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665064">
        <w:tc>
          <w:tcPr>
            <w:tcW w:w="2726" w:type="dxa"/>
            <w:shd w:val="clear" w:color="auto" w:fill="auto"/>
          </w:tcPr>
          <w:p w:rsidR="00665064" w:rsidRDefault="00DE7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Предлог и образложење</w:t>
            </w:r>
          </w:p>
        </w:tc>
        <w:tc>
          <w:tcPr>
            <w:tcW w:w="6334" w:type="dxa"/>
            <w:shd w:val="clear" w:color="auto" w:fill="auto"/>
          </w:tcPr>
          <w:p w:rsidR="00665064" w:rsidRDefault="00665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665064" w:rsidRDefault="00665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665064" w:rsidRDefault="00665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665064" w:rsidRDefault="00665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665064" w:rsidRDefault="00665064">
      <w:pPr>
        <w:pBdr>
          <w:top w:val="nil"/>
          <w:left w:val="nil"/>
          <w:bottom w:val="nil"/>
          <w:right w:val="nil"/>
          <w:between w:val="nil"/>
        </w:pBdr>
        <w:spacing w:before="80" w:after="80"/>
        <w:jc w:val="left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2"/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26"/>
        <w:gridCol w:w="6334"/>
      </w:tblGrid>
      <w:tr w:rsidR="00665064">
        <w:tc>
          <w:tcPr>
            <w:tcW w:w="2726" w:type="dxa"/>
            <w:shd w:val="clear" w:color="auto" w:fill="auto"/>
          </w:tcPr>
          <w:p w:rsidR="00665064" w:rsidRDefault="00DE7D78">
            <w:pPr>
              <w:spacing w:before="80" w:after="8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Страница, пасус; и/или број мере/активности у Нацрту стратегије</w:t>
            </w:r>
          </w:p>
        </w:tc>
        <w:tc>
          <w:tcPr>
            <w:tcW w:w="6334" w:type="dxa"/>
            <w:shd w:val="clear" w:color="auto" w:fill="auto"/>
          </w:tcPr>
          <w:p w:rsidR="00665064" w:rsidRDefault="00665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665064">
        <w:trPr>
          <w:trHeight w:val="506"/>
        </w:trPr>
        <w:tc>
          <w:tcPr>
            <w:tcW w:w="2726" w:type="dxa"/>
            <w:shd w:val="clear" w:color="auto" w:fill="auto"/>
          </w:tcPr>
          <w:p w:rsidR="00665064" w:rsidRDefault="00DE7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Коментар</w:t>
            </w:r>
          </w:p>
        </w:tc>
        <w:tc>
          <w:tcPr>
            <w:tcW w:w="6334" w:type="dxa"/>
            <w:shd w:val="clear" w:color="auto" w:fill="auto"/>
          </w:tcPr>
          <w:p w:rsidR="00665064" w:rsidRDefault="00665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665064">
        <w:tc>
          <w:tcPr>
            <w:tcW w:w="2726" w:type="dxa"/>
            <w:shd w:val="clear" w:color="auto" w:fill="auto"/>
          </w:tcPr>
          <w:p w:rsidR="00665064" w:rsidRDefault="00DE7D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Предлог и образложење</w:t>
            </w:r>
          </w:p>
        </w:tc>
        <w:tc>
          <w:tcPr>
            <w:tcW w:w="6334" w:type="dxa"/>
            <w:shd w:val="clear" w:color="auto" w:fill="auto"/>
          </w:tcPr>
          <w:p w:rsidR="00665064" w:rsidRDefault="00665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665064" w:rsidRDefault="00665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665064" w:rsidRDefault="00665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665064" w:rsidRDefault="00665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665064" w:rsidRDefault="00665064">
      <w:pPr>
        <w:spacing w:before="0"/>
        <w:rPr>
          <w:rFonts w:ascii="Calibri" w:eastAsia="Calibri" w:hAnsi="Calibri" w:cs="Calibri"/>
          <w:i/>
        </w:rPr>
      </w:pPr>
    </w:p>
    <w:p w:rsidR="00665064" w:rsidRDefault="00DE7D78">
      <w:pPr>
        <w:spacing w:before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i/>
        </w:rPr>
        <w:t>Копирати табеле по потреби.</w:t>
      </w:r>
    </w:p>
    <w:sectPr w:rsidR="00665064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D78" w:rsidRDefault="00DE7D78">
      <w:pPr>
        <w:spacing w:before="0" w:after="0"/>
      </w:pPr>
      <w:r>
        <w:separator/>
      </w:r>
    </w:p>
  </w:endnote>
  <w:endnote w:type="continuationSeparator" w:id="0">
    <w:p w:rsidR="00DE7D78" w:rsidRDefault="00DE7D7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 Garamond">
    <w:charset w:val="00"/>
    <w:family w:val="auto"/>
    <w:pitch w:val="default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Quattrocento San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064" w:rsidRDefault="00DE7D7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 w:rsidR="00C0247D">
      <w:rPr>
        <w:rFonts w:ascii="Times New Roman" w:eastAsia="Times New Roman" w:hAnsi="Times New Roman" w:cs="Times New Roman"/>
        <w:color w:val="000000"/>
      </w:rPr>
      <w:fldChar w:fldCharType="separate"/>
    </w:r>
    <w:r w:rsidR="00C0247D">
      <w:rPr>
        <w:rFonts w:ascii="Times New Roman" w:eastAsia="Times New Roman" w:hAnsi="Times New Roman" w:cs="Times New Roman"/>
        <w:noProof/>
        <w:color w:val="000000"/>
      </w:rPr>
      <w:t>1</w:t>
    </w:r>
    <w:r>
      <w:rPr>
        <w:rFonts w:ascii="Times New Roman" w:eastAsia="Times New Roman" w:hAnsi="Times New Roman" w:cs="Times New Roman"/>
        <w:color w:val="000000"/>
      </w:rPr>
      <w:fldChar w:fldCharType="end"/>
    </w:r>
  </w:p>
  <w:p w:rsidR="00665064" w:rsidRDefault="0066506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D78" w:rsidRDefault="00DE7D78">
      <w:pPr>
        <w:spacing w:before="0" w:after="0"/>
      </w:pPr>
      <w:r>
        <w:separator/>
      </w:r>
    </w:p>
  </w:footnote>
  <w:footnote w:type="continuationSeparator" w:id="0">
    <w:p w:rsidR="00DE7D78" w:rsidRDefault="00DE7D7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064" w:rsidRDefault="0066506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/>
      <w:jc w:val="left"/>
      <w:rPr>
        <w:rFonts w:ascii="Quattrocento Sans" w:eastAsia="Quattrocento Sans" w:hAnsi="Quattrocento Sans" w:cs="Quattrocento Sans"/>
        <w:color w:val="000000"/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A5B0E"/>
    <w:multiLevelType w:val="multilevel"/>
    <w:tmpl w:val="DC8EED10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064"/>
    <w:rsid w:val="00665064"/>
    <w:rsid w:val="00C0247D"/>
    <w:rsid w:val="00DE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89DD9"/>
  <w15:docId w15:val="{718E442A-4998-4DAB-B3D6-4F36A7440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EB Garamond" w:eastAsia="EB Garamond" w:hAnsi="EB Garamond" w:cs="EB Garamond"/>
        <w:sz w:val="21"/>
        <w:szCs w:val="21"/>
        <w:lang w:val="sr-Cyrl-RS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Denic</cp:lastModifiedBy>
  <cp:revision>2</cp:revision>
  <dcterms:created xsi:type="dcterms:W3CDTF">2023-10-19T08:22:00Z</dcterms:created>
  <dcterms:modified xsi:type="dcterms:W3CDTF">2023-10-19T08:27:00Z</dcterms:modified>
</cp:coreProperties>
</file>