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Гаџин Хан, 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седници одржаној дана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године, на основу члана 26. став 2 и члана 27. став 10 Закона о јавној својини („Сл. гласник РС“ бр. 72/2011, 88/2013, 105/2014, 104/2016 – др. закон, 108/2016 и 113/2017),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члана 23.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/>
        </w:rPr>
        <w:t>Уредб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„Сл. гласник РС“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16/2018 и 79/2023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члана 46 Закона о локалној самоуправи („Сл. гласник Републике Србије“ бр. 129/07, бр. 83/2014-др. закон, 101/2016-др. закон и 47/2018),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70. став 1. тачка 12) Статута општине Гаџин Хан ( „Службени лист града Ниша Ниша“ бр.10/2019</w:t>
      </w:r>
      <w:r>
        <w:rPr>
          <w:rFonts w:ascii="Times New Roman" w:hAnsi="Times New Roman" w:cs="Times New Roman"/>
          <w:sz w:val="24"/>
          <w:szCs w:val="24"/>
        </w:rPr>
        <w:t xml:space="preserve"> и 101/2019</w:t>
      </w:r>
      <w:r>
        <w:rPr>
          <w:rFonts w:ascii="Times New Roman" w:hAnsi="Times New Roman" w:cs="Times New Roman"/>
          <w:sz w:val="24"/>
          <w:szCs w:val="24"/>
          <w:lang w:val="sr-Cyrl-CS"/>
        </w:rPr>
        <w:t>,) и члана 3. став 1. тачка 7), Одлуке о општинском већу општине Гаџин Хан („Службени лист града Ниша“, бр.83/2008)</w:t>
      </w:r>
      <w:r>
        <w:rPr>
          <w:rFonts w:ascii="Times New Roman" w:hAnsi="Times New Roman" w:cs="Times New Roman"/>
          <w:sz w:val="24"/>
          <w:szCs w:val="24"/>
        </w:rPr>
        <w:t>, доноси: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 Л У К У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давању пословног простора на коришћење</w:t>
      </w:r>
    </w:p>
    <w:p>
      <w:pPr>
        <w:pStyle w:val="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предузећу “Пошта Србије” РЈ Ниш</w:t>
      </w:r>
      <w:r>
        <w:rPr>
          <w:rFonts w:ascii="Times New Roman" w:hAnsi="Times New Roman" w:cs="Times New Roman"/>
          <w:sz w:val="24"/>
          <w:szCs w:val="24"/>
        </w:rPr>
        <w:t xml:space="preserve">, на коришћење пословни на КП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3801/5</w:t>
      </w:r>
      <w:r>
        <w:rPr>
          <w:rFonts w:ascii="Times New Roman" w:hAnsi="Times New Roman" w:cs="Times New Roman"/>
          <w:sz w:val="24"/>
          <w:szCs w:val="24"/>
        </w:rPr>
        <w:t xml:space="preserve"> КО Гаџин Хан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49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sr-Cyrl-RS"/>
        </w:rPr>
        <w:t>, ул. Милоша Обилића бр.14.</w:t>
      </w:r>
    </w:p>
    <w:p>
      <w:pPr>
        <w:pStyle w:val="4"/>
        <w:numPr>
          <w:numId w:val="0"/>
        </w:numPr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Пословни простор из тачке 1 ове Одлуке, даје се на коришћење без надокнаде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обзиром да је објекат 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предузећа “Пошта Србије” РЈ Ниш у Гаџином Хану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једино место где грађани врше платни промет, где се врши исплата пензија 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других примања.</w:t>
      </w:r>
    </w:p>
    <w:p>
      <w:pPr>
        <w:pStyle w:val="4"/>
        <w:numPr>
          <w:numId w:val="0"/>
        </w:numPr>
        <w:ind w:left="-11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Пословни простор се даје на коришћење у виђеном стању.</w:t>
      </w:r>
    </w:p>
    <w:p>
      <w:pPr>
        <w:pStyle w:val="4"/>
        <w:numPr>
          <w:numId w:val="0"/>
        </w:numPr>
        <w:ind w:left="-11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left="0" w:leftChars="0" w:hanging="11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пословном простору који је предмет ове одлуке, обављаће се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послови из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делатности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предузећа “Пошта Србије”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сагласности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аваоца, 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просторијама које се дају на коришћење, не могу се обављати други послови.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left="0" w:leftChars="0" w:hanging="11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Предметни пословни простор се уступа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предузећу “Пошта Србије” РЈ Ниш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на коришћење до окончања радова на инвестиционом одржавању објекта у коме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Јавно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предузеће  “Пошта Србије” РЈ Ниш тренутно обавља делатност у Гаџином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Хану.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Пословни простор ће се користити уредно и савесно, сходно његовој намени и сврси, и са пажњом доброг домаћина.</w:t>
      </w:r>
    </w:p>
    <w:p>
      <w:pPr>
        <w:pStyle w:val="4"/>
        <w:numPr>
          <w:numId w:val="0"/>
        </w:numPr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ОБАВЕЗУЈЕ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предузеће “Пошта Србије” РЈ Ниш, </w:t>
      </w:r>
      <w:r>
        <w:rPr>
          <w:rFonts w:ascii="Times New Roman" w:hAnsi="Times New Roman" w:cs="Times New Roman"/>
          <w:sz w:val="24"/>
          <w:szCs w:val="24"/>
        </w:rPr>
        <w:t>коме се пословни простор даје на коришћење, да у року од седам дана од дана пријема ове одлуке, закључи уговор о коришћењу и потпише записник о примопредаји пословног простора.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Гаџином Хану,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>
      <w:pPr>
        <w:pStyle w:val="5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>
      <w:pPr>
        <w:pStyle w:val="5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ind w:left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ПРЕДСЕДНИК</w:t>
      </w:r>
    </w:p>
    <w:p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Милисав Филиповић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361FF"/>
    <w:multiLevelType w:val="multilevel"/>
    <w:tmpl w:val="74A361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93"/>
    <w:rsid w:val="00000697"/>
    <w:rsid w:val="0017684F"/>
    <w:rsid w:val="004E3B1B"/>
    <w:rsid w:val="00521C77"/>
    <w:rsid w:val="0065148C"/>
    <w:rsid w:val="00697C97"/>
    <w:rsid w:val="009D1293"/>
    <w:rsid w:val="00B0133F"/>
    <w:rsid w:val="00B27E9F"/>
    <w:rsid w:val="00BE0E76"/>
    <w:rsid w:val="00C438A8"/>
    <w:rsid w:val="00EF3773"/>
    <w:rsid w:val="00F541BF"/>
    <w:rsid w:val="00F6649B"/>
    <w:rsid w:val="1B044ADE"/>
    <w:rsid w:val="296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81E4-C047-499D-BC53-6A233A90A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301</Words>
  <Characters>1720</Characters>
  <Lines>14</Lines>
  <Paragraphs>4</Paragraphs>
  <TotalTime>5</TotalTime>
  <ScaleCrop>false</ScaleCrop>
  <LinksUpToDate>false</LinksUpToDate>
  <CharactersWithSpaces>2017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2023-01-18T08:56:00Z</dcterms:created>
  <dc:creator>Korisnik01</dc:creator>
  <cp:lastModifiedBy>Aleksandar Randjelovic</cp:lastModifiedBy>
  <cp:lastPrinted>2023-01-18T11:04:00Z</cp:lastPrinted>
  <dcterms:modified xsi:type="dcterms:W3CDTF">2024-02-29T07:43:43Z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CDC59BCB921B4BAC91D99A741429A7E7_13</vt:lpwstr>
  </property>
</Properties>
</file>