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3758E">
      <w:pPr>
        <w:rPr>
          <w:b/>
        </w:rPr>
      </w:pPr>
      <w:r>
        <w:rPr>
          <w:b/>
        </w:rPr>
        <w:t>Број</w:t>
      </w:r>
    </w:p>
    <w:p w14:paraId="31CF45C9">
      <w:pPr>
        <w:rPr>
          <w:b/>
        </w:rPr>
      </w:pPr>
      <w:r>
        <w:rPr>
          <w:b/>
        </w:rPr>
        <w:t>Датум:</w:t>
      </w:r>
    </w:p>
    <w:p w14:paraId="45BEFD24">
      <w:pPr>
        <w:rPr>
          <w:b/>
        </w:rPr>
      </w:pPr>
    </w:p>
    <w:p w14:paraId="6C11897C">
      <w:pPr>
        <w:rPr>
          <w:b/>
        </w:rPr>
      </w:pPr>
    </w:p>
    <w:p w14:paraId="38609BFC">
      <w:pPr>
        <w:jc w:val="center"/>
        <w:rPr>
          <w:b/>
        </w:rPr>
      </w:pPr>
      <w:r>
        <w:rPr>
          <w:b/>
        </w:rPr>
        <w:t>У Г О В О Р</w:t>
      </w:r>
    </w:p>
    <w:p w14:paraId="2F2D9CFB">
      <w:pPr>
        <w:rPr>
          <w:b/>
        </w:rPr>
      </w:pPr>
    </w:p>
    <w:p w14:paraId="51B23F1C">
      <w:r>
        <w:t>Закључен између</w:t>
      </w:r>
    </w:p>
    <w:p w14:paraId="592C3F78"/>
    <w:p w14:paraId="73EF22F2">
      <w:pPr>
        <w:jc w:val="both"/>
      </w:pPr>
      <w:r>
        <w:t xml:space="preserve">1. </w:t>
      </w:r>
      <w:r>
        <w:rPr>
          <w:rFonts w:hint="default"/>
          <w:lang w:val="sr-Cyrl-RS"/>
        </w:rPr>
        <w:t>Душана Игњатовића из Ниша, ЈМБГ 1802988754121, ул</w:t>
      </w:r>
      <w:bookmarkStart w:id="0" w:name="_GoBack"/>
      <w:bookmarkEnd w:id="0"/>
      <w:r>
        <w:t xml:space="preserve"> (у даљемтексту: ЈП „Путеви Србије“)и</w:t>
      </w:r>
    </w:p>
    <w:p w14:paraId="2F664DEA">
      <w:pPr>
        <w:jc w:val="both"/>
      </w:pPr>
    </w:p>
    <w:p w14:paraId="1F1E2A68">
      <w:pPr>
        <w:jc w:val="both"/>
      </w:pPr>
      <w:r>
        <w:t>2. ОПШТИНА ГАЏИН ХАН-ПРЕДСЕДНИК ОПШТИНЕ, 18240 Гаџин Хан, ул. Милоша Обилића 42, МБ 07212330, ПИБ 100992509, коју заступа Председник општине Милисав Филиповић (у даљем тексту: „ОПШТИНА ГАЏИН ХАН“)</w:t>
      </w:r>
    </w:p>
    <w:p w14:paraId="43C4046A">
      <w:pPr>
        <w:jc w:val="both"/>
      </w:pPr>
    </w:p>
    <w:p w14:paraId="3DA0A85C">
      <w:pPr>
        <w:jc w:val="center"/>
        <w:rPr>
          <w:b/>
        </w:rPr>
      </w:pPr>
      <w:r>
        <w:rPr>
          <w:b/>
        </w:rPr>
        <w:t>Члан 1.</w:t>
      </w:r>
    </w:p>
    <w:p w14:paraId="714AB9AE">
      <w:pPr>
        <w:jc w:val="both"/>
      </w:pPr>
      <w:r>
        <w:t>Овим Уговором се регулишу међусобна права и обавезе у вези са уступањем ОПШТИНИ ГАЏИН ХАН а од стране ЈП „Путеви Србије“-200м3 ситне камене коцке која се налази на плацу TRACE SRBIJA AD NIŠ у Гложану.</w:t>
      </w:r>
    </w:p>
    <w:p w14:paraId="31AFC1D8">
      <w:pPr>
        <w:jc w:val="both"/>
      </w:pPr>
      <w:r>
        <w:t>Према члану 27. став 2. Закона о јавној својини о отуђењу потрошног материјала државног органа и организације одлучује функционер.</w:t>
      </w:r>
    </w:p>
    <w:p w14:paraId="56059908">
      <w:pPr>
        <w:jc w:val="both"/>
      </w:pPr>
    </w:p>
    <w:p w14:paraId="0DA8F64A">
      <w:pPr>
        <w:jc w:val="center"/>
        <w:rPr>
          <w:b/>
        </w:rPr>
      </w:pPr>
      <w:r>
        <w:rPr>
          <w:b/>
        </w:rPr>
        <w:t>Члан 2.</w:t>
      </w:r>
    </w:p>
    <w:p w14:paraId="5B62DBA2">
      <w:pPr>
        <w:jc w:val="both"/>
      </w:pPr>
      <w:r>
        <w:t>Расходована ситна камена коцка процењује се на вредност од 8.400,00 динара по м3.</w:t>
      </w:r>
    </w:p>
    <w:p w14:paraId="243D4287">
      <w:pPr>
        <w:jc w:val="both"/>
      </w:pPr>
      <w:r>
        <w:t>Укупна количина ситне камене коцке која се уступа је 200м3x8.400,00=1.600.000,00 динара.</w:t>
      </w:r>
    </w:p>
    <w:p w14:paraId="515E2892">
      <w:pPr>
        <w:jc w:val="both"/>
      </w:pPr>
      <w:r>
        <w:t>Порез на додату вредност у висини од 20% плаћа  ОПШТИНА ГАЏИН ХАН у износу од 336.000,00 динара, рачун ЈП „Путеви Србије“број 105-4681-51 код AIK банке Београд.</w:t>
      </w:r>
    </w:p>
    <w:p w14:paraId="13133A9A">
      <w:pPr>
        <w:jc w:val="center"/>
        <w:rPr>
          <w:b/>
        </w:rPr>
      </w:pPr>
    </w:p>
    <w:p w14:paraId="06F29D51">
      <w:pPr>
        <w:jc w:val="center"/>
        <w:rPr>
          <w:b/>
        </w:rPr>
      </w:pPr>
      <w:r>
        <w:rPr>
          <w:b/>
        </w:rPr>
        <w:t>Члан 3.</w:t>
      </w:r>
    </w:p>
    <w:p w14:paraId="57C3D7D8">
      <w:pPr>
        <w:jc w:val="both"/>
      </w:pPr>
      <w:r>
        <w:t>ситна камена коцка из члана 1 овог уговора  ЈП „Путеви Србије“ уступају ОПШТИНИ ГАЏИН ХАН, као сопствени допринос уређењу општинских и некатегорисаних путева.</w:t>
      </w:r>
    </w:p>
    <w:p w14:paraId="7D8C8941">
      <w:pPr>
        <w:jc w:val="center"/>
      </w:pPr>
    </w:p>
    <w:p w14:paraId="3881FA31">
      <w:pPr>
        <w:jc w:val="center"/>
        <w:rPr>
          <w:b/>
        </w:rPr>
      </w:pPr>
      <w:r>
        <w:rPr>
          <w:b/>
        </w:rPr>
        <w:t>Члан 4.</w:t>
      </w:r>
    </w:p>
    <w:p w14:paraId="2C436CFC">
      <w:pPr>
        <w:jc w:val="both"/>
      </w:pPr>
      <w:r>
        <w:t>ОПШТИНА ГАЏИН ХАН  се обавезује да ситну камену коцку из члана 1. овог уговора превезе сопственим транспортним возилом.</w:t>
      </w:r>
    </w:p>
    <w:p w14:paraId="79520AAE">
      <w:pPr>
        <w:jc w:val="both"/>
      </w:pPr>
      <w:r>
        <w:t>ОПШТИНА ГАЏИН ХАН се обавезује да ће ситну камену коцку искористити за уређење кеја на Кутинској реци у Гаџином Хану за потребе одржавања туристичко-рекреативних манифестација, а према захтеву бр. 953-4144 од 19.02.2021.године, на који је Извршни директор Сектора за одржавање државних путева I и II реда сагласан.</w:t>
      </w:r>
    </w:p>
    <w:p w14:paraId="50CC4301">
      <w:pPr>
        <w:jc w:val="both"/>
      </w:pPr>
      <w:r>
        <w:t>ОПШТИНА ГАЏИН ХАН  се обавезује да ситну камену коцку превезе у року од 30 (тридесет) дана од дана потписивања овог Уговора.</w:t>
      </w:r>
    </w:p>
    <w:p w14:paraId="5F953D2F">
      <w:pPr>
        <w:jc w:val="both"/>
      </w:pPr>
      <w:r>
        <w:t>О преузимању и начину коришћења ситне камене коцке сачиниће се записник који својим потписом оверавају представник ОПШТИНЕ ГАЏИН ХАН и надлежни  надзорни орган ЈП „Путеви Србије“, који ће се доставити в.д директору ЈП „Путеви Србије“,   Извршном директору Сектора за одржавање државних путева I и II реда, Извршном директору Сектора за економско-финансијске и комерцијалне послове и Извршном директору Сектора за правне, кадровске и опште послове .</w:t>
      </w:r>
    </w:p>
    <w:p w14:paraId="7A8E7C55">
      <w:pPr>
        <w:jc w:val="both"/>
      </w:pPr>
      <w:r>
        <w:t xml:space="preserve"> О спровођењу овог Уговора стараће се Сектор за одржавање државних путева I и II реда.</w:t>
      </w:r>
    </w:p>
    <w:p w14:paraId="64FB7D09">
      <w:pPr>
        <w:jc w:val="center"/>
      </w:pPr>
    </w:p>
    <w:p w14:paraId="4E5F8905">
      <w:pPr>
        <w:jc w:val="center"/>
        <w:rPr>
          <w:b/>
        </w:rPr>
      </w:pPr>
      <w:r>
        <w:rPr>
          <w:b/>
        </w:rPr>
        <w:t>Члан 5.</w:t>
      </w:r>
    </w:p>
    <w:p w14:paraId="00C0DBBD">
      <w:pPr>
        <w:jc w:val="both"/>
      </w:pPr>
      <w:r>
        <w:t xml:space="preserve"> У случају спора по овом уговору, уговорне стране ће га решити споразумно, у супротном ће решити стварно и месно надлежни суд.</w:t>
      </w:r>
    </w:p>
    <w:p w14:paraId="53DDBB31">
      <w:pPr>
        <w:jc w:val="center"/>
      </w:pPr>
    </w:p>
    <w:p w14:paraId="5A9D2DF0">
      <w:pPr>
        <w:jc w:val="center"/>
        <w:rPr>
          <w:b/>
        </w:rPr>
      </w:pPr>
      <w:r>
        <w:rPr>
          <w:b/>
        </w:rPr>
        <w:t>Члан 6.</w:t>
      </w:r>
    </w:p>
    <w:p w14:paraId="2E0668A4">
      <w:pPr>
        <w:jc w:val="both"/>
      </w:pPr>
      <w:r>
        <w:t>Овај уговор сачињен у 8 (осам ) примерака, од којине по 4 (четири) задржава свака уговорна  страна.</w:t>
      </w:r>
    </w:p>
    <w:p w14:paraId="19A9EBBE">
      <w:pPr>
        <w:jc w:val="both"/>
      </w:pPr>
    </w:p>
    <w:p w14:paraId="0D3E695F">
      <w:pPr>
        <w:jc w:val="both"/>
      </w:pPr>
      <w:r>
        <w:t>ОПШТИНА ГАЏИН ХАН                                                    ЈП „ПУТЕВИ СРБИЈЕ“</w:t>
      </w:r>
    </w:p>
    <w:p w14:paraId="3E0B9D9F">
      <w:pPr>
        <w:jc w:val="both"/>
      </w:pPr>
      <w:r>
        <w:t>Председник општине                                                                     в.д. директор</w:t>
      </w:r>
    </w:p>
    <w:p w14:paraId="71BD486C">
      <w:pPr>
        <w:jc w:val="both"/>
      </w:pPr>
    </w:p>
    <w:p w14:paraId="182B619F">
      <w:pPr>
        <w:jc w:val="both"/>
      </w:pPr>
      <w:r>
        <w:t>____________________                                                      _________________________</w:t>
      </w:r>
    </w:p>
    <w:p w14:paraId="0D733E84">
      <w:pPr>
        <w:jc w:val="both"/>
      </w:pPr>
      <w:r>
        <w:t>Милисав Филиповић                                                      Зоран Дробњак ,дипл. грађ. инж.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F05"/>
    <w:rsid w:val="00052A12"/>
    <w:rsid w:val="000D4CDE"/>
    <w:rsid w:val="00152D8A"/>
    <w:rsid w:val="005C3F31"/>
    <w:rsid w:val="00634DA5"/>
    <w:rsid w:val="006560D2"/>
    <w:rsid w:val="00773F05"/>
    <w:rsid w:val="008A2CB0"/>
    <w:rsid w:val="00943FAD"/>
    <w:rsid w:val="009926A7"/>
    <w:rsid w:val="00A80E74"/>
    <w:rsid w:val="00A8222F"/>
    <w:rsid w:val="00D51536"/>
    <w:rsid w:val="00ED49F4"/>
    <w:rsid w:val="5E90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447</Words>
  <Characters>2548</Characters>
  <Lines>21</Lines>
  <Paragraphs>5</Paragraphs>
  <TotalTime>21</TotalTime>
  <ScaleCrop>false</ScaleCrop>
  <LinksUpToDate>false</LinksUpToDate>
  <CharactersWithSpaces>2990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2024-12-11T12:40:00Z</dcterms:created>
  <dc:creator>Ana</dc:creator>
  <cp:lastModifiedBy>Aleksandar Randjelovic</cp:lastModifiedBy>
  <cp:lastPrinted>2024-12-11T12:24:00Z</cp:lastPrinted>
  <dcterms:modified xsi:type="dcterms:W3CDTF">2024-12-24T12:23:24Z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0A746B81CD2D46299F09668E0643BB52_13</vt:lpwstr>
  </property>
</Properties>
</file>